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4B" w:rsidRDefault="00A9724B" w:rsidP="00C00336">
      <w:pPr>
        <w:divId w:val="410156154"/>
        <w:rPr>
          <w:lang w:val="en-US"/>
        </w:rPr>
      </w:pPr>
      <w:bookmarkStart w:id="0" w:name="_Toc325114433"/>
    </w:p>
    <w:p w:rsidR="00B13511" w:rsidRPr="0057223D" w:rsidRDefault="00B13511" w:rsidP="00C00336">
      <w:pPr>
        <w:divId w:val="410156154"/>
        <w:rPr>
          <w:rFonts w:ascii="Arial" w:hAnsi="Arial" w:cs="Arial"/>
        </w:rPr>
      </w:pPr>
      <w:r>
        <w:rPr>
          <w:noProof/>
          <w:lang w:val="fr-FR" w:eastAsia="fr-FR"/>
        </w:rPr>
        <w:drawing>
          <wp:anchor distT="0" distB="0" distL="114300" distR="114300" simplePos="0" relativeHeight="251689984" behindDoc="1" locked="0" layoutInCell="1" allowOverlap="0" wp14:anchorId="3DD41EAD" wp14:editId="0DA99B3B">
            <wp:simplePos x="0" y="0"/>
            <wp:positionH relativeFrom="column">
              <wp:posOffset>-82550</wp:posOffset>
            </wp:positionH>
            <wp:positionV relativeFrom="paragraph">
              <wp:posOffset>15875</wp:posOffset>
            </wp:positionV>
            <wp:extent cx="1957705" cy="836295"/>
            <wp:effectExtent l="0" t="0" r="4445" b="1905"/>
            <wp:wrapNone/>
            <wp:docPr id="75" name="Picture 75" descr="Description: GAVI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AVIAlli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7705" cy="836295"/>
                    </a:xfrm>
                    <a:prstGeom prst="rect">
                      <a:avLst/>
                    </a:prstGeom>
                    <a:noFill/>
                    <a:ln>
                      <a:noFill/>
                    </a:ln>
                  </pic:spPr>
                </pic:pic>
              </a:graphicData>
            </a:graphic>
          </wp:anchor>
        </w:drawing>
      </w:r>
    </w:p>
    <w:p w:rsidR="00B13511" w:rsidRPr="0057223D" w:rsidRDefault="00B13511" w:rsidP="00C00336">
      <w:pPr>
        <w:divId w:val="410156154"/>
        <w:rPr>
          <w:rFonts w:ascii="Arial" w:hAnsi="Arial" w:cs="Arial"/>
        </w:rPr>
      </w:pPr>
    </w:p>
    <w:p w:rsidR="00B13511" w:rsidRDefault="00B13511" w:rsidP="00C00336">
      <w:pPr>
        <w:divId w:val="410156154"/>
        <w:rPr>
          <w:rFonts w:cs="Arial"/>
          <w:b/>
        </w:rPr>
      </w:pPr>
    </w:p>
    <w:p w:rsidR="00B13511" w:rsidRPr="00A62EFA" w:rsidRDefault="00B13511" w:rsidP="00C00336">
      <w:pPr>
        <w:divId w:val="410156154"/>
        <w:rPr>
          <w:rFonts w:cs="Arial"/>
          <w:b/>
        </w:rPr>
      </w:pPr>
    </w:p>
    <w:p w:rsidR="00B13511" w:rsidRPr="00BF183E" w:rsidRDefault="00B13511" w:rsidP="00C00336">
      <w:pPr>
        <w:divId w:val="410156154"/>
      </w:pPr>
    </w:p>
    <w:p w:rsidR="00B13511" w:rsidRDefault="00B13511"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B13511" w:rsidRPr="0021141C" w:rsidRDefault="00E71D5D" w:rsidP="00773367">
      <w:pPr>
        <w:jc w:val="center"/>
        <w:divId w:val="410156154"/>
        <w:rPr>
          <w:rFonts w:ascii="Arial" w:hAnsi="Arial" w:cs="Arial"/>
          <w:b/>
          <w:sz w:val="36"/>
          <w:lang w:val="fr-FR"/>
        </w:rPr>
      </w:pPr>
      <w:r w:rsidRPr="0021141C">
        <w:rPr>
          <w:rFonts w:ascii="Arial" w:hAnsi="Arial" w:cs="Arial"/>
          <w:b/>
          <w:sz w:val="36"/>
          <w:lang w:val="fr-FR"/>
        </w:rPr>
        <w:t>Formulaire</w:t>
      </w:r>
      <w:r w:rsidR="00773367" w:rsidRPr="0021141C">
        <w:rPr>
          <w:rFonts w:ascii="Arial" w:hAnsi="Arial" w:cs="Arial"/>
          <w:b/>
          <w:sz w:val="36"/>
          <w:lang w:val="fr-FR"/>
        </w:rPr>
        <w:t xml:space="preserve"> pour les propositions des pays   </w:t>
      </w:r>
    </w:p>
    <w:p w:rsidR="00B13511" w:rsidRPr="0021141C" w:rsidRDefault="00B13511" w:rsidP="00C00336">
      <w:pPr>
        <w:jc w:val="center"/>
        <w:divId w:val="410156154"/>
        <w:rPr>
          <w:lang w:val="fr-FR"/>
        </w:rPr>
      </w:pPr>
    </w:p>
    <w:p w:rsidR="00B13511" w:rsidRPr="0021141C" w:rsidRDefault="00773367" w:rsidP="00C00336">
      <w:pPr>
        <w:jc w:val="center"/>
        <w:divId w:val="410156154"/>
        <w:rPr>
          <w:rFonts w:ascii="Arial" w:hAnsi="Arial" w:cs="Arial"/>
          <w:i/>
          <w:sz w:val="32"/>
          <w:lang w:val="fr-FR"/>
        </w:rPr>
      </w:pPr>
      <w:r w:rsidRPr="0021141C">
        <w:rPr>
          <w:rFonts w:ascii="Arial" w:hAnsi="Arial" w:cs="Arial"/>
          <w:i/>
          <w:sz w:val="32"/>
          <w:lang w:val="fr-FR"/>
        </w:rPr>
        <w:t xml:space="preserve">Soutien à l’introduction du VPI    </w:t>
      </w:r>
    </w:p>
    <w:p w:rsidR="00B13511" w:rsidRPr="0021141C" w:rsidRDefault="00177E1C" w:rsidP="00B13511">
      <w:pPr>
        <w:jc w:val="center"/>
        <w:divId w:val="410156154"/>
        <w:rPr>
          <w:rFonts w:ascii="Arial" w:hAnsi="Arial" w:cs="Arial"/>
          <w:b/>
          <w:lang w:val="fr-FR"/>
        </w:rPr>
      </w:pPr>
      <w:r>
        <w:rPr>
          <w:rFonts w:ascii="Arial" w:hAnsi="Arial" w:cs="Arial"/>
          <w:b/>
          <w:lang w:val="fr-FR"/>
        </w:rPr>
        <w:t xml:space="preserve"> </w:t>
      </w:r>
    </w:p>
    <w:p w:rsidR="00B13511" w:rsidRPr="0021141C" w:rsidRDefault="00B13511" w:rsidP="00B13511">
      <w:pPr>
        <w:jc w:val="center"/>
        <w:divId w:val="410156154"/>
        <w:rPr>
          <w:rFonts w:ascii="Arial" w:hAnsi="Arial" w:cs="Arial"/>
          <w:lang w:val="fr-FR"/>
        </w:rPr>
      </w:pPr>
    </w:p>
    <w:p w:rsidR="00B13511" w:rsidRPr="00773367" w:rsidRDefault="00773367" w:rsidP="00B13511">
      <w:pPr>
        <w:jc w:val="center"/>
        <w:divId w:val="410156154"/>
        <w:rPr>
          <w:rFonts w:ascii="Arial" w:hAnsi="Arial" w:cs="Arial"/>
          <w:lang w:val="fr-FR"/>
        </w:rPr>
      </w:pPr>
      <w:r w:rsidRPr="0021141C">
        <w:rPr>
          <w:rFonts w:ascii="Arial" w:hAnsi="Arial" w:cs="Arial"/>
          <w:lang w:val="fr-FR"/>
        </w:rPr>
        <w:t>Présenté</w:t>
      </w:r>
      <w:r w:rsidR="00666DD8" w:rsidRPr="0021141C">
        <w:rPr>
          <w:rFonts w:ascii="Arial" w:hAnsi="Arial" w:cs="Arial"/>
          <w:lang w:val="fr-FR"/>
        </w:rPr>
        <w:t xml:space="preserve"> par</w:t>
      </w:r>
      <w:r w:rsidR="00666DD8" w:rsidRPr="00773367">
        <w:rPr>
          <w:rFonts w:ascii="Arial" w:hAnsi="Arial" w:cs="Arial"/>
          <w:lang w:val="fr-FR"/>
        </w:rPr>
        <w:t xml:space="preserve"> </w:t>
      </w:r>
    </w:p>
    <w:p w:rsidR="00B13511" w:rsidRPr="00666DD8" w:rsidRDefault="00666DD8" w:rsidP="00245488">
      <w:pPr>
        <w:jc w:val="center"/>
        <w:divId w:val="410156154"/>
        <w:rPr>
          <w:rFonts w:ascii="Arial" w:hAnsi="Arial" w:cs="Arial"/>
          <w:sz w:val="28"/>
          <w:szCs w:val="28"/>
          <w:lang w:val="fr-FR"/>
        </w:rPr>
      </w:pPr>
      <w:r w:rsidRPr="0021141C">
        <w:rPr>
          <w:rFonts w:ascii="Arial" w:hAnsi="Arial" w:cs="Arial"/>
          <w:sz w:val="28"/>
          <w:szCs w:val="28"/>
          <w:lang w:val="fr-FR"/>
        </w:rPr>
        <w:t>Le gouvernement de</w:t>
      </w:r>
      <w:r w:rsidR="00B13511" w:rsidRPr="00666DD8">
        <w:rPr>
          <w:rFonts w:ascii="Arial" w:hAnsi="Arial" w:cs="Arial"/>
          <w:sz w:val="28"/>
          <w:szCs w:val="28"/>
          <w:lang w:val="fr-FR"/>
        </w:rPr>
        <w:t xml:space="preserve"> </w:t>
      </w:r>
      <w:r w:rsidR="00245488">
        <w:rPr>
          <w:rFonts w:ascii="Arial" w:hAnsi="Arial" w:cs="Arial"/>
          <w:sz w:val="28"/>
          <w:szCs w:val="28"/>
          <w:highlight w:val="lightGray"/>
          <w:lang w:val="fr-FR"/>
        </w:rPr>
        <w:t>Burkina Faso</w:t>
      </w:r>
      <w:r>
        <w:rPr>
          <w:rFonts w:ascii="Arial" w:hAnsi="Arial" w:cs="Arial"/>
          <w:sz w:val="28"/>
          <w:szCs w:val="28"/>
          <w:lang w:val="fr-FR"/>
        </w:rPr>
        <w:t xml:space="preserve">   </w:t>
      </w:r>
    </w:p>
    <w:p w:rsidR="00B13511" w:rsidRPr="00666DD8" w:rsidRDefault="00B13511" w:rsidP="00B13511">
      <w:pPr>
        <w:jc w:val="center"/>
        <w:divId w:val="410156154"/>
        <w:rPr>
          <w:rFonts w:ascii="Arial" w:hAnsi="Arial" w:cs="Arial"/>
          <w:lang w:val="fr-FR"/>
        </w:rPr>
      </w:pPr>
    </w:p>
    <w:p w:rsidR="00B13511" w:rsidRPr="00666DD8" w:rsidRDefault="00B13511" w:rsidP="00B13511">
      <w:pPr>
        <w:jc w:val="center"/>
        <w:divId w:val="410156154"/>
        <w:rPr>
          <w:rFonts w:ascii="Arial" w:hAnsi="Arial" w:cs="Arial"/>
          <w:lang w:val="fr-FR"/>
        </w:rPr>
      </w:pPr>
    </w:p>
    <w:p w:rsidR="00B13511" w:rsidRPr="00E71D5D" w:rsidRDefault="00B13511" w:rsidP="00245488">
      <w:pPr>
        <w:jc w:val="center"/>
        <w:divId w:val="410156154"/>
        <w:rPr>
          <w:rFonts w:ascii="Arial" w:hAnsi="Arial" w:cs="Arial"/>
          <w:lang w:val="fr-FR"/>
        </w:rPr>
      </w:pPr>
      <w:r w:rsidRPr="0021141C">
        <w:rPr>
          <w:rFonts w:ascii="Arial" w:hAnsi="Arial" w:cs="Arial"/>
          <w:lang w:val="fr-FR"/>
        </w:rPr>
        <w:t xml:space="preserve">Date </w:t>
      </w:r>
      <w:r w:rsidR="00666DD8" w:rsidRPr="0021141C">
        <w:rPr>
          <w:rFonts w:ascii="Arial" w:hAnsi="Arial" w:cs="Arial"/>
          <w:lang w:val="fr-FR"/>
        </w:rPr>
        <w:t>de soumission</w:t>
      </w:r>
      <w:r w:rsidR="00666DD8">
        <w:rPr>
          <w:rFonts w:ascii="Arial" w:hAnsi="Arial" w:cs="Arial"/>
          <w:lang w:val="fr-FR"/>
        </w:rPr>
        <w:t xml:space="preserve"> </w:t>
      </w:r>
      <w:r w:rsidRPr="00E71D5D">
        <w:rPr>
          <w:rFonts w:ascii="Arial" w:hAnsi="Arial" w:cs="Arial"/>
          <w:lang w:val="fr-FR"/>
        </w:rPr>
        <w:t xml:space="preserve">: </w:t>
      </w:r>
      <w:r w:rsidR="00441322" w:rsidRPr="00441322">
        <w:rPr>
          <w:rFonts w:ascii="Arial" w:hAnsi="Arial" w:cs="Arial"/>
          <w:lang w:val="fr-FR"/>
        </w:rPr>
        <w:t>15</w:t>
      </w:r>
      <w:r w:rsidR="00245488" w:rsidRPr="00441322">
        <w:rPr>
          <w:rFonts w:ascii="Arial" w:hAnsi="Arial" w:cs="Arial"/>
          <w:lang w:val="fr-FR"/>
        </w:rPr>
        <w:t xml:space="preserve"> Septembre 2014</w:t>
      </w:r>
      <w:r w:rsidR="00E71D5D" w:rsidRPr="00E71D5D">
        <w:rPr>
          <w:rFonts w:ascii="Arial" w:hAnsi="Arial" w:cs="Arial"/>
          <w:lang w:val="fr-FR"/>
        </w:rPr>
        <w:t xml:space="preserve"> </w:t>
      </w:r>
      <w:r w:rsidR="00E71D5D">
        <w:rPr>
          <w:rFonts w:ascii="Arial" w:hAnsi="Arial" w:cs="Arial"/>
          <w:lang w:val="fr-FR"/>
        </w:rPr>
        <w:t xml:space="preserve">  </w:t>
      </w:r>
    </w:p>
    <w:p w:rsidR="00B13511" w:rsidRPr="00E71D5D" w:rsidRDefault="00B13511" w:rsidP="00B13511">
      <w:pPr>
        <w:jc w:val="center"/>
        <w:divId w:val="410156154"/>
        <w:rPr>
          <w:rFonts w:ascii="Arial" w:hAnsi="Arial" w:cs="Arial"/>
          <w:lang w:val="fr-FR"/>
        </w:rPr>
      </w:pPr>
    </w:p>
    <w:p w:rsidR="00B13511" w:rsidRPr="00E71D5D" w:rsidRDefault="00B13511" w:rsidP="00B13511">
      <w:pPr>
        <w:jc w:val="center"/>
        <w:divId w:val="410156154"/>
        <w:rPr>
          <w:rFonts w:ascii="Arial" w:hAnsi="Arial" w:cs="Arial"/>
          <w:lang w:val="fr-FR"/>
        </w:rPr>
      </w:pPr>
    </w:p>
    <w:p w:rsidR="00AE078B" w:rsidRDefault="00666DD8" w:rsidP="00D542F4">
      <w:pPr>
        <w:spacing w:after="120"/>
        <w:jc w:val="center"/>
        <w:divId w:val="410156154"/>
        <w:rPr>
          <w:rFonts w:ascii="Arial" w:hAnsi="Arial" w:cs="Arial"/>
          <w:sz w:val="20"/>
          <w:szCs w:val="20"/>
          <w:lang w:val="fr-FR"/>
        </w:rPr>
      </w:pPr>
      <w:r w:rsidRPr="00B96627">
        <w:rPr>
          <w:rFonts w:ascii="Arial" w:hAnsi="Arial" w:cs="Arial"/>
          <w:sz w:val="20"/>
          <w:szCs w:val="20"/>
          <w:lang w:val="fr-FR"/>
        </w:rPr>
        <w:t>Ce formulaire</w:t>
      </w:r>
      <w:r w:rsidR="00DA5BF9" w:rsidRPr="00B96627">
        <w:rPr>
          <w:rFonts w:ascii="Arial" w:hAnsi="Arial" w:cs="Arial"/>
          <w:sz w:val="20"/>
          <w:szCs w:val="20"/>
          <w:lang w:val="fr-FR"/>
        </w:rPr>
        <w:t xml:space="preserve"> </w:t>
      </w:r>
      <w:r w:rsidR="00613C9D" w:rsidRPr="00B96627">
        <w:rPr>
          <w:rFonts w:ascii="Arial" w:hAnsi="Arial" w:cs="Arial"/>
          <w:sz w:val="20"/>
          <w:szCs w:val="20"/>
          <w:lang w:val="fr-FR"/>
        </w:rPr>
        <w:t xml:space="preserve">s’applique uniquement aux demandes </w:t>
      </w:r>
      <w:r w:rsidR="00DA5BF9" w:rsidRPr="00B96627">
        <w:rPr>
          <w:rFonts w:ascii="Arial" w:hAnsi="Arial" w:cs="Arial"/>
          <w:sz w:val="20"/>
          <w:szCs w:val="20"/>
          <w:lang w:val="fr-FR"/>
        </w:rPr>
        <w:t xml:space="preserve">soumises </w:t>
      </w:r>
      <w:r w:rsidR="00D542F4">
        <w:rPr>
          <w:rFonts w:ascii="Arial" w:hAnsi="Arial" w:cs="Arial"/>
          <w:sz w:val="20"/>
          <w:szCs w:val="20"/>
          <w:lang w:val="fr-FR"/>
        </w:rPr>
        <w:t>en 2014</w:t>
      </w:r>
    </w:p>
    <w:p w:rsidR="00D542F4" w:rsidRPr="00613C9D" w:rsidRDefault="00D542F4" w:rsidP="00F10EBE">
      <w:pPr>
        <w:spacing w:after="120"/>
        <w:jc w:val="center"/>
        <w:divId w:val="410156154"/>
        <w:rPr>
          <w:rFonts w:ascii="Arial" w:hAnsi="Arial" w:cs="Arial"/>
          <w:sz w:val="20"/>
          <w:szCs w:val="20"/>
          <w:lang w:val="fr-FR"/>
        </w:rPr>
      </w:pPr>
      <w:r>
        <w:rPr>
          <w:rFonts w:ascii="Arial" w:hAnsi="Arial" w:cs="Arial"/>
          <w:sz w:val="20"/>
          <w:szCs w:val="20"/>
          <w:lang w:val="fr-FR"/>
        </w:rPr>
        <w:t xml:space="preserve">Date du document : </w:t>
      </w:r>
      <w:r w:rsidR="00F10EBE">
        <w:rPr>
          <w:rFonts w:ascii="Arial" w:hAnsi="Arial" w:cs="Arial"/>
          <w:sz w:val="20"/>
          <w:szCs w:val="20"/>
          <w:lang w:val="fr-FR"/>
        </w:rPr>
        <w:t>février</w:t>
      </w:r>
      <w:r>
        <w:rPr>
          <w:rFonts w:ascii="Arial" w:hAnsi="Arial" w:cs="Arial"/>
          <w:sz w:val="20"/>
          <w:szCs w:val="20"/>
          <w:lang w:val="fr-FR"/>
        </w:rPr>
        <w:t xml:space="preserve"> 2014</w:t>
      </w:r>
    </w:p>
    <w:p w:rsidR="00AE078B" w:rsidRPr="00613C9D" w:rsidRDefault="00B54EED" w:rsidP="00B54EED">
      <w:pPr>
        <w:tabs>
          <w:tab w:val="left" w:pos="7110"/>
        </w:tabs>
        <w:divId w:val="410156154"/>
        <w:rPr>
          <w:rFonts w:ascii="Arial" w:hAnsi="Arial" w:cs="Arial"/>
          <w:sz w:val="20"/>
          <w:szCs w:val="20"/>
          <w:lang w:val="fr-FR"/>
        </w:rPr>
      </w:pPr>
      <w:r>
        <w:rPr>
          <w:rFonts w:ascii="Arial" w:hAnsi="Arial" w:cs="Arial"/>
          <w:sz w:val="20"/>
          <w:szCs w:val="20"/>
          <w:lang w:val="fr-FR"/>
        </w:rPr>
        <w:tab/>
      </w:r>
    </w:p>
    <w:p w:rsidR="00AE078B" w:rsidRPr="00613C9D" w:rsidRDefault="00D542F4" w:rsidP="00F10EBE">
      <w:pPr>
        <w:jc w:val="center"/>
        <w:divId w:val="410156154"/>
        <w:rPr>
          <w:rFonts w:ascii="Arial" w:hAnsi="Arial" w:cs="Arial"/>
          <w:sz w:val="20"/>
          <w:szCs w:val="20"/>
          <w:lang w:val="fr-FR"/>
        </w:rPr>
      </w:pPr>
      <w:r>
        <w:rPr>
          <w:rFonts w:ascii="Arial" w:hAnsi="Arial" w:cs="Arial"/>
          <w:sz w:val="20"/>
          <w:szCs w:val="20"/>
          <w:lang w:val="fr-FR"/>
        </w:rPr>
        <w:t xml:space="preserve">Ce document remplace toute version précédente et intègre des mises à jour </w:t>
      </w:r>
      <w:r w:rsidR="00F10EBE">
        <w:rPr>
          <w:rFonts w:ascii="Arial" w:hAnsi="Arial" w:cs="Arial"/>
          <w:sz w:val="20"/>
          <w:szCs w:val="20"/>
          <w:lang w:val="fr-FR"/>
        </w:rPr>
        <w:t>sur la page de garde uniquement</w:t>
      </w:r>
    </w:p>
    <w:p w:rsidR="00B13511" w:rsidRPr="00613C9D" w:rsidRDefault="00B13511" w:rsidP="00B13511">
      <w:pPr>
        <w:jc w:val="center"/>
        <w:divId w:val="410156154"/>
        <w:rPr>
          <w:rFonts w:ascii="Arial" w:hAnsi="Arial" w:cs="Arial"/>
          <w:lang w:val="fr-FR"/>
        </w:rPr>
      </w:pPr>
    </w:p>
    <w:p w:rsidR="00B13511" w:rsidRPr="00773367" w:rsidRDefault="00666DD8" w:rsidP="00D542F4">
      <w:pPr>
        <w:divId w:val="410156154"/>
        <w:rPr>
          <w:rFonts w:ascii="Arial" w:hAnsi="Arial" w:cs="Arial"/>
          <w:sz w:val="20"/>
          <w:szCs w:val="20"/>
          <w:lang w:val="fr-FR"/>
        </w:rPr>
      </w:pPr>
      <w:r w:rsidRPr="00F116E6">
        <w:rPr>
          <w:rFonts w:ascii="Arial" w:hAnsi="Arial" w:cs="Arial"/>
          <w:sz w:val="20"/>
          <w:szCs w:val="20"/>
          <w:lang w:val="fr-FR"/>
        </w:rPr>
        <w:t>Veuillez</w:t>
      </w:r>
      <w:r w:rsidR="00AD3FA1" w:rsidRPr="00F116E6">
        <w:rPr>
          <w:rFonts w:ascii="Arial" w:hAnsi="Arial" w:cs="Arial"/>
          <w:sz w:val="20"/>
          <w:szCs w:val="20"/>
          <w:lang w:val="fr-FR"/>
        </w:rPr>
        <w:t xml:space="preserve"> </w:t>
      </w:r>
      <w:r w:rsidR="00773367" w:rsidRPr="00F116E6">
        <w:rPr>
          <w:rFonts w:ascii="Arial" w:hAnsi="Arial" w:cs="Arial"/>
          <w:sz w:val="20"/>
          <w:szCs w:val="20"/>
          <w:lang w:val="fr-FR"/>
        </w:rPr>
        <w:t>adresser</w:t>
      </w:r>
      <w:r w:rsidR="00AD3FA1" w:rsidRPr="00F116E6">
        <w:rPr>
          <w:rFonts w:ascii="Arial" w:hAnsi="Arial" w:cs="Arial"/>
          <w:sz w:val="20"/>
          <w:szCs w:val="20"/>
          <w:lang w:val="fr-FR"/>
        </w:rPr>
        <w:t xml:space="preserve"> votre </w:t>
      </w:r>
      <w:r w:rsidR="00773367" w:rsidRPr="00F116E6">
        <w:rPr>
          <w:rFonts w:ascii="Arial" w:hAnsi="Arial" w:cs="Arial"/>
          <w:sz w:val="20"/>
          <w:szCs w:val="20"/>
          <w:lang w:val="fr-FR"/>
        </w:rPr>
        <w:t xml:space="preserve">demande </w:t>
      </w:r>
      <w:r w:rsidR="00D542F4">
        <w:rPr>
          <w:rFonts w:ascii="Arial" w:hAnsi="Arial" w:cs="Arial"/>
          <w:sz w:val="20"/>
          <w:szCs w:val="20"/>
          <w:lang w:val="fr-FR"/>
        </w:rPr>
        <w:t xml:space="preserve">électroniquement au Secrétariat de GAVI à </w:t>
      </w:r>
      <w:hyperlink r:id="rId12" w:history="1">
        <w:r w:rsidR="00D542F4" w:rsidRPr="00E672F8">
          <w:rPr>
            <w:rStyle w:val="Lienhypertexte"/>
            <w:rFonts w:ascii="Arial" w:hAnsi="Arial" w:cs="Arial"/>
            <w:sz w:val="20"/>
            <w:szCs w:val="20"/>
            <w:lang w:val="fr-FR"/>
          </w:rPr>
          <w:t>proposals@gavialliance.org</w:t>
        </w:r>
      </w:hyperlink>
      <w:r w:rsidR="00D542F4">
        <w:rPr>
          <w:rFonts w:ascii="Arial" w:hAnsi="Arial" w:cs="Arial"/>
          <w:sz w:val="20"/>
          <w:szCs w:val="20"/>
          <w:lang w:val="fr-FR"/>
        </w:rPr>
        <w:t xml:space="preserve"> avant la date limite de soumission des demandes.</w:t>
      </w:r>
      <w:r w:rsidR="00773367">
        <w:rPr>
          <w:rFonts w:ascii="Arial" w:hAnsi="Arial" w:cs="Arial"/>
          <w:sz w:val="20"/>
          <w:szCs w:val="20"/>
          <w:lang w:val="fr-FR"/>
        </w:rPr>
        <w:t xml:space="preserve">   </w:t>
      </w:r>
    </w:p>
    <w:p w:rsidR="00B13511" w:rsidRPr="00773367" w:rsidRDefault="00B13511" w:rsidP="00B13511">
      <w:pPr>
        <w:divId w:val="410156154"/>
        <w:rPr>
          <w:rFonts w:ascii="Arial" w:hAnsi="Arial" w:cs="Arial"/>
          <w:sz w:val="20"/>
          <w:szCs w:val="20"/>
          <w:lang w:val="fr-FR"/>
        </w:rPr>
      </w:pPr>
    </w:p>
    <w:p w:rsidR="00B13511" w:rsidRPr="00773367" w:rsidRDefault="00773367" w:rsidP="00773367">
      <w:pPr>
        <w:divId w:val="410156154"/>
        <w:rPr>
          <w:rFonts w:ascii="Arial" w:hAnsi="Arial" w:cs="Arial"/>
          <w:sz w:val="20"/>
          <w:szCs w:val="20"/>
          <w:lang w:val="fr-FR"/>
        </w:rPr>
      </w:pPr>
      <w:r w:rsidRPr="00F116E6">
        <w:rPr>
          <w:rFonts w:ascii="Arial" w:hAnsi="Arial" w:cs="Arial"/>
          <w:sz w:val="20"/>
          <w:szCs w:val="20"/>
          <w:lang w:val="fr-FR"/>
        </w:rPr>
        <w:t xml:space="preserve">Pour toute demande de renseignements, veuillez vous adresser à </w:t>
      </w:r>
      <w:r w:rsidR="00B13511" w:rsidRPr="00F116E6">
        <w:rPr>
          <w:rFonts w:ascii="Arial" w:hAnsi="Arial" w:cs="Arial"/>
          <w:sz w:val="20"/>
          <w:szCs w:val="20"/>
          <w:lang w:val="fr-FR"/>
        </w:rPr>
        <w:t xml:space="preserve">: </w:t>
      </w:r>
      <w:hyperlink r:id="rId13" w:tooltip="Applications for New Vaccines Support" w:history="1">
        <w:r w:rsidR="00B13511" w:rsidRPr="00F116E6">
          <w:rPr>
            <w:rFonts w:ascii="Arial" w:hAnsi="Arial" w:cs="Arial"/>
            <w:color w:val="1866B6"/>
            <w:sz w:val="21"/>
            <w:szCs w:val="21"/>
            <w:lang w:val="fr-FR"/>
          </w:rPr>
          <w:t>proposals@gavialliance.org</w:t>
        </w:r>
      </w:hyperlink>
      <w:r w:rsidR="00B13511" w:rsidRPr="00F116E6">
        <w:rPr>
          <w:rFonts w:ascii="Arial" w:hAnsi="Arial" w:cs="Arial"/>
          <w:sz w:val="21"/>
          <w:szCs w:val="21"/>
          <w:lang w:val="fr-FR"/>
        </w:rPr>
        <w:t xml:space="preserve"> </w:t>
      </w:r>
      <w:r w:rsidR="00B13511" w:rsidRPr="00F116E6">
        <w:rPr>
          <w:rFonts w:ascii="Arial" w:hAnsi="Arial" w:cs="Arial"/>
          <w:sz w:val="20"/>
          <w:szCs w:val="20"/>
          <w:lang w:val="fr-FR"/>
        </w:rPr>
        <w:t>o</w:t>
      </w:r>
      <w:r w:rsidRPr="00F116E6">
        <w:rPr>
          <w:rFonts w:ascii="Arial" w:hAnsi="Arial" w:cs="Arial"/>
          <w:sz w:val="20"/>
          <w:szCs w:val="20"/>
          <w:lang w:val="fr-FR"/>
        </w:rPr>
        <w:t>u aux représentants d’une institution partenaire de GAVI</w:t>
      </w:r>
      <w:r w:rsidR="00B13511" w:rsidRPr="00F116E6">
        <w:rPr>
          <w:rFonts w:ascii="Arial" w:hAnsi="Arial" w:cs="Arial"/>
          <w:sz w:val="20"/>
          <w:szCs w:val="20"/>
          <w:lang w:val="fr-FR"/>
        </w:rPr>
        <w:t>.</w:t>
      </w:r>
      <w:r w:rsidRPr="00F116E6">
        <w:rPr>
          <w:rFonts w:ascii="Arial" w:hAnsi="Arial" w:cs="Arial"/>
          <w:sz w:val="20"/>
          <w:szCs w:val="20"/>
          <w:lang w:val="fr-FR"/>
        </w:rPr>
        <w:t xml:space="preserve"> Les documents pourront être portés à la connaissance des partenaires de GAVI, de ses collaborateurs et du public. La proposition et les pièces jointes doivent être soumises en anglais, français, espagnol ou russe</w:t>
      </w:r>
      <w:r w:rsidR="00B13511" w:rsidRPr="00F116E6">
        <w:rPr>
          <w:rFonts w:ascii="Arial" w:hAnsi="Arial" w:cs="Arial"/>
          <w:sz w:val="20"/>
          <w:szCs w:val="20"/>
          <w:lang w:val="fr-FR"/>
        </w:rPr>
        <w:t>.</w:t>
      </w:r>
      <w:r>
        <w:rPr>
          <w:rFonts w:ascii="Arial" w:hAnsi="Arial" w:cs="Arial"/>
          <w:sz w:val="20"/>
          <w:szCs w:val="20"/>
          <w:lang w:val="fr-FR"/>
        </w:rPr>
        <w:t xml:space="preserve">    </w:t>
      </w:r>
    </w:p>
    <w:p w:rsidR="00B13511" w:rsidRPr="00773367" w:rsidRDefault="00B13511" w:rsidP="00B13511">
      <w:pPr>
        <w:divId w:val="410156154"/>
        <w:rPr>
          <w:rFonts w:ascii="Arial" w:hAnsi="Arial" w:cs="Arial"/>
          <w:sz w:val="20"/>
          <w:szCs w:val="20"/>
          <w:lang w:val="fr-FR"/>
        </w:rPr>
      </w:pPr>
    </w:p>
    <w:p w:rsidR="00B13511" w:rsidRPr="003F3810" w:rsidRDefault="003F3810" w:rsidP="003F3810">
      <w:pPr>
        <w:divId w:val="410156154"/>
        <w:rPr>
          <w:rFonts w:ascii="Arial" w:hAnsi="Arial" w:cs="Arial"/>
          <w:sz w:val="20"/>
          <w:szCs w:val="20"/>
          <w:lang w:val="fr-FR"/>
        </w:rPr>
      </w:pPr>
      <w:r w:rsidRPr="0021141C">
        <w:rPr>
          <w:rFonts w:ascii="Arial" w:hAnsi="Arial" w:cs="Arial"/>
          <w:sz w:val="20"/>
          <w:szCs w:val="20"/>
          <w:lang w:val="fr-FR"/>
        </w:rPr>
        <w:t>Remarque</w:t>
      </w:r>
      <w:r w:rsidR="00666DD8" w:rsidRPr="0021141C">
        <w:rPr>
          <w:rFonts w:ascii="Arial" w:hAnsi="Arial" w:cs="Arial"/>
          <w:sz w:val="20"/>
          <w:szCs w:val="20"/>
          <w:lang w:val="fr-FR"/>
        </w:rPr>
        <w:t xml:space="preserve"> </w:t>
      </w:r>
      <w:r w:rsidR="00B13511" w:rsidRPr="0021141C">
        <w:rPr>
          <w:rFonts w:ascii="Arial" w:hAnsi="Arial" w:cs="Arial"/>
          <w:sz w:val="20"/>
          <w:szCs w:val="20"/>
          <w:lang w:val="fr-FR"/>
        </w:rPr>
        <w:t xml:space="preserve">: </w:t>
      </w:r>
      <w:r w:rsidRPr="0021141C">
        <w:rPr>
          <w:rFonts w:ascii="Arial" w:hAnsi="Arial" w:cs="Arial"/>
          <w:sz w:val="20"/>
          <w:szCs w:val="20"/>
          <w:lang w:val="fr-FR"/>
        </w:rPr>
        <w:t>a</w:t>
      </w:r>
      <w:r w:rsidR="00666DD8" w:rsidRPr="0021141C">
        <w:rPr>
          <w:rFonts w:ascii="Arial" w:hAnsi="Arial" w:cs="Arial"/>
          <w:sz w:val="20"/>
          <w:szCs w:val="20"/>
          <w:lang w:val="fr-FR"/>
        </w:rPr>
        <w:t>ssurez-vous que</w:t>
      </w:r>
      <w:r w:rsidRPr="0021141C">
        <w:rPr>
          <w:rFonts w:ascii="Arial" w:hAnsi="Arial" w:cs="Arial"/>
          <w:sz w:val="20"/>
          <w:szCs w:val="20"/>
          <w:lang w:val="fr-FR"/>
        </w:rPr>
        <w:t xml:space="preserve"> le Secrétariat de GAVI a bien reçu votre demande au plus tard le jour de la date limite de soumission</w:t>
      </w:r>
      <w:r w:rsidR="00B13511" w:rsidRPr="0021141C">
        <w:rPr>
          <w:rFonts w:ascii="Arial" w:hAnsi="Arial" w:cs="Arial"/>
          <w:sz w:val="20"/>
          <w:szCs w:val="20"/>
          <w:lang w:val="fr-FR"/>
        </w:rPr>
        <w:t>.</w:t>
      </w:r>
      <w:r>
        <w:rPr>
          <w:rFonts w:ascii="Arial" w:hAnsi="Arial" w:cs="Arial"/>
          <w:sz w:val="20"/>
          <w:szCs w:val="20"/>
          <w:lang w:val="fr-FR"/>
        </w:rPr>
        <w:t xml:space="preserve">    </w:t>
      </w:r>
    </w:p>
    <w:p w:rsidR="00B13511" w:rsidRPr="003F3810" w:rsidRDefault="00B13511" w:rsidP="00B13511">
      <w:pPr>
        <w:divId w:val="410156154"/>
        <w:rPr>
          <w:rFonts w:ascii="Arial" w:hAnsi="Arial" w:cs="Arial"/>
          <w:sz w:val="20"/>
          <w:szCs w:val="20"/>
          <w:lang w:val="fr-FR"/>
        </w:rPr>
      </w:pPr>
    </w:p>
    <w:p w:rsidR="00B13511" w:rsidRPr="004D7C07" w:rsidRDefault="00666DD8" w:rsidP="004D7C07">
      <w:pPr>
        <w:divId w:val="410156154"/>
        <w:rPr>
          <w:rFonts w:ascii="Arial" w:hAnsi="Arial" w:cs="Arial"/>
          <w:sz w:val="20"/>
          <w:szCs w:val="20"/>
          <w:lang w:val="fr-FR"/>
        </w:rPr>
      </w:pPr>
      <w:r w:rsidRPr="0021141C">
        <w:rPr>
          <w:rFonts w:ascii="Arial" w:hAnsi="Arial" w:cs="Arial"/>
          <w:sz w:val="20"/>
          <w:szCs w:val="20"/>
          <w:lang w:val="fr-FR"/>
        </w:rPr>
        <w:t>Le Secrétariat de</w:t>
      </w:r>
      <w:r w:rsidR="00B13511" w:rsidRPr="0021141C">
        <w:rPr>
          <w:rFonts w:ascii="Arial" w:hAnsi="Arial" w:cs="Arial"/>
          <w:sz w:val="20"/>
          <w:szCs w:val="20"/>
          <w:lang w:val="fr-FR"/>
        </w:rPr>
        <w:t xml:space="preserve"> GAVI</w:t>
      </w:r>
      <w:r w:rsidR="004D7C07" w:rsidRPr="0021141C">
        <w:rPr>
          <w:rFonts w:ascii="Arial" w:hAnsi="Arial" w:cs="Arial"/>
          <w:sz w:val="20"/>
          <w:szCs w:val="20"/>
          <w:lang w:val="fr-FR"/>
        </w:rPr>
        <w:t xml:space="preserve"> ne sera pas en mesure de retourner au pays les documents et pièces jointes que celui-ci aura préalablement soumis. Sauf indication contraire, ces documents pourront être portés à la connaissance des partenaires de GAVI Alliance et du public</w:t>
      </w:r>
      <w:r w:rsidR="00B13511" w:rsidRPr="0021141C">
        <w:rPr>
          <w:rFonts w:ascii="Arial" w:hAnsi="Arial" w:cs="Arial"/>
          <w:sz w:val="20"/>
          <w:szCs w:val="20"/>
          <w:lang w:val="fr-FR"/>
        </w:rPr>
        <w:t>.</w:t>
      </w:r>
      <w:r w:rsidR="004D7C07">
        <w:rPr>
          <w:rFonts w:ascii="Arial" w:hAnsi="Arial" w:cs="Arial"/>
          <w:sz w:val="20"/>
          <w:szCs w:val="20"/>
          <w:lang w:val="fr-FR"/>
        </w:rPr>
        <w:t xml:space="preserve">   </w:t>
      </w:r>
    </w:p>
    <w:p w:rsidR="00B13511" w:rsidRPr="004D7C07" w:rsidRDefault="00B13511" w:rsidP="00B13511">
      <w:pPr>
        <w:divId w:val="410156154"/>
        <w:rPr>
          <w:rFonts w:cs="Arial"/>
          <w:lang w:val="fr-FR"/>
        </w:rPr>
      </w:pPr>
      <w:r w:rsidRPr="004D7C07">
        <w:rPr>
          <w:rFonts w:cs="Arial"/>
          <w:lang w:val="fr-FR"/>
        </w:rPr>
        <w:br w:type="page"/>
      </w:r>
    </w:p>
    <w:p w:rsidR="00A22270" w:rsidRPr="00BC272F" w:rsidRDefault="004D7C07" w:rsidP="0086178F">
      <w:pPr>
        <w:spacing w:after="120"/>
        <w:divId w:val="410156154"/>
        <w:rPr>
          <w:rFonts w:asciiTheme="majorHAnsi" w:eastAsia="SimSun" w:hAnsiTheme="majorHAnsi"/>
          <w:b/>
          <w:color w:val="1F497D" w:themeColor="text2"/>
          <w:sz w:val="28"/>
          <w:szCs w:val="28"/>
          <w:lang w:val="fr-FR"/>
        </w:rPr>
      </w:pPr>
      <w:r w:rsidRPr="00BC272F">
        <w:rPr>
          <w:rFonts w:asciiTheme="majorHAnsi" w:eastAsia="SimSun" w:hAnsiTheme="majorHAnsi"/>
          <w:b/>
          <w:color w:val="1F497D" w:themeColor="text2"/>
          <w:sz w:val="28"/>
          <w:szCs w:val="28"/>
          <w:lang w:val="fr-FR"/>
        </w:rPr>
        <w:lastRenderedPageBreak/>
        <w:t xml:space="preserve">Spécifications de la proposition  </w:t>
      </w:r>
    </w:p>
    <w:p w:rsidR="00A22270" w:rsidRPr="00BC272F" w:rsidRDefault="004D7C07" w:rsidP="00865FDA">
      <w:pPr>
        <w:divId w:val="410156154"/>
        <w:rPr>
          <w:rFonts w:ascii="Calibri" w:hAnsi="Calibri" w:cs="Calibri"/>
          <w:sz w:val="22"/>
          <w:szCs w:val="22"/>
          <w:lang w:val="fr-FR"/>
        </w:rPr>
      </w:pPr>
      <w:r w:rsidRPr="00BC272F">
        <w:rPr>
          <w:rFonts w:ascii="Calibri" w:hAnsi="Calibri" w:cs="Calibri"/>
          <w:sz w:val="22"/>
          <w:szCs w:val="22"/>
          <w:lang w:val="fr-FR"/>
        </w:rPr>
        <w:t>Une liste</w:t>
      </w:r>
      <w:r w:rsidR="00865FDA" w:rsidRPr="00BC272F">
        <w:rPr>
          <w:rFonts w:ascii="Calibri" w:hAnsi="Calibri" w:cs="Calibri"/>
          <w:sz w:val="22"/>
          <w:szCs w:val="22"/>
          <w:lang w:val="fr-FR"/>
        </w:rPr>
        <w:t xml:space="preserve"> des documents requis figure à la fin du présent formulaire</w:t>
      </w:r>
      <w:r w:rsidR="00314B68" w:rsidRPr="00BC272F">
        <w:rPr>
          <w:rFonts w:ascii="Calibri" w:hAnsi="Calibri" w:cs="Calibri"/>
          <w:sz w:val="22"/>
          <w:szCs w:val="22"/>
          <w:lang w:val="fr-FR"/>
        </w:rPr>
        <w:t>.</w:t>
      </w:r>
      <w:r w:rsidR="00865FDA" w:rsidRPr="00BC272F">
        <w:rPr>
          <w:rFonts w:ascii="Calibri" w:hAnsi="Calibri" w:cs="Calibri"/>
          <w:sz w:val="22"/>
          <w:szCs w:val="22"/>
          <w:lang w:val="fr-FR"/>
        </w:rPr>
        <w:t xml:space="preserve">   </w:t>
      </w:r>
    </w:p>
    <w:p w:rsidR="00314B68" w:rsidRPr="00BC272F" w:rsidRDefault="00314B68" w:rsidP="0086178F">
      <w:pPr>
        <w:divId w:val="410156154"/>
        <w:rPr>
          <w:rFonts w:ascii="Calibri" w:hAnsi="Calibri" w:cs="Calibri"/>
          <w:sz w:val="22"/>
          <w:szCs w:val="22"/>
          <w:lang w:val="fr-FR"/>
        </w:rPr>
      </w:pPr>
    </w:p>
    <w:p w:rsidR="00245488" w:rsidRPr="002C3B3E" w:rsidRDefault="00666DD8" w:rsidP="0086178F">
      <w:pPr>
        <w:pStyle w:val="Titre4"/>
        <w:ind w:left="120"/>
      </w:pPr>
      <w:r w:rsidRPr="00BC272F">
        <w:t>Résumé</w:t>
      </w:r>
      <w:r>
        <w:t xml:space="preserve">    </w:t>
      </w:r>
    </w:p>
    <w:p w:rsidR="0086178F" w:rsidRPr="002C3B3E" w:rsidRDefault="0086178F" w:rsidP="00E92F75">
      <w:pPr>
        <w:rPr>
          <w:rFonts w:asciiTheme="minorHAnsi" w:hAnsiTheme="minorHAnsi" w:cs="Arial"/>
          <w:sz w:val="22"/>
          <w:szCs w:val="22"/>
        </w:rPr>
      </w:pPr>
    </w:p>
    <w:tbl>
      <w:tblPr>
        <w:tblStyle w:val="Grilledutableau"/>
        <w:tblW w:w="0" w:type="auto"/>
        <w:tblLook w:val="04A0" w:firstRow="1" w:lastRow="0" w:firstColumn="1" w:lastColumn="0" w:noHBand="0" w:noVBand="1"/>
      </w:tblPr>
      <w:tblGrid>
        <w:gridCol w:w="1518"/>
        <w:gridCol w:w="824"/>
        <w:gridCol w:w="616"/>
        <w:gridCol w:w="990"/>
        <w:gridCol w:w="2700"/>
        <w:gridCol w:w="60"/>
        <w:gridCol w:w="2658"/>
      </w:tblGrid>
      <w:tr w:rsidR="00A22270" w:rsidTr="002A0862">
        <w:trPr>
          <w:divId w:val="410156154"/>
        </w:trPr>
        <w:tc>
          <w:tcPr>
            <w:tcW w:w="3948" w:type="dxa"/>
            <w:gridSpan w:val="4"/>
          </w:tcPr>
          <w:p w:rsidR="00BC18C2" w:rsidRPr="006E0653" w:rsidRDefault="00666DD8" w:rsidP="00996174">
            <w:pPr>
              <w:ind w:right="120"/>
              <w:rPr>
                <w:rFonts w:ascii="Calibri" w:hAnsi="Calibri" w:cs="Calibri"/>
                <w:sz w:val="22"/>
                <w:szCs w:val="22"/>
                <w:lang w:val="fr-FR"/>
              </w:rPr>
            </w:pPr>
            <w:r w:rsidRPr="006E0653">
              <w:rPr>
                <w:rFonts w:ascii="Calibri" w:hAnsi="Calibri" w:cs="Calibri"/>
                <w:sz w:val="22"/>
                <w:szCs w:val="22"/>
                <w:lang w:val="fr-FR"/>
              </w:rPr>
              <w:t xml:space="preserve">Le gouvernement de </w:t>
            </w:r>
            <w:r w:rsidR="00A22270" w:rsidRPr="006E0653">
              <w:rPr>
                <w:rFonts w:ascii="Calibri" w:hAnsi="Calibri" w:cs="Calibri"/>
                <w:sz w:val="22"/>
                <w:szCs w:val="22"/>
                <w:lang w:val="fr-FR"/>
              </w:rPr>
              <w:t xml:space="preserve">: </w:t>
            </w:r>
            <w:r w:rsidRPr="006E0653">
              <w:rPr>
                <w:rFonts w:ascii="Calibri" w:hAnsi="Calibri" w:cs="Calibri"/>
                <w:sz w:val="22"/>
                <w:szCs w:val="22"/>
                <w:lang w:val="fr-FR"/>
              </w:rPr>
              <w:t xml:space="preserve">  </w:t>
            </w:r>
            <w:r w:rsidR="00245488" w:rsidRPr="006E0653">
              <w:rPr>
                <w:rFonts w:ascii="Calibri" w:hAnsi="Calibri" w:cs="Calibri"/>
                <w:sz w:val="22"/>
                <w:szCs w:val="22"/>
                <w:lang w:val="fr-FR"/>
              </w:rPr>
              <w:t>Burkina Faso</w:t>
            </w:r>
          </w:p>
        </w:tc>
        <w:tc>
          <w:tcPr>
            <w:tcW w:w="5418" w:type="dxa"/>
            <w:gridSpan w:val="3"/>
          </w:tcPr>
          <w:p w:rsidR="00DA2E3B" w:rsidRDefault="00A22270" w:rsidP="00245488">
            <w:pPr>
              <w:ind w:right="120"/>
              <w:rPr>
                <w:rFonts w:ascii="Calibri" w:hAnsi="Calibri" w:cs="Calibri"/>
                <w:sz w:val="22"/>
                <w:szCs w:val="22"/>
                <w:lang w:val="en-US"/>
              </w:rPr>
            </w:pPr>
            <w:r w:rsidRPr="00BC272F">
              <w:rPr>
                <w:rFonts w:ascii="Calibri" w:hAnsi="Calibri" w:cs="Calibri"/>
                <w:sz w:val="22"/>
                <w:szCs w:val="22"/>
                <w:lang w:val="en-US"/>
              </w:rPr>
              <w:t xml:space="preserve">Date </w:t>
            </w:r>
            <w:r w:rsidR="00666DD8" w:rsidRPr="00BC272F">
              <w:rPr>
                <w:rFonts w:ascii="Calibri" w:hAnsi="Calibri" w:cs="Calibri"/>
                <w:sz w:val="22"/>
                <w:szCs w:val="22"/>
                <w:lang w:val="en-US"/>
              </w:rPr>
              <w:t xml:space="preserve">de soumission </w:t>
            </w:r>
            <w:r w:rsidRPr="00441322">
              <w:rPr>
                <w:rFonts w:ascii="Calibri" w:hAnsi="Calibri" w:cs="Calibri"/>
                <w:sz w:val="22"/>
                <w:szCs w:val="22"/>
                <w:lang w:val="en-US"/>
              </w:rPr>
              <w:t>:</w:t>
            </w:r>
            <w:r w:rsidR="00666DD8" w:rsidRPr="00441322">
              <w:rPr>
                <w:rFonts w:ascii="Calibri" w:hAnsi="Calibri" w:cs="Calibri"/>
                <w:sz w:val="22"/>
                <w:szCs w:val="22"/>
                <w:lang w:val="en-US"/>
              </w:rPr>
              <w:t xml:space="preserve">   </w:t>
            </w:r>
            <w:r w:rsidR="00441322">
              <w:rPr>
                <w:rFonts w:ascii="Calibri" w:hAnsi="Calibri" w:cs="Calibri"/>
                <w:sz w:val="22"/>
                <w:szCs w:val="22"/>
                <w:lang w:val="en-US"/>
              </w:rPr>
              <w:t>15</w:t>
            </w:r>
            <w:r w:rsidR="00245488" w:rsidRPr="00441322">
              <w:rPr>
                <w:rFonts w:ascii="Calibri" w:hAnsi="Calibri" w:cs="Calibri"/>
                <w:sz w:val="22"/>
                <w:szCs w:val="22"/>
                <w:lang w:val="en-US"/>
              </w:rPr>
              <w:t xml:space="preserve"> Septembre 2014</w:t>
            </w:r>
          </w:p>
        </w:tc>
      </w:tr>
      <w:tr w:rsidR="002A0862" w:rsidTr="002A0862">
        <w:trPr>
          <w:divId w:val="410156154"/>
        </w:trPr>
        <w:tc>
          <w:tcPr>
            <w:tcW w:w="3948" w:type="dxa"/>
            <w:gridSpan w:val="4"/>
          </w:tcPr>
          <w:p w:rsidR="002A0862" w:rsidRPr="00BC272F" w:rsidRDefault="003C3184" w:rsidP="003F3E8B">
            <w:pPr>
              <w:ind w:right="120"/>
              <w:rPr>
                <w:rFonts w:ascii="Calibri" w:hAnsi="Calibri" w:cs="Calibri"/>
                <w:sz w:val="22"/>
                <w:szCs w:val="22"/>
                <w:lang w:val="fr-FR"/>
              </w:rPr>
            </w:pPr>
            <w:r w:rsidRPr="00BC272F">
              <w:rPr>
                <w:rFonts w:ascii="Calibri" w:hAnsi="Calibri" w:cs="Calibri"/>
                <w:sz w:val="22"/>
                <w:szCs w:val="22"/>
                <w:lang w:val="fr-FR"/>
              </w:rPr>
              <w:t xml:space="preserve">Date d’introduction du VPI </w:t>
            </w:r>
            <w:r w:rsidR="002A0862" w:rsidRPr="00BC272F">
              <w:rPr>
                <w:rFonts w:ascii="Calibri" w:hAnsi="Calibri" w:cs="Calibri"/>
                <w:sz w:val="22"/>
                <w:szCs w:val="22"/>
                <w:lang w:val="fr-FR"/>
              </w:rPr>
              <w:t>(</w:t>
            </w:r>
            <w:r w:rsidRPr="00BC272F">
              <w:rPr>
                <w:rFonts w:ascii="Calibri" w:hAnsi="Calibri" w:cs="Calibri"/>
                <w:sz w:val="22"/>
                <w:szCs w:val="22"/>
                <w:lang w:val="fr-FR"/>
              </w:rPr>
              <w:t>mois</w:t>
            </w:r>
            <w:r w:rsidR="002A0862" w:rsidRPr="00BC272F">
              <w:rPr>
                <w:rFonts w:ascii="Calibri" w:hAnsi="Calibri" w:cs="Calibri"/>
                <w:sz w:val="22"/>
                <w:szCs w:val="22"/>
                <w:lang w:val="fr-FR"/>
              </w:rPr>
              <w:t>/</w:t>
            </w:r>
            <w:r w:rsidRPr="00BC272F">
              <w:rPr>
                <w:rFonts w:ascii="Calibri" w:hAnsi="Calibri" w:cs="Calibri"/>
                <w:sz w:val="22"/>
                <w:szCs w:val="22"/>
                <w:lang w:val="fr-FR"/>
              </w:rPr>
              <w:t>année</w:t>
            </w:r>
            <w:r w:rsidR="002A0862" w:rsidRPr="00BC272F">
              <w:rPr>
                <w:rFonts w:ascii="Calibri" w:hAnsi="Calibri" w:cs="Calibri"/>
                <w:sz w:val="22"/>
                <w:szCs w:val="22"/>
                <w:lang w:val="fr-FR"/>
              </w:rPr>
              <w:t>)</w:t>
            </w:r>
            <w:r w:rsidRPr="00BC272F">
              <w:rPr>
                <w:rFonts w:ascii="Calibri" w:hAnsi="Calibri" w:cs="Calibri"/>
                <w:sz w:val="22"/>
                <w:szCs w:val="22"/>
                <w:lang w:val="fr-FR"/>
              </w:rPr>
              <w:t xml:space="preserve"> </w:t>
            </w:r>
            <w:r w:rsidR="002A0862" w:rsidRPr="00BC272F">
              <w:rPr>
                <w:rFonts w:ascii="Calibri" w:hAnsi="Calibri" w:cs="Calibri"/>
                <w:sz w:val="22"/>
                <w:szCs w:val="22"/>
                <w:lang w:val="fr-FR"/>
              </w:rPr>
              <w:t>:</w:t>
            </w:r>
            <w:r w:rsidR="00F214FF">
              <w:rPr>
                <w:rFonts w:ascii="Calibri" w:hAnsi="Calibri" w:cs="Calibri"/>
                <w:sz w:val="22"/>
                <w:szCs w:val="22"/>
                <w:lang w:val="fr-FR"/>
              </w:rPr>
              <w:t xml:space="preserve"> </w:t>
            </w:r>
            <w:r w:rsidR="00245488">
              <w:rPr>
                <w:rFonts w:ascii="Calibri" w:hAnsi="Calibri" w:cs="Calibri"/>
                <w:sz w:val="22"/>
                <w:szCs w:val="22"/>
                <w:lang w:val="fr-FR"/>
              </w:rPr>
              <w:t>Juillet 2015</w:t>
            </w:r>
          </w:p>
        </w:tc>
        <w:tc>
          <w:tcPr>
            <w:tcW w:w="5418" w:type="dxa"/>
            <w:gridSpan w:val="3"/>
          </w:tcPr>
          <w:p w:rsidR="002A0862" w:rsidRPr="006E0653" w:rsidRDefault="005370DA" w:rsidP="003F3E8B">
            <w:pPr>
              <w:ind w:right="120"/>
              <w:rPr>
                <w:rFonts w:ascii="Calibri" w:hAnsi="Calibri" w:cs="Calibri"/>
                <w:sz w:val="22"/>
                <w:szCs w:val="22"/>
                <w:lang w:val="fr-FR"/>
              </w:rPr>
            </w:pPr>
            <w:r w:rsidRPr="006E0653">
              <w:rPr>
                <w:rFonts w:ascii="Calibri" w:hAnsi="Calibri" w:cs="Calibri"/>
                <w:sz w:val="22"/>
                <w:szCs w:val="22"/>
                <w:lang w:val="fr-FR"/>
              </w:rPr>
              <w:t xml:space="preserve">Calendrier vaccinal du DTC </w:t>
            </w:r>
            <w:r w:rsidR="002A0862" w:rsidRPr="006E0653">
              <w:rPr>
                <w:rFonts w:ascii="Calibri" w:hAnsi="Calibri" w:cs="Calibri"/>
                <w:sz w:val="22"/>
                <w:szCs w:val="22"/>
                <w:lang w:val="fr-FR"/>
              </w:rPr>
              <w:t>:</w:t>
            </w:r>
            <w:r w:rsidRPr="006E0653">
              <w:rPr>
                <w:rFonts w:ascii="Calibri" w:hAnsi="Calibri" w:cs="Calibri"/>
                <w:sz w:val="22"/>
                <w:szCs w:val="22"/>
                <w:lang w:val="fr-FR"/>
              </w:rPr>
              <w:t xml:space="preserve"> </w:t>
            </w:r>
          </w:p>
          <w:p w:rsidR="00245488" w:rsidRPr="006E0653" w:rsidRDefault="00245488" w:rsidP="00245488">
            <w:pPr>
              <w:ind w:right="120"/>
              <w:rPr>
                <w:rFonts w:ascii="Calibri" w:hAnsi="Calibri" w:cs="Calibri"/>
                <w:sz w:val="22"/>
                <w:szCs w:val="22"/>
                <w:lang w:val="fr-FR"/>
              </w:rPr>
            </w:pPr>
            <w:r w:rsidRPr="006E0653">
              <w:rPr>
                <w:rFonts w:ascii="Calibri" w:hAnsi="Calibri" w:cs="Calibri"/>
                <w:sz w:val="22"/>
                <w:szCs w:val="22"/>
                <w:lang w:val="fr-FR"/>
              </w:rPr>
              <w:t>DTC-HepB-Hib1 :</w:t>
            </w:r>
            <w:r w:rsidRPr="006E0653">
              <w:rPr>
                <w:bCs/>
                <w:lang w:val="fr-FR"/>
              </w:rPr>
              <w:t xml:space="preserve"> 8 semaines </w:t>
            </w:r>
            <w:r w:rsidRPr="006E0653">
              <w:rPr>
                <w:lang w:val="fr-FR"/>
              </w:rPr>
              <w:t xml:space="preserve"> </w:t>
            </w:r>
          </w:p>
          <w:p w:rsidR="00245488" w:rsidRDefault="00245488" w:rsidP="00245488">
            <w:pPr>
              <w:ind w:right="120"/>
              <w:rPr>
                <w:rFonts w:ascii="Calibri" w:hAnsi="Calibri" w:cs="Calibri"/>
                <w:sz w:val="22"/>
                <w:szCs w:val="22"/>
                <w:lang w:val="en-US"/>
              </w:rPr>
            </w:pPr>
            <w:r>
              <w:rPr>
                <w:rFonts w:ascii="Calibri" w:hAnsi="Calibri" w:cs="Calibri"/>
                <w:sz w:val="22"/>
                <w:szCs w:val="22"/>
                <w:lang w:val="en-US"/>
              </w:rPr>
              <w:t>DTC-HepB-Hib2:</w:t>
            </w:r>
            <w:r w:rsidRPr="00680DE6">
              <w:rPr>
                <w:bCs/>
              </w:rPr>
              <w:t xml:space="preserve"> 12 semaines</w:t>
            </w:r>
          </w:p>
          <w:p w:rsidR="002A0862" w:rsidRDefault="00245488" w:rsidP="003F3E8B">
            <w:pPr>
              <w:ind w:right="120"/>
              <w:rPr>
                <w:rFonts w:ascii="Calibri" w:hAnsi="Calibri" w:cs="Calibri"/>
                <w:sz w:val="22"/>
                <w:szCs w:val="22"/>
                <w:lang w:val="en-US"/>
              </w:rPr>
            </w:pPr>
            <w:r>
              <w:rPr>
                <w:rFonts w:ascii="Calibri" w:hAnsi="Calibri" w:cs="Calibri"/>
                <w:sz w:val="22"/>
                <w:szCs w:val="22"/>
                <w:lang w:val="en-US"/>
              </w:rPr>
              <w:t>DTC-HepB-Hib3:</w:t>
            </w:r>
            <w:r w:rsidRPr="00680DE6">
              <w:rPr>
                <w:bCs/>
              </w:rPr>
              <w:t xml:space="preserve"> 16 semaines </w:t>
            </w:r>
            <w:r w:rsidRPr="00680DE6">
              <w:t xml:space="preserve"> </w:t>
            </w:r>
          </w:p>
        </w:tc>
      </w:tr>
      <w:tr w:rsidR="00764EF3" w:rsidRPr="007B5066" w:rsidTr="002A0862">
        <w:trPr>
          <w:divId w:val="410156154"/>
        </w:trPr>
        <w:tc>
          <w:tcPr>
            <w:tcW w:w="3948" w:type="dxa"/>
            <w:gridSpan w:val="4"/>
            <w:tcBorders>
              <w:bottom w:val="single" w:sz="4" w:space="0" w:color="auto"/>
            </w:tcBorders>
          </w:tcPr>
          <w:p w:rsidR="00245488" w:rsidRPr="006E0653" w:rsidRDefault="00764EF3" w:rsidP="003C3184">
            <w:pPr>
              <w:ind w:right="120"/>
              <w:rPr>
                <w:rFonts w:ascii="Calibri" w:hAnsi="Calibri" w:cs="Calibri"/>
                <w:sz w:val="22"/>
                <w:szCs w:val="22"/>
                <w:lang w:val="fr-FR"/>
              </w:rPr>
            </w:pPr>
            <w:r w:rsidRPr="006E0653">
              <w:rPr>
                <w:rFonts w:ascii="Calibri" w:hAnsi="Calibri" w:cs="Calibri"/>
                <w:sz w:val="22"/>
                <w:szCs w:val="22"/>
                <w:lang w:val="fr-FR"/>
              </w:rPr>
              <w:t>Co-financement (oui/non)</w:t>
            </w:r>
            <w:r w:rsidR="00F214FF" w:rsidRPr="006E0653">
              <w:rPr>
                <w:rFonts w:ascii="Calibri" w:hAnsi="Calibri" w:cs="Calibri"/>
                <w:sz w:val="22"/>
                <w:szCs w:val="22"/>
                <w:lang w:val="fr-FR"/>
              </w:rPr>
              <w:t xml:space="preserve"> </w:t>
            </w:r>
            <w:r w:rsidR="00245488" w:rsidRPr="006E0653">
              <w:rPr>
                <w:rFonts w:ascii="Calibri" w:hAnsi="Calibri" w:cs="Calibri"/>
                <w:sz w:val="22"/>
                <w:szCs w:val="22"/>
                <w:lang w:val="fr-FR"/>
              </w:rPr>
              <w:t>:</w:t>
            </w:r>
            <w:r w:rsidR="00F214FF" w:rsidRPr="006E0653">
              <w:rPr>
                <w:rFonts w:ascii="Calibri" w:hAnsi="Calibri" w:cs="Calibri"/>
                <w:sz w:val="22"/>
                <w:szCs w:val="22"/>
                <w:lang w:val="fr-FR"/>
              </w:rPr>
              <w:t xml:space="preserve"> </w:t>
            </w:r>
            <w:r w:rsidR="00245488" w:rsidRPr="006E0653">
              <w:rPr>
                <w:rFonts w:ascii="Calibri" w:hAnsi="Calibri" w:cs="Calibri"/>
                <w:sz w:val="22"/>
                <w:szCs w:val="22"/>
                <w:lang w:val="fr-FR"/>
              </w:rPr>
              <w:t>Non</w:t>
            </w:r>
          </w:p>
        </w:tc>
        <w:tc>
          <w:tcPr>
            <w:tcW w:w="5418" w:type="dxa"/>
            <w:gridSpan w:val="3"/>
            <w:tcBorders>
              <w:bottom w:val="single" w:sz="4" w:space="0" w:color="auto"/>
            </w:tcBorders>
          </w:tcPr>
          <w:p w:rsidR="00764EF3" w:rsidRPr="00BC272F" w:rsidRDefault="00764EF3" w:rsidP="003C3184">
            <w:pPr>
              <w:ind w:right="120"/>
              <w:rPr>
                <w:rFonts w:ascii="Calibri" w:hAnsi="Calibri" w:cs="Calibri"/>
                <w:sz w:val="22"/>
                <w:szCs w:val="22"/>
                <w:lang w:val="fr-FR"/>
              </w:rPr>
            </w:pPr>
            <w:r>
              <w:rPr>
                <w:rFonts w:ascii="Calibri" w:hAnsi="Calibri" w:cs="Calibri"/>
                <w:sz w:val="22"/>
                <w:szCs w:val="22"/>
                <w:lang w:val="fr-FR"/>
              </w:rPr>
              <w:t>En cas de co-financement, merci de spécifier le montant (US$) par dose :</w:t>
            </w:r>
            <w:r w:rsidR="00F214FF">
              <w:rPr>
                <w:rFonts w:ascii="Calibri" w:hAnsi="Calibri" w:cs="Calibri"/>
                <w:sz w:val="22"/>
                <w:szCs w:val="22"/>
                <w:lang w:val="fr-FR"/>
              </w:rPr>
              <w:t xml:space="preserve"> </w:t>
            </w:r>
            <w:r w:rsidR="00245488">
              <w:rPr>
                <w:rFonts w:ascii="Calibri" w:hAnsi="Calibri" w:cs="Calibri"/>
                <w:sz w:val="22"/>
                <w:szCs w:val="22"/>
                <w:lang w:val="fr-FR"/>
              </w:rPr>
              <w:t>NA</w:t>
            </w:r>
          </w:p>
        </w:tc>
      </w:tr>
      <w:tr w:rsidR="00764EF3" w:rsidRPr="007B5066" w:rsidTr="00A30B85">
        <w:trPr>
          <w:divId w:val="410156154"/>
        </w:trPr>
        <w:tc>
          <w:tcPr>
            <w:tcW w:w="9366" w:type="dxa"/>
            <w:gridSpan w:val="7"/>
            <w:tcBorders>
              <w:bottom w:val="single" w:sz="4" w:space="0" w:color="auto"/>
            </w:tcBorders>
          </w:tcPr>
          <w:p w:rsidR="00764EF3" w:rsidRPr="00BC272F" w:rsidRDefault="00764EF3" w:rsidP="003C3184">
            <w:pPr>
              <w:ind w:right="120"/>
              <w:rPr>
                <w:rFonts w:ascii="Calibri" w:hAnsi="Calibri" w:cs="Calibri"/>
                <w:sz w:val="22"/>
                <w:szCs w:val="22"/>
                <w:lang w:val="fr-FR"/>
              </w:rPr>
            </w:pPr>
            <w:r>
              <w:rPr>
                <w:rFonts w:ascii="Calibri" w:hAnsi="Calibri" w:cs="Calibri"/>
                <w:sz w:val="22"/>
                <w:szCs w:val="22"/>
                <w:lang w:val="fr-FR"/>
              </w:rPr>
              <w:t xml:space="preserve">Moyen d’approvisionnement (Division approvisionnement de l’UNICEF, OPS, auto-approvisionnement) : </w:t>
            </w:r>
          </w:p>
        </w:tc>
      </w:tr>
      <w:tr w:rsidR="002A0862" w:rsidRPr="00F10EBE" w:rsidTr="002A0862">
        <w:trPr>
          <w:divId w:val="410156154"/>
        </w:trPr>
        <w:tc>
          <w:tcPr>
            <w:tcW w:w="3948" w:type="dxa"/>
            <w:gridSpan w:val="4"/>
            <w:tcBorders>
              <w:bottom w:val="single" w:sz="4" w:space="0" w:color="auto"/>
            </w:tcBorders>
          </w:tcPr>
          <w:p w:rsidR="002A0862" w:rsidRPr="00245488" w:rsidRDefault="00245488" w:rsidP="003C3184">
            <w:pPr>
              <w:ind w:right="120"/>
              <w:rPr>
                <w:rFonts w:ascii="Calibri" w:hAnsi="Calibri" w:cs="Calibri"/>
                <w:sz w:val="22"/>
                <w:szCs w:val="22"/>
                <w:lang w:val="fr-FR"/>
              </w:rPr>
            </w:pPr>
            <w:r w:rsidRPr="00245488">
              <w:rPr>
                <w:rFonts w:ascii="Calibri" w:hAnsi="Calibri" w:cs="Calibri"/>
                <w:sz w:val="22"/>
                <w:szCs w:val="22"/>
                <w:lang w:val="fr-FR"/>
              </w:rPr>
              <w:t>Division approvisionnement de l’UNICEF</w:t>
            </w:r>
          </w:p>
        </w:tc>
        <w:tc>
          <w:tcPr>
            <w:tcW w:w="5418" w:type="dxa"/>
            <w:gridSpan w:val="3"/>
            <w:tcBorders>
              <w:bottom w:val="single" w:sz="4" w:space="0" w:color="auto"/>
            </w:tcBorders>
          </w:tcPr>
          <w:p w:rsidR="002A0862" w:rsidRPr="007A5539" w:rsidRDefault="002A0862" w:rsidP="003C3184">
            <w:pPr>
              <w:ind w:right="120"/>
              <w:rPr>
                <w:rFonts w:ascii="Calibri" w:hAnsi="Calibri" w:cs="Calibri"/>
                <w:sz w:val="22"/>
                <w:szCs w:val="22"/>
                <w:lang w:val="fr-FR"/>
              </w:rPr>
            </w:pPr>
          </w:p>
          <w:p w:rsidR="002A0862" w:rsidRPr="007A5539" w:rsidRDefault="002A0862" w:rsidP="003C3184">
            <w:pPr>
              <w:ind w:right="120"/>
              <w:rPr>
                <w:rFonts w:ascii="Calibri" w:hAnsi="Calibri" w:cs="Calibri"/>
                <w:sz w:val="22"/>
                <w:szCs w:val="22"/>
                <w:lang w:val="fr-FR"/>
              </w:rPr>
            </w:pPr>
          </w:p>
          <w:p w:rsidR="002A0862" w:rsidRPr="007A5539" w:rsidRDefault="002A0862" w:rsidP="003C3184">
            <w:pPr>
              <w:ind w:right="120"/>
              <w:rPr>
                <w:rFonts w:ascii="Calibri" w:hAnsi="Calibri" w:cs="Calibri"/>
                <w:sz w:val="22"/>
                <w:szCs w:val="22"/>
                <w:lang w:val="fr-FR"/>
              </w:rPr>
            </w:pPr>
          </w:p>
        </w:tc>
      </w:tr>
      <w:tr w:rsidR="00764EF3" w:rsidRPr="007B5066" w:rsidTr="00764EF3">
        <w:trPr>
          <w:divId w:val="410156154"/>
        </w:trPr>
        <w:tc>
          <w:tcPr>
            <w:tcW w:w="2958" w:type="dxa"/>
            <w:gridSpan w:val="3"/>
            <w:tcBorders>
              <w:top w:val="single" w:sz="4" w:space="0" w:color="auto"/>
              <w:left w:val="single" w:sz="4" w:space="0" w:color="auto"/>
              <w:bottom w:val="single" w:sz="4" w:space="0" w:color="auto"/>
              <w:right w:val="single" w:sz="4" w:space="0" w:color="auto"/>
            </w:tcBorders>
            <w:hideMark/>
          </w:tcPr>
          <w:p w:rsidR="00764EF3" w:rsidRPr="00764EF3" w:rsidRDefault="00764EF3" w:rsidP="00764EF3">
            <w:pPr>
              <w:ind w:right="120"/>
              <w:rPr>
                <w:rFonts w:ascii="Calibri" w:hAnsi="Calibri" w:cs="Calibri"/>
                <w:sz w:val="22"/>
                <w:szCs w:val="22"/>
                <w:lang w:val="fr-FR" w:eastAsia="en-US"/>
              </w:rPr>
            </w:pPr>
            <w:r w:rsidRPr="00764EF3">
              <w:rPr>
                <w:rFonts w:ascii="Calibri" w:hAnsi="Calibri" w:cs="Calibri"/>
                <w:sz w:val="22"/>
                <w:szCs w:val="22"/>
                <w:lang w:val="fr-FR"/>
              </w:rPr>
              <w:t xml:space="preserve">Préférences vaccinales  </w:t>
            </w:r>
            <w:r w:rsidRPr="00764EF3">
              <w:rPr>
                <w:rFonts w:ascii="Calibri" w:hAnsi="Calibri" w:cs="Calibri"/>
                <w:sz w:val="22"/>
                <w:szCs w:val="22"/>
                <w:lang w:val="fr-FR" w:eastAsia="en-US"/>
              </w:rPr>
              <w:t>(en ordre, de 1 à 3)</w:t>
            </w:r>
            <w:r w:rsidR="00A30B85">
              <w:rPr>
                <w:rFonts w:ascii="Calibri" w:hAnsi="Calibri" w:cs="Calibri"/>
                <w:sz w:val="22"/>
                <w:szCs w:val="22"/>
                <w:lang w:val="fr-FR" w:eastAsia="en-US"/>
              </w:rPr>
              <w:t> :</w:t>
            </w:r>
          </w:p>
        </w:tc>
        <w:tc>
          <w:tcPr>
            <w:tcW w:w="3750" w:type="dxa"/>
            <w:gridSpan w:val="3"/>
            <w:tcBorders>
              <w:top w:val="single" w:sz="4" w:space="0" w:color="auto"/>
              <w:left w:val="single" w:sz="4" w:space="0" w:color="auto"/>
              <w:bottom w:val="single" w:sz="4" w:space="0" w:color="auto"/>
              <w:right w:val="single" w:sz="4" w:space="0" w:color="auto"/>
            </w:tcBorders>
          </w:tcPr>
          <w:p w:rsidR="00764EF3" w:rsidRPr="007A5539" w:rsidRDefault="00764EF3" w:rsidP="00764EF3">
            <w:pPr>
              <w:ind w:right="120"/>
              <w:rPr>
                <w:rFonts w:ascii="Calibri" w:hAnsi="Calibri" w:cs="Calibri"/>
                <w:sz w:val="22"/>
                <w:szCs w:val="22"/>
                <w:lang w:val="fr-FR"/>
              </w:rPr>
            </w:pPr>
            <w:r w:rsidRPr="00BC272F">
              <w:rPr>
                <w:rFonts w:ascii="Calibri" w:hAnsi="Calibri" w:cs="Calibri"/>
                <w:sz w:val="22"/>
                <w:szCs w:val="22"/>
                <w:lang w:val="fr-FR"/>
              </w:rPr>
              <w:t>Raison(s) du choix de la présentation :</w:t>
            </w:r>
            <w:r>
              <w:rPr>
                <w:rFonts w:ascii="Calibri" w:hAnsi="Calibri" w:cs="Calibri"/>
                <w:sz w:val="22"/>
                <w:szCs w:val="22"/>
                <w:lang w:val="fr-FR"/>
              </w:rPr>
              <w:t xml:space="preserve">  </w:t>
            </w:r>
          </w:p>
          <w:p w:rsidR="00764EF3" w:rsidRPr="00D542F4" w:rsidRDefault="00764EF3" w:rsidP="00764EF3">
            <w:pPr>
              <w:ind w:right="120"/>
              <w:rPr>
                <w:rFonts w:ascii="Calibri" w:hAnsi="Calibri" w:cs="Calibri"/>
                <w:sz w:val="22"/>
                <w:szCs w:val="22"/>
                <w:lang w:val="fr-FR" w:eastAsia="en-US"/>
              </w:rPr>
            </w:pPr>
          </w:p>
        </w:tc>
        <w:tc>
          <w:tcPr>
            <w:tcW w:w="2658" w:type="dxa"/>
            <w:tcBorders>
              <w:top w:val="single" w:sz="4" w:space="0" w:color="auto"/>
              <w:left w:val="single" w:sz="4" w:space="0" w:color="auto"/>
              <w:bottom w:val="single" w:sz="4" w:space="0" w:color="auto"/>
              <w:right w:val="single" w:sz="4" w:space="0" w:color="auto"/>
            </w:tcBorders>
          </w:tcPr>
          <w:p w:rsidR="00764EF3" w:rsidRPr="00764EF3" w:rsidRDefault="00764EF3">
            <w:pPr>
              <w:ind w:right="120"/>
              <w:rPr>
                <w:rFonts w:ascii="Calibri" w:hAnsi="Calibri" w:cs="Calibri"/>
                <w:sz w:val="22"/>
                <w:szCs w:val="22"/>
                <w:lang w:val="fr-FR" w:eastAsia="en-US"/>
              </w:rPr>
            </w:pPr>
            <w:r w:rsidRPr="00764EF3">
              <w:rPr>
                <w:rFonts w:ascii="Calibri" w:hAnsi="Calibri" w:cs="Calibri"/>
                <w:sz w:val="22"/>
                <w:szCs w:val="22"/>
                <w:lang w:val="fr-FR" w:eastAsia="en-US"/>
              </w:rPr>
              <w:t xml:space="preserve">Taux de perte vaccinale </w:t>
            </w:r>
            <w:r w:rsidR="00A30B85">
              <w:rPr>
                <w:rFonts w:ascii="Calibri" w:hAnsi="Calibri" w:cs="Calibri"/>
                <w:sz w:val="22"/>
                <w:szCs w:val="22"/>
                <w:lang w:val="fr-FR" w:eastAsia="en-US"/>
              </w:rPr>
              <w:t>escompté</w:t>
            </w:r>
            <w:r w:rsidRPr="00764EF3">
              <w:rPr>
                <w:rFonts w:ascii="Calibri" w:hAnsi="Calibri" w:cs="Calibri"/>
                <w:sz w:val="22"/>
                <w:szCs w:val="22"/>
                <w:lang w:val="fr-FR" w:eastAsia="en-US"/>
              </w:rPr>
              <w:t>*</w:t>
            </w:r>
            <w:r w:rsidR="00A30B85">
              <w:rPr>
                <w:rFonts w:ascii="Calibri" w:hAnsi="Calibri" w:cs="Calibri"/>
                <w:sz w:val="22"/>
                <w:szCs w:val="22"/>
                <w:lang w:val="fr-FR" w:eastAsia="en-US"/>
              </w:rPr>
              <w:t> :</w:t>
            </w:r>
          </w:p>
          <w:p w:rsidR="00764EF3" w:rsidRPr="00764EF3" w:rsidRDefault="00764EF3">
            <w:pPr>
              <w:ind w:right="120"/>
              <w:rPr>
                <w:rFonts w:ascii="Calibri" w:hAnsi="Calibri" w:cs="Calibri"/>
                <w:sz w:val="22"/>
                <w:szCs w:val="22"/>
                <w:lang w:val="fr-FR" w:eastAsia="en-US"/>
              </w:rPr>
            </w:pPr>
          </w:p>
        </w:tc>
      </w:tr>
      <w:tr w:rsidR="00764EF3" w:rsidTr="00764EF3">
        <w:trPr>
          <w:divId w:val="410156154"/>
        </w:trPr>
        <w:tc>
          <w:tcPr>
            <w:tcW w:w="2958" w:type="dxa"/>
            <w:gridSpan w:val="3"/>
            <w:tcBorders>
              <w:top w:val="single" w:sz="4" w:space="0" w:color="auto"/>
              <w:left w:val="single" w:sz="4" w:space="0" w:color="auto"/>
              <w:bottom w:val="single" w:sz="4" w:space="0" w:color="auto"/>
              <w:right w:val="single" w:sz="4" w:space="0" w:color="auto"/>
            </w:tcBorders>
            <w:hideMark/>
          </w:tcPr>
          <w:p w:rsidR="00764EF3" w:rsidRDefault="00764EF3">
            <w:pPr>
              <w:ind w:right="120"/>
              <w:rPr>
                <w:rFonts w:ascii="Calibri" w:hAnsi="Calibri" w:cs="Calibri"/>
                <w:sz w:val="22"/>
                <w:szCs w:val="22"/>
                <w:lang w:val="en-US" w:eastAsia="en-US"/>
              </w:rPr>
            </w:pPr>
            <w:r>
              <w:rPr>
                <w:rFonts w:ascii="Calibri" w:hAnsi="Calibri" w:cs="Calibri"/>
                <w:sz w:val="22"/>
                <w:szCs w:val="22"/>
                <w:lang w:val="en-US" w:eastAsia="en-US"/>
              </w:rPr>
              <w:t xml:space="preserve">1. </w:t>
            </w:r>
            <w:r w:rsidR="00616497">
              <w:rPr>
                <w:rFonts w:ascii="Calibri" w:hAnsi="Calibri" w:cs="Calibri"/>
                <w:sz w:val="22"/>
                <w:szCs w:val="22"/>
                <w:lang w:val="en-US" w:eastAsia="en-US"/>
              </w:rPr>
              <w:t>Flacon de 10 doses</w:t>
            </w:r>
          </w:p>
        </w:tc>
        <w:tc>
          <w:tcPr>
            <w:tcW w:w="3750" w:type="dxa"/>
            <w:gridSpan w:val="3"/>
            <w:tcBorders>
              <w:top w:val="single" w:sz="4" w:space="0" w:color="auto"/>
              <w:left w:val="single" w:sz="4" w:space="0" w:color="auto"/>
              <w:bottom w:val="single" w:sz="4" w:space="0" w:color="auto"/>
              <w:right w:val="single" w:sz="4" w:space="0" w:color="auto"/>
            </w:tcBorders>
            <w:hideMark/>
          </w:tcPr>
          <w:p w:rsidR="00D1637E" w:rsidRDefault="00D1637E" w:rsidP="00D1637E">
            <w:pPr>
              <w:ind w:right="120"/>
              <w:rPr>
                <w:rFonts w:ascii="Calibri" w:hAnsi="Calibri" w:cs="Calibri"/>
                <w:sz w:val="22"/>
                <w:szCs w:val="22"/>
                <w:lang w:val="fr-FR" w:eastAsia="en-US"/>
              </w:rPr>
            </w:pPr>
            <w:r>
              <w:rPr>
                <w:rFonts w:ascii="Calibri" w:hAnsi="Calibri" w:cs="Calibri"/>
                <w:sz w:val="22"/>
                <w:szCs w:val="22"/>
                <w:lang w:val="fr-FR" w:eastAsia="en-US"/>
              </w:rPr>
              <w:t xml:space="preserve">1. Capacité de stockage limité </w:t>
            </w:r>
          </w:p>
          <w:p w:rsidR="00764EF3" w:rsidRPr="00D1637E" w:rsidRDefault="00D1637E" w:rsidP="00D1637E">
            <w:pPr>
              <w:ind w:right="120"/>
              <w:rPr>
                <w:rFonts w:ascii="Calibri" w:hAnsi="Calibri" w:cs="Calibri"/>
                <w:sz w:val="22"/>
                <w:szCs w:val="22"/>
                <w:lang w:val="fr-FR" w:eastAsia="en-US"/>
              </w:rPr>
            </w:pPr>
            <w:r>
              <w:rPr>
                <w:rFonts w:ascii="Calibri" w:hAnsi="Calibri" w:cs="Calibri"/>
                <w:sz w:val="22"/>
                <w:szCs w:val="22"/>
                <w:lang w:val="fr-FR" w:eastAsia="en-US"/>
              </w:rPr>
              <w:t xml:space="preserve">2. Introduction de 2 autres nouveaux vaccins en 2015 (RR, HPV) </w:t>
            </w:r>
          </w:p>
        </w:tc>
        <w:tc>
          <w:tcPr>
            <w:tcW w:w="2658" w:type="dxa"/>
            <w:tcBorders>
              <w:top w:val="single" w:sz="4" w:space="0" w:color="auto"/>
              <w:left w:val="single" w:sz="4" w:space="0" w:color="auto"/>
              <w:bottom w:val="single" w:sz="4" w:space="0" w:color="auto"/>
              <w:right w:val="single" w:sz="4" w:space="0" w:color="auto"/>
            </w:tcBorders>
            <w:hideMark/>
          </w:tcPr>
          <w:p w:rsidR="00764EF3" w:rsidRDefault="00764EF3" w:rsidP="00956F5B">
            <w:pPr>
              <w:ind w:right="120"/>
              <w:rPr>
                <w:rFonts w:ascii="Calibri" w:hAnsi="Calibri" w:cs="Calibri"/>
                <w:sz w:val="22"/>
                <w:szCs w:val="22"/>
                <w:lang w:val="en-US" w:eastAsia="en-US"/>
              </w:rPr>
            </w:pPr>
            <w:r>
              <w:rPr>
                <w:rFonts w:ascii="Calibri" w:hAnsi="Calibri" w:cs="Calibri"/>
                <w:sz w:val="22"/>
                <w:szCs w:val="22"/>
                <w:lang w:val="en-US" w:eastAsia="en-US"/>
              </w:rPr>
              <w:t>1</w:t>
            </w:r>
            <w:r w:rsidRPr="00956F5B">
              <w:rPr>
                <w:rFonts w:ascii="Calibri" w:hAnsi="Calibri" w:cs="Calibri"/>
                <w:sz w:val="22"/>
                <w:szCs w:val="22"/>
                <w:lang w:val="en-US" w:eastAsia="en-US"/>
              </w:rPr>
              <w:t xml:space="preserve">. </w:t>
            </w:r>
            <w:r w:rsidR="00956F5B" w:rsidRPr="00956F5B">
              <w:rPr>
                <w:rFonts w:ascii="Calibri" w:hAnsi="Calibri" w:cs="Calibri"/>
                <w:sz w:val="22"/>
                <w:szCs w:val="22"/>
                <w:lang w:val="en-US" w:eastAsia="en-US"/>
              </w:rPr>
              <w:t>20</w:t>
            </w:r>
            <w:r w:rsidR="00D1637E" w:rsidRPr="00956F5B">
              <w:rPr>
                <w:rFonts w:ascii="Calibri" w:hAnsi="Calibri" w:cs="Calibri"/>
                <w:sz w:val="22"/>
                <w:szCs w:val="22"/>
                <w:lang w:val="en-US" w:eastAsia="en-US"/>
              </w:rPr>
              <w:t>%</w:t>
            </w:r>
          </w:p>
        </w:tc>
      </w:tr>
      <w:tr w:rsidR="00764EF3" w:rsidTr="00764EF3">
        <w:trPr>
          <w:divId w:val="410156154"/>
        </w:trPr>
        <w:tc>
          <w:tcPr>
            <w:tcW w:w="2958" w:type="dxa"/>
            <w:gridSpan w:val="3"/>
            <w:tcBorders>
              <w:top w:val="single" w:sz="4" w:space="0" w:color="auto"/>
              <w:left w:val="single" w:sz="4" w:space="0" w:color="auto"/>
              <w:bottom w:val="single" w:sz="4" w:space="0" w:color="auto"/>
              <w:right w:val="single" w:sz="4" w:space="0" w:color="auto"/>
            </w:tcBorders>
            <w:hideMark/>
          </w:tcPr>
          <w:p w:rsidR="00764EF3" w:rsidRDefault="00764EF3">
            <w:pPr>
              <w:ind w:right="120"/>
              <w:rPr>
                <w:rFonts w:ascii="Calibri" w:hAnsi="Calibri" w:cs="Calibri"/>
                <w:sz w:val="22"/>
                <w:szCs w:val="22"/>
                <w:lang w:val="en-US" w:eastAsia="en-US"/>
              </w:rPr>
            </w:pPr>
            <w:r>
              <w:rPr>
                <w:rFonts w:ascii="Calibri" w:hAnsi="Calibri" w:cs="Calibri"/>
                <w:sz w:val="22"/>
                <w:szCs w:val="22"/>
                <w:lang w:val="en-US" w:eastAsia="en-US"/>
              </w:rPr>
              <w:t xml:space="preserve">2. </w:t>
            </w:r>
            <w:r w:rsidR="00616497">
              <w:rPr>
                <w:rFonts w:ascii="Calibri" w:hAnsi="Calibri" w:cs="Calibri"/>
                <w:sz w:val="22"/>
                <w:szCs w:val="22"/>
                <w:lang w:val="en-US" w:eastAsia="en-US"/>
              </w:rPr>
              <w:t>Flacon de 5 doses</w:t>
            </w:r>
          </w:p>
        </w:tc>
        <w:tc>
          <w:tcPr>
            <w:tcW w:w="3750" w:type="dxa"/>
            <w:gridSpan w:val="3"/>
            <w:tcBorders>
              <w:top w:val="single" w:sz="4" w:space="0" w:color="auto"/>
              <w:left w:val="single" w:sz="4" w:space="0" w:color="auto"/>
              <w:bottom w:val="single" w:sz="4" w:space="0" w:color="auto"/>
              <w:right w:val="single" w:sz="4" w:space="0" w:color="auto"/>
            </w:tcBorders>
            <w:hideMark/>
          </w:tcPr>
          <w:p w:rsidR="00D1637E" w:rsidRPr="00D1637E" w:rsidRDefault="00D1637E">
            <w:pPr>
              <w:ind w:right="120"/>
              <w:rPr>
                <w:rFonts w:ascii="Calibri" w:hAnsi="Calibri" w:cs="Calibri"/>
                <w:sz w:val="22"/>
                <w:szCs w:val="22"/>
                <w:lang w:val="fr-FR" w:eastAsia="en-US"/>
              </w:rPr>
            </w:pPr>
            <w:r>
              <w:rPr>
                <w:rFonts w:ascii="Calibri" w:hAnsi="Calibri" w:cs="Calibri"/>
                <w:sz w:val="22"/>
                <w:szCs w:val="22"/>
                <w:lang w:val="fr-FR" w:eastAsia="en-US"/>
              </w:rPr>
              <w:t xml:space="preserve">1. Capacité de stockage limité </w:t>
            </w:r>
          </w:p>
          <w:p w:rsidR="00764EF3" w:rsidRPr="00D1637E" w:rsidRDefault="00764EF3">
            <w:pPr>
              <w:ind w:right="120"/>
              <w:rPr>
                <w:rFonts w:ascii="Calibri" w:hAnsi="Calibri" w:cs="Calibri"/>
                <w:sz w:val="22"/>
                <w:szCs w:val="22"/>
                <w:lang w:val="fr-FR" w:eastAsia="en-US"/>
              </w:rPr>
            </w:pPr>
            <w:r w:rsidRPr="006E0653">
              <w:rPr>
                <w:rFonts w:ascii="Calibri" w:hAnsi="Calibri" w:cs="Calibri"/>
                <w:sz w:val="22"/>
                <w:szCs w:val="22"/>
                <w:lang w:val="fr-FR" w:eastAsia="en-US"/>
              </w:rPr>
              <w:t xml:space="preserve">2. </w:t>
            </w:r>
            <w:r w:rsidR="00F214FF">
              <w:rPr>
                <w:rFonts w:ascii="Calibri" w:hAnsi="Calibri" w:cs="Calibri"/>
                <w:sz w:val="22"/>
                <w:szCs w:val="22"/>
                <w:lang w:val="fr-FR" w:eastAsia="en-US"/>
              </w:rPr>
              <w:t>M</w:t>
            </w:r>
            <w:r w:rsidR="00D1637E">
              <w:rPr>
                <w:rFonts w:ascii="Calibri" w:hAnsi="Calibri" w:cs="Calibri"/>
                <w:sz w:val="22"/>
                <w:szCs w:val="22"/>
                <w:lang w:val="fr-FR" w:eastAsia="en-US"/>
              </w:rPr>
              <w:t xml:space="preserve">aitrise du taux de perte </w:t>
            </w:r>
          </w:p>
        </w:tc>
        <w:tc>
          <w:tcPr>
            <w:tcW w:w="2658" w:type="dxa"/>
            <w:tcBorders>
              <w:top w:val="single" w:sz="4" w:space="0" w:color="auto"/>
              <w:left w:val="single" w:sz="4" w:space="0" w:color="auto"/>
              <w:bottom w:val="single" w:sz="4" w:space="0" w:color="auto"/>
              <w:right w:val="single" w:sz="4" w:space="0" w:color="auto"/>
            </w:tcBorders>
            <w:hideMark/>
          </w:tcPr>
          <w:p w:rsidR="00764EF3" w:rsidRPr="00956F5B" w:rsidRDefault="00764EF3">
            <w:pPr>
              <w:ind w:right="120"/>
              <w:rPr>
                <w:rFonts w:ascii="Calibri" w:hAnsi="Calibri" w:cs="Calibri"/>
                <w:sz w:val="22"/>
                <w:szCs w:val="22"/>
                <w:lang w:val="en-US" w:eastAsia="en-US"/>
              </w:rPr>
            </w:pPr>
            <w:r w:rsidRPr="00956F5B">
              <w:rPr>
                <w:rFonts w:ascii="Calibri" w:hAnsi="Calibri" w:cs="Calibri"/>
                <w:sz w:val="22"/>
                <w:szCs w:val="22"/>
                <w:lang w:val="en-US" w:eastAsia="en-US"/>
              </w:rPr>
              <w:t xml:space="preserve">2. </w:t>
            </w:r>
            <w:r w:rsidR="00D1637E" w:rsidRPr="00956F5B">
              <w:rPr>
                <w:rFonts w:ascii="Calibri" w:hAnsi="Calibri" w:cs="Calibri"/>
                <w:sz w:val="22"/>
                <w:szCs w:val="22"/>
                <w:lang w:val="en-US" w:eastAsia="en-US"/>
              </w:rPr>
              <w:t>10%</w:t>
            </w:r>
          </w:p>
        </w:tc>
      </w:tr>
      <w:tr w:rsidR="00764EF3" w:rsidTr="00764EF3">
        <w:trPr>
          <w:divId w:val="410156154"/>
        </w:trPr>
        <w:tc>
          <w:tcPr>
            <w:tcW w:w="2958" w:type="dxa"/>
            <w:gridSpan w:val="3"/>
            <w:tcBorders>
              <w:top w:val="single" w:sz="4" w:space="0" w:color="auto"/>
              <w:left w:val="single" w:sz="4" w:space="0" w:color="auto"/>
              <w:bottom w:val="single" w:sz="4" w:space="0" w:color="auto"/>
              <w:right w:val="single" w:sz="4" w:space="0" w:color="auto"/>
            </w:tcBorders>
            <w:hideMark/>
          </w:tcPr>
          <w:p w:rsidR="00764EF3" w:rsidRDefault="00764EF3">
            <w:pPr>
              <w:ind w:right="120"/>
              <w:rPr>
                <w:rFonts w:ascii="Calibri" w:hAnsi="Calibri" w:cs="Calibri"/>
                <w:sz w:val="22"/>
                <w:szCs w:val="22"/>
                <w:lang w:val="en-US" w:eastAsia="en-US"/>
              </w:rPr>
            </w:pPr>
            <w:r>
              <w:rPr>
                <w:rFonts w:ascii="Calibri" w:hAnsi="Calibri" w:cs="Calibri"/>
                <w:sz w:val="22"/>
                <w:szCs w:val="22"/>
                <w:lang w:val="en-US" w:eastAsia="en-US"/>
              </w:rPr>
              <w:t xml:space="preserve">3. </w:t>
            </w:r>
            <w:r w:rsidR="00616497">
              <w:rPr>
                <w:rFonts w:ascii="Calibri" w:hAnsi="Calibri" w:cs="Calibri"/>
                <w:sz w:val="22"/>
                <w:szCs w:val="22"/>
                <w:lang w:val="en-US" w:eastAsia="en-US"/>
              </w:rPr>
              <w:t>Flacon de 1 dose</w:t>
            </w:r>
          </w:p>
        </w:tc>
        <w:tc>
          <w:tcPr>
            <w:tcW w:w="3750" w:type="dxa"/>
            <w:gridSpan w:val="3"/>
            <w:tcBorders>
              <w:top w:val="single" w:sz="4" w:space="0" w:color="auto"/>
              <w:left w:val="single" w:sz="4" w:space="0" w:color="auto"/>
              <w:bottom w:val="single" w:sz="4" w:space="0" w:color="auto"/>
              <w:right w:val="single" w:sz="4" w:space="0" w:color="auto"/>
            </w:tcBorders>
            <w:hideMark/>
          </w:tcPr>
          <w:p w:rsidR="00764EF3" w:rsidRPr="00D1637E" w:rsidRDefault="00D1637E">
            <w:pPr>
              <w:ind w:right="120"/>
              <w:rPr>
                <w:rFonts w:ascii="Calibri" w:hAnsi="Calibri" w:cs="Calibri"/>
                <w:sz w:val="22"/>
                <w:szCs w:val="22"/>
                <w:lang w:val="fr-FR" w:eastAsia="en-US"/>
              </w:rPr>
            </w:pPr>
            <w:r w:rsidRPr="005934E1">
              <w:rPr>
                <w:rFonts w:ascii="Calibri" w:hAnsi="Calibri" w:cs="Calibri"/>
                <w:sz w:val="22"/>
                <w:szCs w:val="22"/>
                <w:lang w:val="fr-FR" w:eastAsia="en-US"/>
              </w:rPr>
              <w:t xml:space="preserve">1. </w:t>
            </w:r>
            <w:r w:rsidR="00F214FF">
              <w:rPr>
                <w:rFonts w:ascii="Calibri" w:hAnsi="Calibri" w:cs="Calibri"/>
                <w:sz w:val="22"/>
                <w:szCs w:val="22"/>
                <w:lang w:val="fr-FR" w:eastAsia="en-US"/>
              </w:rPr>
              <w:t>M</w:t>
            </w:r>
            <w:r>
              <w:rPr>
                <w:rFonts w:ascii="Calibri" w:hAnsi="Calibri" w:cs="Calibri"/>
                <w:sz w:val="22"/>
                <w:szCs w:val="22"/>
                <w:lang w:val="fr-FR" w:eastAsia="en-US"/>
              </w:rPr>
              <w:t xml:space="preserve">aitrise du taux de perte </w:t>
            </w:r>
          </w:p>
        </w:tc>
        <w:tc>
          <w:tcPr>
            <w:tcW w:w="2658" w:type="dxa"/>
            <w:tcBorders>
              <w:top w:val="single" w:sz="4" w:space="0" w:color="auto"/>
              <w:left w:val="single" w:sz="4" w:space="0" w:color="auto"/>
              <w:bottom w:val="single" w:sz="4" w:space="0" w:color="auto"/>
              <w:right w:val="single" w:sz="4" w:space="0" w:color="auto"/>
            </w:tcBorders>
            <w:hideMark/>
          </w:tcPr>
          <w:p w:rsidR="00764EF3" w:rsidRPr="00956F5B" w:rsidRDefault="00764EF3">
            <w:pPr>
              <w:ind w:right="120"/>
              <w:rPr>
                <w:rFonts w:ascii="Calibri" w:hAnsi="Calibri" w:cs="Calibri"/>
                <w:sz w:val="22"/>
                <w:szCs w:val="22"/>
                <w:lang w:val="en-US" w:eastAsia="en-US"/>
              </w:rPr>
            </w:pPr>
            <w:r w:rsidRPr="00956F5B">
              <w:rPr>
                <w:rFonts w:ascii="Calibri" w:hAnsi="Calibri" w:cs="Calibri"/>
                <w:sz w:val="22"/>
                <w:szCs w:val="22"/>
                <w:lang w:val="en-US" w:eastAsia="en-US"/>
              </w:rPr>
              <w:t xml:space="preserve">3. </w:t>
            </w:r>
            <w:r w:rsidR="00D1637E" w:rsidRPr="00956F5B">
              <w:rPr>
                <w:rFonts w:ascii="Calibri" w:hAnsi="Calibri" w:cs="Calibri"/>
                <w:sz w:val="22"/>
                <w:szCs w:val="22"/>
                <w:lang w:val="en-US" w:eastAsia="en-US"/>
              </w:rPr>
              <w:t>3%</w:t>
            </w:r>
          </w:p>
        </w:tc>
      </w:tr>
      <w:tr w:rsidR="00764EF3" w:rsidRPr="007B5066" w:rsidTr="00764EF3">
        <w:trPr>
          <w:divId w:val="410156154"/>
        </w:trPr>
        <w:tc>
          <w:tcPr>
            <w:tcW w:w="2958" w:type="dxa"/>
            <w:gridSpan w:val="3"/>
            <w:tcBorders>
              <w:top w:val="single" w:sz="4" w:space="0" w:color="auto"/>
              <w:left w:val="single" w:sz="4" w:space="0" w:color="auto"/>
              <w:bottom w:val="single" w:sz="4" w:space="0" w:color="auto"/>
              <w:right w:val="single" w:sz="4" w:space="0" w:color="auto"/>
            </w:tcBorders>
          </w:tcPr>
          <w:p w:rsidR="00764EF3" w:rsidRDefault="00764EF3">
            <w:pPr>
              <w:ind w:right="120"/>
              <w:rPr>
                <w:rFonts w:ascii="Calibri" w:hAnsi="Calibri" w:cs="Calibri"/>
                <w:sz w:val="22"/>
                <w:szCs w:val="22"/>
                <w:lang w:val="en-US" w:eastAsia="en-US"/>
              </w:rPr>
            </w:pPr>
          </w:p>
        </w:tc>
        <w:tc>
          <w:tcPr>
            <w:tcW w:w="3750" w:type="dxa"/>
            <w:gridSpan w:val="3"/>
            <w:tcBorders>
              <w:top w:val="single" w:sz="4" w:space="0" w:color="auto"/>
              <w:left w:val="single" w:sz="4" w:space="0" w:color="auto"/>
              <w:bottom w:val="single" w:sz="4" w:space="0" w:color="auto"/>
              <w:right w:val="single" w:sz="4" w:space="0" w:color="auto"/>
            </w:tcBorders>
          </w:tcPr>
          <w:p w:rsidR="00764EF3" w:rsidRDefault="00764EF3">
            <w:pPr>
              <w:ind w:right="120"/>
              <w:rPr>
                <w:rFonts w:ascii="Calibri" w:hAnsi="Calibri" w:cs="Calibri"/>
                <w:sz w:val="22"/>
                <w:szCs w:val="22"/>
                <w:lang w:val="en-US" w:eastAsia="en-US"/>
              </w:rPr>
            </w:pPr>
          </w:p>
        </w:tc>
        <w:tc>
          <w:tcPr>
            <w:tcW w:w="2658" w:type="dxa"/>
            <w:tcBorders>
              <w:top w:val="single" w:sz="4" w:space="0" w:color="auto"/>
              <w:left w:val="single" w:sz="4" w:space="0" w:color="auto"/>
              <w:bottom w:val="single" w:sz="4" w:space="0" w:color="auto"/>
              <w:right w:val="single" w:sz="4" w:space="0" w:color="auto"/>
            </w:tcBorders>
            <w:hideMark/>
          </w:tcPr>
          <w:p w:rsidR="00764EF3" w:rsidRPr="00764EF3" w:rsidRDefault="00764EF3" w:rsidP="00A30B85">
            <w:pPr>
              <w:ind w:right="120"/>
              <w:rPr>
                <w:rFonts w:ascii="Calibri" w:hAnsi="Calibri" w:cs="Calibri"/>
                <w:i/>
                <w:sz w:val="16"/>
                <w:szCs w:val="16"/>
                <w:lang w:val="fr-FR" w:eastAsia="en-US"/>
              </w:rPr>
            </w:pPr>
            <w:r w:rsidRPr="00764EF3">
              <w:rPr>
                <w:rFonts w:ascii="Calibri" w:hAnsi="Calibri" w:cs="Calibri"/>
                <w:i/>
                <w:sz w:val="16"/>
                <w:szCs w:val="16"/>
                <w:lang w:val="fr-FR" w:eastAsia="en-US"/>
              </w:rPr>
              <w:t xml:space="preserve">* </w:t>
            </w:r>
            <w:r w:rsidR="00A30B85">
              <w:rPr>
                <w:rFonts w:ascii="Calibri" w:hAnsi="Calibri" w:cs="Calibri"/>
                <w:i/>
                <w:sz w:val="16"/>
                <w:szCs w:val="16"/>
                <w:lang w:val="fr-FR" w:eastAsia="en-US"/>
              </w:rPr>
              <w:t>N</w:t>
            </w:r>
            <w:r w:rsidRPr="00764EF3">
              <w:rPr>
                <w:rFonts w:ascii="Calibri" w:hAnsi="Calibri" w:cs="Calibri"/>
                <w:i/>
                <w:sz w:val="16"/>
                <w:szCs w:val="16"/>
                <w:lang w:val="fr-FR" w:eastAsia="en-US"/>
              </w:rPr>
              <w:t xml:space="preserve">e peut excéder 50% pour les flacons de 10 doses, 30% pour les flacons de 5 doses, </w:t>
            </w:r>
            <w:r>
              <w:rPr>
                <w:rFonts w:ascii="Calibri" w:hAnsi="Calibri" w:cs="Calibri"/>
                <w:i/>
                <w:sz w:val="16"/>
                <w:szCs w:val="16"/>
                <w:lang w:val="fr-FR" w:eastAsia="en-US"/>
              </w:rPr>
              <w:t>10% pour les flacons de 2 doses, ou 5% pour les flacons de u</w:t>
            </w:r>
            <w:bookmarkStart w:id="1" w:name="_GoBack"/>
            <w:bookmarkEnd w:id="1"/>
            <w:r>
              <w:rPr>
                <w:rFonts w:ascii="Calibri" w:hAnsi="Calibri" w:cs="Calibri"/>
                <w:i/>
                <w:sz w:val="16"/>
                <w:szCs w:val="16"/>
                <w:lang w:val="fr-FR" w:eastAsia="en-US"/>
              </w:rPr>
              <w:t xml:space="preserve">ne dose </w:t>
            </w:r>
          </w:p>
        </w:tc>
      </w:tr>
      <w:tr w:rsidR="002A0862" w:rsidRPr="007B5066" w:rsidTr="002A0862">
        <w:trPr>
          <w:divId w:val="410156154"/>
          <w:trHeight w:val="224"/>
        </w:trPr>
        <w:tc>
          <w:tcPr>
            <w:tcW w:w="2342" w:type="dxa"/>
            <w:gridSpan w:val="2"/>
            <w:tcBorders>
              <w:right w:val="nil"/>
            </w:tcBorders>
          </w:tcPr>
          <w:p w:rsidR="002A0862" w:rsidRPr="00764EF3" w:rsidRDefault="002A0862" w:rsidP="003F3E8B">
            <w:pPr>
              <w:ind w:right="120"/>
              <w:rPr>
                <w:rFonts w:ascii="Calibri" w:hAnsi="Calibri" w:cs="Calibri"/>
                <w:sz w:val="16"/>
                <w:szCs w:val="16"/>
                <w:lang w:val="fr-FR"/>
              </w:rPr>
            </w:pPr>
          </w:p>
        </w:tc>
        <w:tc>
          <w:tcPr>
            <w:tcW w:w="1606" w:type="dxa"/>
            <w:gridSpan w:val="2"/>
            <w:tcBorders>
              <w:left w:val="nil"/>
              <w:right w:val="nil"/>
            </w:tcBorders>
          </w:tcPr>
          <w:p w:rsidR="002A0862" w:rsidRPr="00764EF3" w:rsidRDefault="002A0862" w:rsidP="003F3E8B">
            <w:pPr>
              <w:ind w:right="120"/>
              <w:rPr>
                <w:rFonts w:ascii="Calibri" w:hAnsi="Calibri" w:cs="Calibri"/>
                <w:sz w:val="16"/>
                <w:szCs w:val="16"/>
                <w:lang w:val="fr-FR"/>
              </w:rPr>
            </w:pPr>
          </w:p>
        </w:tc>
        <w:tc>
          <w:tcPr>
            <w:tcW w:w="2700" w:type="dxa"/>
            <w:tcBorders>
              <w:left w:val="nil"/>
              <w:right w:val="nil"/>
            </w:tcBorders>
          </w:tcPr>
          <w:p w:rsidR="002A0862" w:rsidRPr="00764EF3" w:rsidRDefault="002A0862" w:rsidP="003F3E8B">
            <w:pPr>
              <w:ind w:right="120"/>
              <w:rPr>
                <w:rFonts w:ascii="Calibri" w:hAnsi="Calibri" w:cs="Calibri"/>
                <w:sz w:val="16"/>
                <w:szCs w:val="16"/>
                <w:lang w:val="fr-FR"/>
              </w:rPr>
            </w:pPr>
          </w:p>
        </w:tc>
        <w:tc>
          <w:tcPr>
            <w:tcW w:w="2718" w:type="dxa"/>
            <w:gridSpan w:val="2"/>
            <w:tcBorders>
              <w:left w:val="nil"/>
            </w:tcBorders>
          </w:tcPr>
          <w:p w:rsidR="002A0862" w:rsidRPr="00764EF3" w:rsidRDefault="002A0862" w:rsidP="003F3E8B">
            <w:pPr>
              <w:ind w:right="120"/>
              <w:rPr>
                <w:rFonts w:ascii="Calibri" w:hAnsi="Calibri" w:cs="Calibri"/>
                <w:sz w:val="16"/>
                <w:szCs w:val="16"/>
                <w:lang w:val="fr-FR"/>
              </w:rPr>
            </w:pPr>
          </w:p>
        </w:tc>
      </w:tr>
      <w:tr w:rsidR="002A0862" w:rsidTr="0010500D">
        <w:trPr>
          <w:divId w:val="410156154"/>
        </w:trPr>
        <w:tc>
          <w:tcPr>
            <w:tcW w:w="1518" w:type="dxa"/>
          </w:tcPr>
          <w:p w:rsidR="002A0862" w:rsidRPr="00956F5B" w:rsidRDefault="003C3184" w:rsidP="002A0862">
            <w:pPr>
              <w:ind w:right="120"/>
              <w:jc w:val="center"/>
              <w:rPr>
                <w:rFonts w:ascii="Calibri" w:hAnsi="Calibri" w:cs="Calibri"/>
                <w:sz w:val="22"/>
                <w:szCs w:val="22"/>
                <w:lang w:val="en-US"/>
              </w:rPr>
            </w:pPr>
            <w:r w:rsidRPr="00956F5B">
              <w:rPr>
                <w:rFonts w:ascii="Calibri" w:hAnsi="Calibri" w:cs="Calibri"/>
                <w:sz w:val="22"/>
                <w:szCs w:val="22"/>
                <w:lang w:val="en-US"/>
              </w:rPr>
              <w:t xml:space="preserve">Année </w:t>
            </w:r>
          </w:p>
        </w:tc>
        <w:tc>
          <w:tcPr>
            <w:tcW w:w="2430" w:type="dxa"/>
            <w:gridSpan w:val="3"/>
            <w:tcBorders>
              <w:bottom w:val="single" w:sz="4" w:space="0" w:color="auto"/>
            </w:tcBorders>
          </w:tcPr>
          <w:p w:rsidR="002A0862" w:rsidRPr="00956F5B" w:rsidRDefault="00A30B85" w:rsidP="003F3E8B">
            <w:pPr>
              <w:ind w:right="120"/>
              <w:rPr>
                <w:rFonts w:ascii="Calibri" w:hAnsi="Calibri" w:cs="Calibri"/>
                <w:sz w:val="22"/>
                <w:szCs w:val="22"/>
                <w:lang w:val="fr-FR"/>
              </w:rPr>
            </w:pPr>
            <w:r w:rsidRPr="00956F5B">
              <w:rPr>
                <w:rFonts w:ascii="Calibri" w:hAnsi="Calibri" w:cs="Calibri"/>
                <w:sz w:val="22"/>
                <w:szCs w:val="22"/>
                <w:lang w:val="fr-FR"/>
              </w:rPr>
              <w:t>Population cible pour le VPI</w:t>
            </w:r>
            <w:r w:rsidRPr="00956F5B">
              <w:rPr>
                <w:rStyle w:val="Appelnotedebasdep"/>
                <w:rFonts w:ascii="Calibri" w:hAnsi="Calibri" w:cs="Calibri"/>
                <w:sz w:val="22"/>
                <w:szCs w:val="22"/>
                <w:lang w:val="fr-FR"/>
              </w:rPr>
              <w:footnoteReference w:id="1"/>
            </w:r>
            <w:r w:rsidR="005370DA" w:rsidRPr="00956F5B">
              <w:rPr>
                <w:rFonts w:ascii="Calibri" w:hAnsi="Calibri" w:cs="Calibri"/>
                <w:sz w:val="22"/>
                <w:szCs w:val="22"/>
                <w:lang w:val="fr-FR"/>
              </w:rPr>
              <w:t xml:space="preserve"> </w:t>
            </w:r>
          </w:p>
        </w:tc>
        <w:tc>
          <w:tcPr>
            <w:tcW w:w="2700" w:type="dxa"/>
            <w:tcBorders>
              <w:bottom w:val="single" w:sz="4" w:space="0" w:color="auto"/>
            </w:tcBorders>
          </w:tcPr>
          <w:p w:rsidR="002A0862" w:rsidRPr="00956F5B" w:rsidRDefault="00A30B85" w:rsidP="00A30B85">
            <w:pPr>
              <w:ind w:right="120"/>
              <w:rPr>
                <w:rFonts w:ascii="Calibri" w:hAnsi="Calibri" w:cs="Calibri"/>
                <w:sz w:val="22"/>
                <w:szCs w:val="22"/>
                <w:lang w:val="fr-FR"/>
              </w:rPr>
            </w:pPr>
            <w:r w:rsidRPr="00956F5B">
              <w:rPr>
                <w:rFonts w:ascii="Calibri" w:hAnsi="Calibri" w:cs="Calibri"/>
                <w:sz w:val="22"/>
                <w:szCs w:val="22"/>
                <w:lang w:val="fr-FR"/>
              </w:rPr>
              <w:t>Nombre de la cohorte de naissance</w:t>
            </w:r>
          </w:p>
        </w:tc>
        <w:tc>
          <w:tcPr>
            <w:tcW w:w="2718" w:type="dxa"/>
            <w:gridSpan w:val="2"/>
            <w:tcBorders>
              <w:bottom w:val="single" w:sz="4" w:space="0" w:color="auto"/>
            </w:tcBorders>
          </w:tcPr>
          <w:p w:rsidR="002A0862" w:rsidRPr="00956F5B" w:rsidRDefault="0085054E" w:rsidP="003F3E8B">
            <w:pPr>
              <w:ind w:right="120"/>
              <w:rPr>
                <w:rFonts w:ascii="Calibri" w:hAnsi="Calibri" w:cs="Calibri"/>
                <w:sz w:val="22"/>
                <w:szCs w:val="22"/>
                <w:lang w:val="en-US"/>
              </w:rPr>
            </w:pPr>
            <w:r w:rsidRPr="00956F5B">
              <w:rPr>
                <w:rFonts w:ascii="Calibri" w:hAnsi="Calibri" w:cs="Calibri"/>
                <w:sz w:val="22"/>
                <w:szCs w:val="22"/>
                <w:lang w:val="en-US"/>
              </w:rPr>
              <w:t xml:space="preserve">Nombre de nourrissons survivants  </w:t>
            </w:r>
          </w:p>
        </w:tc>
      </w:tr>
      <w:tr w:rsidR="0010500D" w:rsidRPr="00BC272F" w:rsidTr="006A4127">
        <w:trPr>
          <w:divId w:val="410156154"/>
        </w:trPr>
        <w:tc>
          <w:tcPr>
            <w:tcW w:w="1518" w:type="dxa"/>
          </w:tcPr>
          <w:p w:rsidR="0010500D" w:rsidRPr="00BC272F" w:rsidRDefault="0010500D" w:rsidP="002A0862">
            <w:pPr>
              <w:ind w:right="120"/>
              <w:jc w:val="center"/>
              <w:rPr>
                <w:rFonts w:ascii="Calibri" w:hAnsi="Calibri" w:cs="Calibri"/>
                <w:sz w:val="22"/>
                <w:szCs w:val="22"/>
                <w:lang w:val="en-US"/>
              </w:rPr>
            </w:pPr>
            <w:r w:rsidRPr="00BC272F">
              <w:rPr>
                <w:rFonts w:ascii="Calibri" w:hAnsi="Calibri" w:cs="Calibri"/>
                <w:sz w:val="22"/>
                <w:szCs w:val="22"/>
                <w:lang w:val="en-US"/>
              </w:rPr>
              <w:t>2015</w:t>
            </w:r>
          </w:p>
        </w:tc>
        <w:tc>
          <w:tcPr>
            <w:tcW w:w="2430" w:type="dxa"/>
            <w:gridSpan w:val="3"/>
            <w:vAlign w:val="center"/>
          </w:tcPr>
          <w:p w:rsidR="0010500D" w:rsidRPr="000C288C" w:rsidRDefault="0010500D" w:rsidP="00071AB0">
            <w:pPr>
              <w:jc w:val="center"/>
              <w:rPr>
                <w:color w:val="000000"/>
                <w:lang w:val="fr-FR" w:eastAsia="fr-FR"/>
              </w:rPr>
            </w:pPr>
            <w:r w:rsidRPr="000C288C">
              <w:rPr>
                <w:color w:val="000000"/>
              </w:rPr>
              <w:t xml:space="preserve">         </w:t>
            </w:r>
            <w:r w:rsidRPr="00956F5B">
              <w:rPr>
                <w:color w:val="000000"/>
              </w:rPr>
              <w:t>366 338</w:t>
            </w:r>
            <w:r w:rsidRPr="00541100">
              <w:rPr>
                <w:color w:val="0070C0"/>
              </w:rPr>
              <w:t xml:space="preserve">   </w:t>
            </w:r>
          </w:p>
        </w:tc>
        <w:tc>
          <w:tcPr>
            <w:tcW w:w="2700" w:type="dxa"/>
            <w:vAlign w:val="bottom"/>
          </w:tcPr>
          <w:p w:rsidR="0010500D" w:rsidRPr="00343BC4" w:rsidRDefault="0010500D" w:rsidP="00071AB0">
            <w:pPr>
              <w:jc w:val="center"/>
              <w:rPr>
                <w:lang w:val="fr-FR"/>
              </w:rPr>
            </w:pPr>
            <w:r w:rsidRPr="00343BC4">
              <w:rPr>
                <w:lang w:val="fr-FR"/>
              </w:rPr>
              <w:t>811 007</w:t>
            </w:r>
          </w:p>
        </w:tc>
        <w:tc>
          <w:tcPr>
            <w:tcW w:w="2718" w:type="dxa"/>
            <w:gridSpan w:val="2"/>
            <w:vAlign w:val="bottom"/>
          </w:tcPr>
          <w:p w:rsidR="0010500D" w:rsidRPr="00343BC4" w:rsidRDefault="0010500D" w:rsidP="00071AB0">
            <w:pPr>
              <w:jc w:val="center"/>
              <w:rPr>
                <w:lang w:val="fr-FR"/>
              </w:rPr>
            </w:pPr>
            <w:r w:rsidRPr="00343BC4">
              <w:rPr>
                <w:lang w:val="fr-FR"/>
              </w:rPr>
              <w:t>732</w:t>
            </w:r>
            <w:r>
              <w:rPr>
                <w:lang w:val="fr-FR"/>
              </w:rPr>
              <w:t xml:space="preserve"> </w:t>
            </w:r>
            <w:r w:rsidRPr="00343BC4">
              <w:rPr>
                <w:lang w:val="fr-FR"/>
              </w:rPr>
              <w:t>675</w:t>
            </w:r>
          </w:p>
        </w:tc>
      </w:tr>
      <w:tr w:rsidR="0010500D" w:rsidRPr="00BC272F" w:rsidTr="006A4127">
        <w:trPr>
          <w:divId w:val="410156154"/>
        </w:trPr>
        <w:tc>
          <w:tcPr>
            <w:tcW w:w="1518" w:type="dxa"/>
          </w:tcPr>
          <w:p w:rsidR="0010500D" w:rsidRPr="00BC272F" w:rsidRDefault="0010500D" w:rsidP="002A0862">
            <w:pPr>
              <w:ind w:right="120"/>
              <w:jc w:val="center"/>
              <w:rPr>
                <w:rFonts w:ascii="Calibri" w:hAnsi="Calibri" w:cs="Calibri"/>
                <w:sz w:val="22"/>
                <w:szCs w:val="22"/>
                <w:lang w:val="en-US"/>
              </w:rPr>
            </w:pPr>
            <w:r w:rsidRPr="00BC272F">
              <w:rPr>
                <w:rFonts w:ascii="Calibri" w:hAnsi="Calibri" w:cs="Calibri"/>
                <w:sz w:val="22"/>
                <w:szCs w:val="22"/>
                <w:lang w:val="en-US"/>
              </w:rPr>
              <w:t>2016</w:t>
            </w:r>
          </w:p>
        </w:tc>
        <w:tc>
          <w:tcPr>
            <w:tcW w:w="2430" w:type="dxa"/>
            <w:gridSpan w:val="3"/>
            <w:vAlign w:val="center"/>
          </w:tcPr>
          <w:p w:rsidR="0010500D" w:rsidRPr="000C288C" w:rsidRDefault="0010500D" w:rsidP="00071AB0">
            <w:pPr>
              <w:jc w:val="center"/>
              <w:rPr>
                <w:color w:val="000000"/>
              </w:rPr>
            </w:pPr>
            <w:r w:rsidRPr="000C288C">
              <w:rPr>
                <w:color w:val="000000"/>
              </w:rPr>
              <w:t xml:space="preserve">         747 362   </w:t>
            </w:r>
          </w:p>
        </w:tc>
        <w:tc>
          <w:tcPr>
            <w:tcW w:w="2700" w:type="dxa"/>
            <w:vAlign w:val="bottom"/>
          </w:tcPr>
          <w:p w:rsidR="0010500D" w:rsidRPr="00343BC4" w:rsidRDefault="0010500D" w:rsidP="00071AB0">
            <w:pPr>
              <w:jc w:val="center"/>
              <w:rPr>
                <w:lang w:val="fr-FR"/>
              </w:rPr>
            </w:pPr>
            <w:r w:rsidRPr="00343BC4">
              <w:rPr>
                <w:lang w:val="fr-FR"/>
              </w:rPr>
              <w:t>838 895</w:t>
            </w:r>
          </w:p>
        </w:tc>
        <w:tc>
          <w:tcPr>
            <w:tcW w:w="2718" w:type="dxa"/>
            <w:gridSpan w:val="2"/>
            <w:vAlign w:val="bottom"/>
          </w:tcPr>
          <w:p w:rsidR="0010500D" w:rsidRPr="00343BC4" w:rsidRDefault="0010500D" w:rsidP="00071AB0">
            <w:pPr>
              <w:jc w:val="center"/>
              <w:rPr>
                <w:lang w:val="fr-FR"/>
              </w:rPr>
            </w:pPr>
            <w:r w:rsidRPr="00343BC4">
              <w:rPr>
                <w:lang w:val="fr-FR"/>
              </w:rPr>
              <w:t>747</w:t>
            </w:r>
            <w:r>
              <w:rPr>
                <w:lang w:val="fr-FR"/>
              </w:rPr>
              <w:t xml:space="preserve"> </w:t>
            </w:r>
            <w:r w:rsidRPr="00343BC4">
              <w:rPr>
                <w:lang w:val="fr-FR"/>
              </w:rPr>
              <w:t>362</w:t>
            </w:r>
          </w:p>
        </w:tc>
      </w:tr>
      <w:tr w:rsidR="0010500D" w:rsidRPr="00BC272F" w:rsidTr="006A4127">
        <w:trPr>
          <w:divId w:val="410156154"/>
        </w:trPr>
        <w:tc>
          <w:tcPr>
            <w:tcW w:w="1518" w:type="dxa"/>
          </w:tcPr>
          <w:p w:rsidR="0010500D" w:rsidRPr="00BC272F" w:rsidRDefault="0010500D" w:rsidP="002A0862">
            <w:pPr>
              <w:ind w:right="120"/>
              <w:jc w:val="center"/>
              <w:rPr>
                <w:rFonts w:ascii="Calibri" w:hAnsi="Calibri" w:cs="Calibri"/>
                <w:sz w:val="22"/>
                <w:szCs w:val="22"/>
                <w:lang w:val="en-US"/>
              </w:rPr>
            </w:pPr>
            <w:r w:rsidRPr="00BC272F">
              <w:rPr>
                <w:rFonts w:ascii="Calibri" w:hAnsi="Calibri" w:cs="Calibri"/>
                <w:sz w:val="22"/>
                <w:szCs w:val="22"/>
                <w:lang w:val="en-US"/>
              </w:rPr>
              <w:t>2017</w:t>
            </w:r>
          </w:p>
        </w:tc>
        <w:tc>
          <w:tcPr>
            <w:tcW w:w="2430" w:type="dxa"/>
            <w:gridSpan w:val="3"/>
            <w:vAlign w:val="center"/>
          </w:tcPr>
          <w:p w:rsidR="0010500D" w:rsidRPr="000C288C" w:rsidRDefault="0010500D" w:rsidP="00071AB0">
            <w:pPr>
              <w:jc w:val="center"/>
              <w:rPr>
                <w:color w:val="000000"/>
              </w:rPr>
            </w:pPr>
            <w:r w:rsidRPr="000C288C">
              <w:rPr>
                <w:color w:val="000000"/>
              </w:rPr>
              <w:t xml:space="preserve">         762 074   </w:t>
            </w:r>
          </w:p>
        </w:tc>
        <w:tc>
          <w:tcPr>
            <w:tcW w:w="2700" w:type="dxa"/>
            <w:vAlign w:val="bottom"/>
          </w:tcPr>
          <w:p w:rsidR="0010500D" w:rsidRPr="00343BC4" w:rsidRDefault="0010500D" w:rsidP="00071AB0">
            <w:pPr>
              <w:jc w:val="center"/>
              <w:rPr>
                <w:lang w:val="fr-FR"/>
              </w:rPr>
            </w:pPr>
            <w:r w:rsidRPr="00343BC4">
              <w:rPr>
                <w:lang w:val="fr-FR"/>
              </w:rPr>
              <w:t>867 778</w:t>
            </w:r>
          </w:p>
        </w:tc>
        <w:tc>
          <w:tcPr>
            <w:tcW w:w="2718" w:type="dxa"/>
            <w:gridSpan w:val="2"/>
            <w:vAlign w:val="bottom"/>
          </w:tcPr>
          <w:p w:rsidR="0010500D" w:rsidRPr="00343BC4" w:rsidRDefault="0010500D" w:rsidP="00071AB0">
            <w:pPr>
              <w:jc w:val="center"/>
              <w:rPr>
                <w:lang w:val="fr-FR"/>
              </w:rPr>
            </w:pPr>
            <w:r w:rsidRPr="00343BC4">
              <w:rPr>
                <w:lang w:val="fr-FR"/>
              </w:rPr>
              <w:t>762</w:t>
            </w:r>
            <w:r>
              <w:rPr>
                <w:lang w:val="fr-FR"/>
              </w:rPr>
              <w:t xml:space="preserve"> </w:t>
            </w:r>
            <w:r w:rsidRPr="00343BC4">
              <w:rPr>
                <w:lang w:val="fr-FR"/>
              </w:rPr>
              <w:t>074</w:t>
            </w:r>
          </w:p>
        </w:tc>
      </w:tr>
      <w:tr w:rsidR="0010500D" w:rsidRPr="00BC272F" w:rsidTr="006A4127">
        <w:trPr>
          <w:divId w:val="410156154"/>
        </w:trPr>
        <w:tc>
          <w:tcPr>
            <w:tcW w:w="1518" w:type="dxa"/>
          </w:tcPr>
          <w:p w:rsidR="0010500D" w:rsidRPr="00BC272F" w:rsidRDefault="0010500D" w:rsidP="002A0862">
            <w:pPr>
              <w:ind w:right="120"/>
              <w:jc w:val="center"/>
              <w:rPr>
                <w:rFonts w:ascii="Calibri" w:hAnsi="Calibri" w:cs="Calibri"/>
                <w:sz w:val="22"/>
                <w:szCs w:val="22"/>
                <w:lang w:val="en-US"/>
              </w:rPr>
            </w:pPr>
            <w:r w:rsidRPr="00BC272F">
              <w:rPr>
                <w:rFonts w:ascii="Calibri" w:hAnsi="Calibri" w:cs="Calibri"/>
                <w:sz w:val="22"/>
                <w:szCs w:val="22"/>
                <w:lang w:val="en-US"/>
              </w:rPr>
              <w:t>2018</w:t>
            </w:r>
          </w:p>
        </w:tc>
        <w:tc>
          <w:tcPr>
            <w:tcW w:w="2430" w:type="dxa"/>
            <w:gridSpan w:val="3"/>
            <w:vAlign w:val="center"/>
          </w:tcPr>
          <w:p w:rsidR="0010500D" w:rsidRPr="000C288C" w:rsidRDefault="0010500D" w:rsidP="00071AB0">
            <w:pPr>
              <w:jc w:val="center"/>
              <w:rPr>
                <w:color w:val="000000"/>
              </w:rPr>
            </w:pPr>
            <w:r w:rsidRPr="000C288C">
              <w:rPr>
                <w:color w:val="000000"/>
              </w:rPr>
              <w:t xml:space="preserve">         777 145   </w:t>
            </w:r>
          </w:p>
        </w:tc>
        <w:tc>
          <w:tcPr>
            <w:tcW w:w="2700" w:type="dxa"/>
            <w:vAlign w:val="bottom"/>
          </w:tcPr>
          <w:p w:rsidR="0010500D" w:rsidRPr="00343BC4" w:rsidRDefault="0010500D" w:rsidP="00071AB0">
            <w:pPr>
              <w:jc w:val="center"/>
              <w:rPr>
                <w:lang w:val="fr-FR"/>
              </w:rPr>
            </w:pPr>
            <w:r w:rsidRPr="00343BC4">
              <w:rPr>
                <w:lang w:val="fr-FR"/>
              </w:rPr>
              <w:t>897 371</w:t>
            </w:r>
          </w:p>
        </w:tc>
        <w:tc>
          <w:tcPr>
            <w:tcW w:w="2718" w:type="dxa"/>
            <w:gridSpan w:val="2"/>
            <w:vAlign w:val="bottom"/>
          </w:tcPr>
          <w:p w:rsidR="0010500D" w:rsidRPr="00343BC4" w:rsidRDefault="0010500D" w:rsidP="00071AB0">
            <w:pPr>
              <w:jc w:val="center"/>
              <w:rPr>
                <w:lang w:val="fr-FR"/>
              </w:rPr>
            </w:pPr>
            <w:r w:rsidRPr="00343BC4">
              <w:rPr>
                <w:lang w:val="fr-FR"/>
              </w:rPr>
              <w:t>777</w:t>
            </w:r>
            <w:r>
              <w:rPr>
                <w:lang w:val="fr-FR"/>
              </w:rPr>
              <w:t xml:space="preserve"> </w:t>
            </w:r>
            <w:r w:rsidRPr="00343BC4">
              <w:rPr>
                <w:lang w:val="fr-FR"/>
              </w:rPr>
              <w:t>145</w:t>
            </w:r>
          </w:p>
        </w:tc>
      </w:tr>
      <w:tr w:rsidR="0010500D" w:rsidRPr="00764EF3" w:rsidTr="006A4127">
        <w:trPr>
          <w:divId w:val="410156154"/>
        </w:trPr>
        <w:tc>
          <w:tcPr>
            <w:tcW w:w="1518" w:type="dxa"/>
          </w:tcPr>
          <w:p w:rsidR="0010500D" w:rsidRPr="00BC272F" w:rsidRDefault="0010500D" w:rsidP="002A0862">
            <w:pPr>
              <w:ind w:right="120"/>
              <w:jc w:val="right"/>
              <w:rPr>
                <w:rFonts w:ascii="Calibri" w:hAnsi="Calibri" w:cs="Calibri"/>
                <w:sz w:val="22"/>
                <w:szCs w:val="22"/>
                <w:lang w:val="en-US"/>
              </w:rPr>
            </w:pPr>
            <w:r w:rsidRPr="00BC272F">
              <w:rPr>
                <w:rFonts w:ascii="Calibri" w:hAnsi="Calibri" w:cs="Calibri"/>
                <w:sz w:val="22"/>
                <w:szCs w:val="22"/>
                <w:lang w:val="en-US"/>
              </w:rPr>
              <w:t>Total</w:t>
            </w:r>
          </w:p>
        </w:tc>
        <w:tc>
          <w:tcPr>
            <w:tcW w:w="2430" w:type="dxa"/>
            <w:gridSpan w:val="3"/>
            <w:vAlign w:val="center"/>
          </w:tcPr>
          <w:p w:rsidR="0010500D" w:rsidRPr="00DF11D5" w:rsidRDefault="0010500D" w:rsidP="00071AB0">
            <w:pPr>
              <w:jc w:val="center"/>
              <w:rPr>
                <w:b/>
                <w:color w:val="000000"/>
              </w:rPr>
            </w:pPr>
            <w:r w:rsidRPr="00DF11D5">
              <w:rPr>
                <w:b/>
                <w:color w:val="000000"/>
              </w:rPr>
              <w:t xml:space="preserve">      2 652 919   </w:t>
            </w:r>
          </w:p>
        </w:tc>
        <w:tc>
          <w:tcPr>
            <w:tcW w:w="2700" w:type="dxa"/>
            <w:vAlign w:val="bottom"/>
          </w:tcPr>
          <w:p w:rsidR="0010500D" w:rsidRPr="00DF11D5" w:rsidRDefault="0010500D" w:rsidP="00071AB0">
            <w:pPr>
              <w:jc w:val="center"/>
              <w:rPr>
                <w:b/>
                <w:lang w:val="fr-FR"/>
              </w:rPr>
            </w:pPr>
            <w:r>
              <w:rPr>
                <w:b/>
                <w:lang w:val="fr-FR"/>
              </w:rPr>
              <w:t>3 41</w:t>
            </w:r>
            <w:r w:rsidRPr="00DF11D5">
              <w:rPr>
                <w:b/>
                <w:lang w:val="fr-FR"/>
              </w:rPr>
              <w:t>5 051</w:t>
            </w:r>
          </w:p>
        </w:tc>
        <w:tc>
          <w:tcPr>
            <w:tcW w:w="2718" w:type="dxa"/>
            <w:gridSpan w:val="2"/>
            <w:vAlign w:val="bottom"/>
          </w:tcPr>
          <w:p w:rsidR="0010500D" w:rsidRPr="00DF11D5" w:rsidRDefault="0010500D" w:rsidP="00071AB0">
            <w:pPr>
              <w:jc w:val="center"/>
              <w:rPr>
                <w:b/>
                <w:lang w:val="fr-FR"/>
              </w:rPr>
            </w:pPr>
            <w:r w:rsidRPr="00DF11D5">
              <w:rPr>
                <w:b/>
                <w:lang w:val="fr-FR"/>
              </w:rPr>
              <w:t>3 019 256</w:t>
            </w:r>
          </w:p>
        </w:tc>
      </w:tr>
    </w:tbl>
    <w:p w:rsidR="00667454" w:rsidRPr="007A5539" w:rsidRDefault="00667454" w:rsidP="00996174">
      <w:pPr>
        <w:divId w:val="410156154"/>
        <w:rPr>
          <w:rFonts w:ascii="Calibri" w:hAnsi="Calibri" w:cs="Calibri"/>
          <w:sz w:val="22"/>
          <w:szCs w:val="22"/>
          <w:lang w:val="fr-FR"/>
        </w:rPr>
      </w:pPr>
    </w:p>
    <w:p w:rsidR="00E10165" w:rsidRPr="005370DA" w:rsidRDefault="003C3184" w:rsidP="00BC18C2">
      <w:pPr>
        <w:divId w:val="410156154"/>
        <w:rPr>
          <w:rFonts w:asciiTheme="majorHAnsi" w:hAnsiTheme="majorHAnsi" w:cs="Calibri"/>
          <w:b/>
          <w:color w:val="1F497D" w:themeColor="text2"/>
          <w:sz w:val="28"/>
          <w:szCs w:val="28"/>
          <w:lang w:val="fr-FR"/>
        </w:rPr>
      </w:pPr>
      <w:r w:rsidRPr="00BC272F">
        <w:rPr>
          <w:rFonts w:asciiTheme="majorHAnsi" w:hAnsiTheme="majorHAnsi" w:cs="Calibri"/>
          <w:b/>
          <w:color w:val="1F497D" w:themeColor="text2"/>
          <w:sz w:val="28"/>
          <w:szCs w:val="28"/>
          <w:lang w:val="fr-FR"/>
        </w:rPr>
        <w:t>Plan d’introduction du VPI</w:t>
      </w:r>
      <w:r w:rsidRPr="005370DA">
        <w:rPr>
          <w:rFonts w:asciiTheme="majorHAnsi" w:hAnsiTheme="majorHAnsi" w:cs="Calibri"/>
          <w:b/>
          <w:color w:val="1F497D" w:themeColor="text2"/>
          <w:sz w:val="28"/>
          <w:szCs w:val="28"/>
          <w:lang w:val="fr-FR"/>
        </w:rPr>
        <w:t xml:space="preserve">   </w:t>
      </w:r>
    </w:p>
    <w:p w:rsidR="00E10165" w:rsidRPr="005370DA" w:rsidRDefault="00E10165" w:rsidP="00996174">
      <w:pPr>
        <w:divId w:val="410156154"/>
        <w:rPr>
          <w:rFonts w:ascii="Calibri" w:hAnsi="Calibri" w:cs="Calibri"/>
          <w:sz w:val="22"/>
          <w:szCs w:val="22"/>
          <w:lang w:val="fr-FR"/>
        </w:rPr>
      </w:pPr>
    </w:p>
    <w:p w:rsidR="00BC18C2" w:rsidRPr="005370DA" w:rsidRDefault="00BC272F" w:rsidP="004B6391">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jc w:val="center"/>
        <w:divId w:val="410156154"/>
        <w:rPr>
          <w:rFonts w:ascii="Calibri" w:hAnsi="Calibri" w:cs="Calibri"/>
          <w:b/>
          <w:lang w:val="fr-FR"/>
        </w:rPr>
      </w:pPr>
      <w:r w:rsidRPr="00BC272F">
        <w:rPr>
          <w:rFonts w:ascii="Calibri" w:hAnsi="Calibri" w:cs="Calibri"/>
          <w:b/>
          <w:lang w:val="fr-FR"/>
        </w:rPr>
        <w:t>A l’aide des</w:t>
      </w:r>
      <w:r w:rsidR="007A5539" w:rsidRPr="00BC272F">
        <w:rPr>
          <w:rFonts w:ascii="Calibri" w:hAnsi="Calibri" w:cs="Calibri"/>
          <w:b/>
          <w:lang w:val="fr-FR"/>
        </w:rPr>
        <w:t xml:space="preserve"> directives figurant à l’annexe </w:t>
      </w:r>
      <w:r w:rsidR="004B6391">
        <w:rPr>
          <w:rFonts w:ascii="Calibri" w:hAnsi="Calibri" w:cs="Calibri"/>
          <w:b/>
          <w:lang w:val="fr-FR"/>
        </w:rPr>
        <w:t>A</w:t>
      </w:r>
      <w:r w:rsidR="007A5539" w:rsidRPr="00BC272F">
        <w:rPr>
          <w:rFonts w:ascii="Calibri" w:hAnsi="Calibri" w:cs="Calibri"/>
          <w:b/>
          <w:lang w:val="fr-FR"/>
        </w:rPr>
        <w:t xml:space="preserve"> et </w:t>
      </w:r>
      <w:r w:rsidRPr="00BC272F">
        <w:rPr>
          <w:rFonts w:ascii="Calibri" w:hAnsi="Calibri" w:cs="Calibri"/>
          <w:b/>
          <w:lang w:val="fr-FR"/>
        </w:rPr>
        <w:t>du</w:t>
      </w:r>
      <w:r w:rsidR="007A5539" w:rsidRPr="00BC272F">
        <w:rPr>
          <w:rFonts w:ascii="Calibri" w:hAnsi="Calibri" w:cs="Calibri"/>
          <w:b/>
          <w:lang w:val="fr-FR"/>
        </w:rPr>
        <w:t xml:space="preserve"> modèle de</w:t>
      </w:r>
      <w:r w:rsidR="005370DA" w:rsidRPr="00BC272F">
        <w:rPr>
          <w:rFonts w:ascii="Calibri" w:hAnsi="Calibri" w:cs="Calibri"/>
          <w:b/>
          <w:lang w:val="fr-FR"/>
        </w:rPr>
        <w:t xml:space="preserve"> plan d’introduction de nouveaux vaccins de</w:t>
      </w:r>
      <w:r w:rsidR="007A5539" w:rsidRPr="00BC272F">
        <w:rPr>
          <w:rFonts w:ascii="Calibri" w:hAnsi="Calibri" w:cs="Calibri"/>
          <w:b/>
          <w:lang w:val="fr-FR"/>
        </w:rPr>
        <w:t xml:space="preserve"> l’OMS</w:t>
      </w:r>
      <w:r w:rsidR="00DA2E3B" w:rsidRPr="00BC272F">
        <w:rPr>
          <w:rFonts w:ascii="Calibri" w:hAnsi="Calibri" w:cs="Calibri"/>
          <w:b/>
          <w:lang w:val="fr-FR"/>
        </w:rPr>
        <w:t>,</w:t>
      </w:r>
      <w:r w:rsidR="007A5539" w:rsidRPr="00BC272F">
        <w:rPr>
          <w:rFonts w:ascii="Calibri" w:hAnsi="Calibri" w:cs="Calibri"/>
          <w:b/>
          <w:lang w:val="fr-FR"/>
        </w:rPr>
        <w:t xml:space="preserve"> veuillez</w:t>
      </w:r>
      <w:r w:rsidR="005370DA" w:rsidRPr="00BC272F">
        <w:rPr>
          <w:rFonts w:ascii="Calibri" w:hAnsi="Calibri" w:cs="Calibri"/>
          <w:b/>
          <w:lang w:val="fr-FR"/>
        </w:rPr>
        <w:t xml:space="preserve"> </w:t>
      </w:r>
      <w:r w:rsidRPr="00BC272F">
        <w:rPr>
          <w:rFonts w:ascii="Calibri" w:hAnsi="Calibri" w:cs="Calibri"/>
          <w:b/>
          <w:lang w:val="fr-FR"/>
        </w:rPr>
        <w:t>soumettre, comme pièce jointe numéro 1 à la présente demande,</w:t>
      </w:r>
      <w:r w:rsidR="005370DA" w:rsidRPr="00BC272F">
        <w:rPr>
          <w:rFonts w:ascii="Calibri" w:hAnsi="Calibri" w:cs="Calibri"/>
          <w:b/>
          <w:lang w:val="fr-FR"/>
        </w:rPr>
        <w:t xml:space="preserve"> le plan d’introduction détaillé du VPI</w:t>
      </w:r>
      <w:r w:rsidR="005370DA">
        <w:rPr>
          <w:rFonts w:ascii="Calibri" w:hAnsi="Calibri" w:cs="Calibri"/>
          <w:b/>
          <w:lang w:val="fr-FR"/>
        </w:rPr>
        <w:t xml:space="preserve"> </w:t>
      </w:r>
      <w:r>
        <w:rPr>
          <w:rFonts w:ascii="Calibri" w:hAnsi="Calibri" w:cs="Calibri"/>
          <w:b/>
          <w:lang w:val="fr-FR"/>
        </w:rPr>
        <w:t xml:space="preserve">   </w:t>
      </w:r>
    </w:p>
    <w:p w:rsidR="008A72AA" w:rsidRPr="005370DA" w:rsidRDefault="008A72AA" w:rsidP="008A72AA">
      <w:pPr>
        <w:divId w:val="410156154"/>
        <w:rPr>
          <w:rFonts w:ascii="Calibri" w:hAnsi="Calibri" w:cs="Calibri"/>
          <w:sz w:val="22"/>
          <w:szCs w:val="22"/>
          <w:lang w:val="fr-FR"/>
        </w:rPr>
      </w:pPr>
    </w:p>
    <w:p w:rsidR="00AF0B42" w:rsidRDefault="00AF0B42" w:rsidP="007A5539">
      <w:pPr>
        <w:divId w:val="410156154"/>
        <w:rPr>
          <w:rFonts w:asciiTheme="majorHAnsi" w:hAnsiTheme="majorHAnsi" w:cs="Calibri"/>
          <w:b/>
          <w:color w:val="1F497D" w:themeColor="text2"/>
          <w:sz w:val="28"/>
          <w:szCs w:val="28"/>
          <w:lang w:val="fr-FR"/>
        </w:rPr>
      </w:pPr>
    </w:p>
    <w:p w:rsidR="002C3B3E" w:rsidRPr="007A5539" w:rsidRDefault="007A5539" w:rsidP="007A5539">
      <w:pPr>
        <w:divId w:val="410156154"/>
        <w:rPr>
          <w:rFonts w:asciiTheme="majorHAnsi" w:hAnsiTheme="majorHAnsi" w:cs="Calibri"/>
          <w:b/>
          <w:color w:val="1F497D" w:themeColor="text2"/>
          <w:sz w:val="28"/>
          <w:szCs w:val="28"/>
          <w:lang w:val="fr-FR"/>
        </w:rPr>
      </w:pPr>
      <w:r w:rsidRPr="00BC272F">
        <w:rPr>
          <w:rFonts w:asciiTheme="majorHAnsi" w:hAnsiTheme="majorHAnsi" w:cs="Calibri"/>
          <w:b/>
          <w:color w:val="1F497D" w:themeColor="text2"/>
          <w:sz w:val="28"/>
          <w:szCs w:val="28"/>
          <w:lang w:val="fr-FR"/>
        </w:rPr>
        <w:lastRenderedPageBreak/>
        <w:t>Calendrier</w:t>
      </w:r>
      <w:r w:rsidRPr="007A5539">
        <w:rPr>
          <w:rFonts w:asciiTheme="majorHAnsi" w:hAnsiTheme="majorHAnsi" w:cs="Calibri"/>
          <w:b/>
          <w:color w:val="1F497D" w:themeColor="text2"/>
          <w:sz w:val="28"/>
          <w:szCs w:val="28"/>
          <w:lang w:val="fr-FR"/>
        </w:rPr>
        <w:t xml:space="preserve">   </w:t>
      </w:r>
    </w:p>
    <w:p w:rsidR="002C3B3E" w:rsidRPr="007A5539" w:rsidRDefault="002C3B3E" w:rsidP="00996174">
      <w:pPr>
        <w:divId w:val="410156154"/>
        <w:rPr>
          <w:rFonts w:ascii="Calibri" w:hAnsi="Calibri" w:cs="Calibri"/>
          <w:sz w:val="22"/>
          <w:szCs w:val="22"/>
          <w:lang w:val="fr-FR"/>
        </w:rPr>
      </w:pPr>
    </w:p>
    <w:p w:rsidR="002C3B3E" w:rsidRPr="002C0C31" w:rsidRDefault="007A5539" w:rsidP="004B6391">
      <w:pPr>
        <w:divId w:val="410156154"/>
        <w:rPr>
          <w:rFonts w:ascii="Calibri" w:hAnsi="Calibri" w:cs="Calibri"/>
          <w:sz w:val="22"/>
          <w:szCs w:val="22"/>
          <w:lang w:val="fr-FR"/>
        </w:rPr>
      </w:pPr>
      <w:r w:rsidRPr="00CD4A99">
        <w:rPr>
          <w:rFonts w:ascii="Calibri" w:hAnsi="Calibri" w:cs="Calibri"/>
          <w:sz w:val="22"/>
          <w:szCs w:val="22"/>
          <w:lang w:val="fr-FR"/>
        </w:rPr>
        <w:t>A l’aide du modèle</w:t>
      </w:r>
      <w:r w:rsidR="006F0A63" w:rsidRPr="00CD4A99">
        <w:rPr>
          <w:rFonts w:ascii="Calibri" w:hAnsi="Calibri" w:cs="Calibri"/>
          <w:sz w:val="22"/>
          <w:szCs w:val="22"/>
          <w:lang w:val="fr-FR"/>
        </w:rPr>
        <w:t xml:space="preserve"> Excel</w:t>
      </w:r>
      <w:r w:rsidR="00534D9D" w:rsidRPr="00CD4A99">
        <w:rPr>
          <w:rFonts w:ascii="Calibri" w:hAnsi="Calibri" w:cs="Calibri"/>
          <w:sz w:val="22"/>
          <w:szCs w:val="22"/>
          <w:lang w:val="fr-FR"/>
        </w:rPr>
        <w:t xml:space="preserve"> </w:t>
      </w:r>
      <w:r w:rsidR="002C0C31" w:rsidRPr="00CD4A99">
        <w:rPr>
          <w:rFonts w:ascii="Calibri" w:hAnsi="Calibri" w:cs="Calibri"/>
          <w:sz w:val="22"/>
          <w:szCs w:val="22"/>
          <w:lang w:val="fr-FR"/>
        </w:rPr>
        <w:t>figurant à l’annexe</w:t>
      </w:r>
      <w:r w:rsidR="00DA2E3B" w:rsidRPr="00CD4A99">
        <w:rPr>
          <w:rFonts w:ascii="Calibri" w:hAnsi="Calibri" w:cs="Calibri"/>
          <w:sz w:val="22"/>
          <w:szCs w:val="22"/>
          <w:lang w:val="fr-FR"/>
        </w:rPr>
        <w:t xml:space="preserve"> </w:t>
      </w:r>
      <w:r w:rsidR="004B6391">
        <w:rPr>
          <w:rFonts w:ascii="Calibri" w:hAnsi="Calibri" w:cs="Calibri"/>
          <w:sz w:val="22"/>
          <w:szCs w:val="22"/>
          <w:lang w:val="fr-FR"/>
        </w:rPr>
        <w:t>C</w:t>
      </w:r>
      <w:r w:rsidR="00DA2E3B" w:rsidRPr="00CD4A99">
        <w:rPr>
          <w:rFonts w:ascii="Calibri" w:hAnsi="Calibri" w:cs="Calibri"/>
          <w:sz w:val="22"/>
          <w:szCs w:val="22"/>
          <w:lang w:val="fr-FR"/>
        </w:rPr>
        <w:t xml:space="preserve">, </w:t>
      </w:r>
      <w:r w:rsidR="002C0C31" w:rsidRPr="00CD4A99">
        <w:rPr>
          <w:rFonts w:ascii="Calibri" w:hAnsi="Calibri" w:cs="Calibri"/>
          <w:sz w:val="22"/>
          <w:szCs w:val="22"/>
          <w:lang w:val="fr-FR"/>
        </w:rPr>
        <w:t>veuillez élaborer le calendrier détaillé de toutes les activités liées au plan d’introduction du VPI</w:t>
      </w:r>
      <w:r w:rsidR="002C3B3E" w:rsidRPr="00CD4A99">
        <w:rPr>
          <w:rFonts w:ascii="Calibri" w:hAnsi="Calibri" w:cs="Calibri"/>
          <w:sz w:val="22"/>
          <w:szCs w:val="22"/>
          <w:lang w:val="fr-FR"/>
        </w:rPr>
        <w:t>.</w:t>
      </w:r>
      <w:r w:rsidR="00F57FE7" w:rsidRPr="00CD4A99">
        <w:rPr>
          <w:rFonts w:ascii="Calibri" w:hAnsi="Calibri" w:cs="Calibri"/>
          <w:sz w:val="22"/>
          <w:szCs w:val="22"/>
          <w:lang w:val="fr-FR"/>
        </w:rPr>
        <w:t xml:space="preserve"> </w:t>
      </w:r>
      <w:r w:rsidR="00F206BA" w:rsidRPr="00CD4A99">
        <w:rPr>
          <w:rFonts w:ascii="Calibri" w:hAnsi="Calibri" w:cs="Calibri"/>
          <w:sz w:val="22"/>
          <w:szCs w:val="22"/>
          <w:lang w:val="fr-FR"/>
        </w:rPr>
        <w:t xml:space="preserve">L’annexe </w:t>
      </w:r>
      <w:r w:rsidR="004B6391">
        <w:rPr>
          <w:rFonts w:ascii="Calibri" w:hAnsi="Calibri" w:cs="Calibri"/>
          <w:sz w:val="22"/>
          <w:szCs w:val="22"/>
          <w:lang w:val="fr-FR"/>
        </w:rPr>
        <w:t>C</w:t>
      </w:r>
      <w:r w:rsidR="002C0C31" w:rsidRPr="00CD4A99">
        <w:rPr>
          <w:rFonts w:ascii="Calibri" w:hAnsi="Calibri" w:cs="Calibri"/>
          <w:sz w:val="22"/>
          <w:szCs w:val="22"/>
          <w:lang w:val="fr-FR"/>
        </w:rPr>
        <w:t xml:space="preserve"> dûment rempli</w:t>
      </w:r>
      <w:r w:rsidR="00697061" w:rsidRPr="00CD4A99">
        <w:rPr>
          <w:rFonts w:ascii="Calibri" w:hAnsi="Calibri" w:cs="Calibri"/>
          <w:sz w:val="22"/>
          <w:szCs w:val="22"/>
          <w:lang w:val="fr-FR"/>
        </w:rPr>
        <w:t>e</w:t>
      </w:r>
      <w:r w:rsidR="002C0C31" w:rsidRPr="00CD4A99">
        <w:rPr>
          <w:rFonts w:ascii="Calibri" w:hAnsi="Calibri" w:cs="Calibri"/>
          <w:sz w:val="22"/>
          <w:szCs w:val="22"/>
          <w:lang w:val="fr-FR"/>
        </w:rPr>
        <w:t xml:space="preserve"> doit être </w:t>
      </w:r>
      <w:r w:rsidR="00CD4A99">
        <w:rPr>
          <w:rFonts w:ascii="Calibri" w:hAnsi="Calibri" w:cs="Calibri"/>
          <w:sz w:val="22"/>
          <w:szCs w:val="22"/>
          <w:lang w:val="fr-FR"/>
        </w:rPr>
        <w:t>soumise</w:t>
      </w:r>
      <w:r w:rsidR="002C0C31" w:rsidRPr="00CD4A99">
        <w:rPr>
          <w:rFonts w:ascii="Calibri" w:hAnsi="Calibri" w:cs="Calibri"/>
          <w:sz w:val="22"/>
          <w:szCs w:val="22"/>
          <w:lang w:val="fr-FR"/>
        </w:rPr>
        <w:t xml:space="preserve"> </w:t>
      </w:r>
      <w:r w:rsidR="00CD4A99" w:rsidRPr="00CD4A99">
        <w:rPr>
          <w:rFonts w:ascii="Calibri" w:hAnsi="Calibri" w:cs="Calibri"/>
          <w:sz w:val="22"/>
          <w:szCs w:val="22"/>
          <w:lang w:val="fr-FR"/>
        </w:rPr>
        <w:t xml:space="preserve">comme </w:t>
      </w:r>
      <w:r w:rsidR="00CD4A99">
        <w:rPr>
          <w:rFonts w:ascii="Calibri" w:hAnsi="Calibri" w:cs="Calibri"/>
          <w:sz w:val="22"/>
          <w:szCs w:val="22"/>
          <w:lang w:val="fr-FR"/>
        </w:rPr>
        <w:t>pièce jointe</w:t>
      </w:r>
      <w:r w:rsidR="00CD4A99" w:rsidRPr="00CD4A99">
        <w:rPr>
          <w:rFonts w:ascii="Calibri" w:hAnsi="Calibri" w:cs="Calibri"/>
          <w:sz w:val="22"/>
          <w:szCs w:val="22"/>
          <w:lang w:val="fr-FR"/>
        </w:rPr>
        <w:t xml:space="preserve"> numéro 2</w:t>
      </w:r>
      <w:r w:rsidR="00CD4A99">
        <w:rPr>
          <w:rFonts w:ascii="Calibri" w:hAnsi="Calibri" w:cs="Calibri"/>
          <w:sz w:val="22"/>
          <w:szCs w:val="22"/>
          <w:lang w:val="fr-FR"/>
        </w:rPr>
        <w:t xml:space="preserve"> </w:t>
      </w:r>
      <w:r w:rsidR="002C0C31" w:rsidRPr="00CD4A99">
        <w:rPr>
          <w:rFonts w:ascii="Calibri" w:hAnsi="Calibri" w:cs="Calibri"/>
          <w:sz w:val="22"/>
          <w:szCs w:val="22"/>
          <w:lang w:val="fr-FR"/>
        </w:rPr>
        <w:t>à votre demande</w:t>
      </w:r>
      <w:r w:rsidR="00F57FE7" w:rsidRPr="00CD4A99">
        <w:rPr>
          <w:rFonts w:ascii="Calibri" w:hAnsi="Calibri" w:cs="Calibri"/>
          <w:sz w:val="22"/>
          <w:szCs w:val="22"/>
          <w:lang w:val="fr-FR"/>
        </w:rPr>
        <w:t>.</w:t>
      </w:r>
      <w:r w:rsidR="006F0A63">
        <w:rPr>
          <w:rFonts w:ascii="Calibri" w:hAnsi="Calibri" w:cs="Calibri"/>
          <w:sz w:val="22"/>
          <w:szCs w:val="22"/>
          <w:lang w:val="fr-FR"/>
        </w:rPr>
        <w:t xml:space="preserve">    </w:t>
      </w:r>
    </w:p>
    <w:p w:rsidR="00D94813" w:rsidRPr="002C0C31" w:rsidRDefault="00D94813" w:rsidP="00996174">
      <w:pPr>
        <w:divId w:val="410156154"/>
        <w:rPr>
          <w:rFonts w:ascii="Calibri" w:hAnsi="Calibri" w:cs="Calibri"/>
          <w:sz w:val="22"/>
          <w:szCs w:val="22"/>
          <w:lang w:val="fr-FR"/>
        </w:rPr>
      </w:pPr>
    </w:p>
    <w:p w:rsidR="00DA2E3B" w:rsidRPr="006F0A63" w:rsidRDefault="00DA2E3B" w:rsidP="007A5539">
      <w:pPr>
        <w:divId w:val="410156154"/>
        <w:rPr>
          <w:rFonts w:asciiTheme="majorHAnsi" w:hAnsiTheme="majorHAnsi" w:cs="Calibri"/>
          <w:b/>
          <w:color w:val="1F497D" w:themeColor="text2"/>
          <w:sz w:val="28"/>
          <w:szCs w:val="28"/>
          <w:lang w:val="fr-FR"/>
        </w:rPr>
      </w:pPr>
      <w:r w:rsidRPr="00CD4A99">
        <w:rPr>
          <w:rFonts w:asciiTheme="majorHAnsi" w:hAnsiTheme="majorHAnsi" w:cs="Calibri"/>
          <w:b/>
          <w:color w:val="1F497D" w:themeColor="text2"/>
          <w:sz w:val="28"/>
          <w:szCs w:val="28"/>
          <w:lang w:val="fr-FR"/>
        </w:rPr>
        <w:t xml:space="preserve">Budget </w:t>
      </w:r>
      <w:r w:rsidR="007A5539" w:rsidRPr="00CD4A99">
        <w:rPr>
          <w:rFonts w:asciiTheme="majorHAnsi" w:hAnsiTheme="majorHAnsi" w:cs="Calibri"/>
          <w:b/>
          <w:color w:val="1F497D" w:themeColor="text2"/>
          <w:sz w:val="28"/>
          <w:szCs w:val="28"/>
          <w:lang w:val="fr-FR"/>
        </w:rPr>
        <w:t>et financement</w:t>
      </w:r>
      <w:r w:rsidR="007A5539" w:rsidRPr="006F0A63">
        <w:rPr>
          <w:rFonts w:asciiTheme="majorHAnsi" w:hAnsiTheme="majorHAnsi" w:cs="Calibri"/>
          <w:b/>
          <w:color w:val="1F497D" w:themeColor="text2"/>
          <w:sz w:val="28"/>
          <w:szCs w:val="28"/>
          <w:lang w:val="fr-FR"/>
        </w:rPr>
        <w:t xml:space="preserve">   </w:t>
      </w:r>
    </w:p>
    <w:p w:rsidR="00DA2E3B" w:rsidRPr="006F0A63" w:rsidRDefault="00DA2E3B" w:rsidP="00DE54BC">
      <w:pPr>
        <w:jc w:val="both"/>
        <w:divId w:val="410156154"/>
        <w:rPr>
          <w:rFonts w:asciiTheme="minorHAnsi" w:hAnsiTheme="minorHAnsi" w:cs="Calibri"/>
          <w:sz w:val="22"/>
          <w:szCs w:val="22"/>
          <w:lang w:val="fr-FR"/>
        </w:rPr>
      </w:pPr>
    </w:p>
    <w:p w:rsidR="00DA2E3B" w:rsidRPr="005370DA" w:rsidRDefault="006F0A63" w:rsidP="004B6391">
      <w:pPr>
        <w:jc w:val="both"/>
        <w:divId w:val="410156154"/>
        <w:rPr>
          <w:rFonts w:asciiTheme="minorHAnsi" w:hAnsiTheme="minorHAnsi" w:cs="Calibri"/>
          <w:sz w:val="22"/>
          <w:szCs w:val="22"/>
          <w:lang w:val="fr-FR"/>
        </w:rPr>
      </w:pPr>
      <w:r w:rsidRPr="00CD4A99">
        <w:rPr>
          <w:rFonts w:ascii="Calibri" w:hAnsi="Calibri" w:cs="Calibri"/>
          <w:sz w:val="22"/>
          <w:szCs w:val="22"/>
          <w:lang w:val="fr-FR"/>
        </w:rPr>
        <w:t xml:space="preserve">A l’aide du modèle Excel figurant à l’annexe </w:t>
      </w:r>
      <w:r w:rsidR="004B6391">
        <w:rPr>
          <w:rFonts w:asciiTheme="minorHAnsi" w:hAnsiTheme="minorHAnsi" w:cs="Calibri"/>
          <w:sz w:val="22"/>
          <w:szCs w:val="22"/>
          <w:lang w:val="fr-FR"/>
        </w:rPr>
        <w:t>D</w:t>
      </w:r>
      <w:r w:rsidR="00F57FE7" w:rsidRPr="00CD4A99">
        <w:rPr>
          <w:rFonts w:asciiTheme="minorHAnsi" w:hAnsiTheme="minorHAnsi" w:cs="Calibri"/>
          <w:sz w:val="22"/>
          <w:szCs w:val="22"/>
          <w:lang w:val="fr-FR"/>
        </w:rPr>
        <w:t xml:space="preserve">, </w:t>
      </w:r>
      <w:r w:rsidR="00F206BA" w:rsidRPr="00CD4A99">
        <w:rPr>
          <w:rFonts w:asciiTheme="minorHAnsi" w:hAnsiTheme="minorHAnsi" w:cs="Calibri"/>
          <w:sz w:val="22"/>
          <w:szCs w:val="22"/>
          <w:lang w:val="fr-FR"/>
        </w:rPr>
        <w:t>veuillez</w:t>
      </w:r>
      <w:r w:rsidR="00261573" w:rsidRPr="00CD4A99">
        <w:rPr>
          <w:rFonts w:asciiTheme="minorHAnsi" w:hAnsiTheme="minorHAnsi" w:cs="Calibri"/>
          <w:sz w:val="22"/>
          <w:szCs w:val="22"/>
          <w:lang w:val="fr-FR"/>
        </w:rPr>
        <w:t xml:space="preserve"> rempli</w:t>
      </w:r>
      <w:r w:rsidR="004B6391">
        <w:rPr>
          <w:rFonts w:asciiTheme="minorHAnsi" w:hAnsiTheme="minorHAnsi" w:cs="Calibri"/>
          <w:sz w:val="22"/>
          <w:szCs w:val="22"/>
          <w:lang w:val="fr-FR"/>
        </w:rPr>
        <w:t>r le modèle de budget (Tableau E</w:t>
      </w:r>
      <w:r w:rsidR="00261573" w:rsidRPr="00CD4A99">
        <w:rPr>
          <w:rFonts w:asciiTheme="minorHAnsi" w:hAnsiTheme="minorHAnsi" w:cs="Calibri"/>
          <w:sz w:val="22"/>
          <w:szCs w:val="22"/>
          <w:lang w:val="fr-FR"/>
        </w:rPr>
        <w:t>1) en spécifiant le contenu des postes de dépenses prévues et les sources de financement</w:t>
      </w:r>
      <w:r w:rsidR="00DA2E3B" w:rsidRPr="00CD4A99">
        <w:rPr>
          <w:rFonts w:asciiTheme="minorHAnsi" w:hAnsiTheme="minorHAnsi" w:cs="Calibri"/>
          <w:sz w:val="22"/>
          <w:szCs w:val="22"/>
          <w:lang w:val="fr-FR"/>
        </w:rPr>
        <w:t xml:space="preserve">. </w:t>
      </w:r>
      <w:r w:rsidR="0085054E" w:rsidRPr="00CD4A99">
        <w:rPr>
          <w:rFonts w:asciiTheme="minorHAnsi" w:hAnsiTheme="minorHAnsi" w:cs="Calibri"/>
          <w:sz w:val="22"/>
          <w:szCs w:val="22"/>
          <w:lang w:val="fr-FR"/>
        </w:rPr>
        <w:t>Un</w:t>
      </w:r>
      <w:r w:rsidR="004B6391">
        <w:rPr>
          <w:rFonts w:asciiTheme="minorHAnsi" w:hAnsiTheme="minorHAnsi" w:cs="Calibri"/>
          <w:sz w:val="22"/>
          <w:szCs w:val="22"/>
          <w:lang w:val="fr-FR"/>
        </w:rPr>
        <w:t xml:space="preserve"> exemple de</w:t>
      </w:r>
      <w:r w:rsidR="0085054E" w:rsidRPr="00CD4A99">
        <w:rPr>
          <w:rFonts w:asciiTheme="minorHAnsi" w:hAnsiTheme="minorHAnsi" w:cs="Calibri"/>
          <w:sz w:val="22"/>
          <w:szCs w:val="22"/>
          <w:lang w:val="fr-FR"/>
        </w:rPr>
        <w:t xml:space="preserve"> grille budgétaire </w:t>
      </w:r>
      <w:r w:rsidR="00DF4754" w:rsidRPr="00CD4A99">
        <w:rPr>
          <w:rFonts w:asciiTheme="minorHAnsi" w:hAnsiTheme="minorHAnsi" w:cs="Calibri"/>
          <w:sz w:val="22"/>
          <w:szCs w:val="22"/>
          <w:lang w:val="fr-FR"/>
        </w:rPr>
        <w:t>(</w:t>
      </w:r>
      <w:r w:rsidR="00F57FE7" w:rsidRPr="00CD4A99">
        <w:rPr>
          <w:rFonts w:asciiTheme="minorHAnsi" w:hAnsiTheme="minorHAnsi" w:cs="Calibri"/>
          <w:sz w:val="22"/>
          <w:szCs w:val="22"/>
          <w:lang w:val="fr-FR"/>
        </w:rPr>
        <w:t>Table</w:t>
      </w:r>
      <w:r w:rsidR="00AD3FA1" w:rsidRPr="00CD4A99">
        <w:rPr>
          <w:rFonts w:asciiTheme="minorHAnsi" w:hAnsiTheme="minorHAnsi" w:cs="Calibri"/>
          <w:sz w:val="22"/>
          <w:szCs w:val="22"/>
          <w:lang w:val="fr-FR"/>
        </w:rPr>
        <w:t>au</w:t>
      </w:r>
      <w:r w:rsidR="004B6391">
        <w:rPr>
          <w:rFonts w:asciiTheme="minorHAnsi" w:hAnsiTheme="minorHAnsi" w:cs="Calibri"/>
          <w:sz w:val="22"/>
          <w:szCs w:val="22"/>
          <w:lang w:val="fr-FR"/>
        </w:rPr>
        <w:t xml:space="preserve"> E</w:t>
      </w:r>
      <w:r w:rsidR="00F57FE7" w:rsidRPr="00CD4A99">
        <w:rPr>
          <w:rFonts w:asciiTheme="minorHAnsi" w:hAnsiTheme="minorHAnsi" w:cs="Calibri"/>
          <w:sz w:val="22"/>
          <w:szCs w:val="22"/>
          <w:lang w:val="fr-FR"/>
        </w:rPr>
        <w:t>2</w:t>
      </w:r>
      <w:r w:rsidR="00DF4754" w:rsidRPr="00CD4A99">
        <w:rPr>
          <w:rFonts w:asciiTheme="minorHAnsi" w:hAnsiTheme="minorHAnsi" w:cs="Calibri"/>
          <w:sz w:val="22"/>
          <w:szCs w:val="22"/>
          <w:lang w:val="fr-FR"/>
        </w:rPr>
        <w:t>)</w:t>
      </w:r>
      <w:r w:rsidR="00261573" w:rsidRPr="00CD4A99">
        <w:rPr>
          <w:rFonts w:asciiTheme="minorHAnsi" w:hAnsiTheme="minorHAnsi" w:cs="Calibri"/>
          <w:sz w:val="22"/>
          <w:szCs w:val="22"/>
          <w:lang w:val="fr-FR"/>
        </w:rPr>
        <w:t xml:space="preserve"> vous aidera </w:t>
      </w:r>
      <w:r w:rsidR="00CD4A99">
        <w:rPr>
          <w:rFonts w:asciiTheme="minorHAnsi" w:hAnsiTheme="minorHAnsi" w:cs="Calibri"/>
          <w:sz w:val="22"/>
          <w:szCs w:val="22"/>
          <w:lang w:val="fr-FR"/>
        </w:rPr>
        <w:t>à calculer vos</w:t>
      </w:r>
      <w:r w:rsidR="00261573" w:rsidRPr="00CD4A99">
        <w:rPr>
          <w:rFonts w:asciiTheme="minorHAnsi" w:hAnsiTheme="minorHAnsi" w:cs="Calibri"/>
          <w:sz w:val="22"/>
          <w:szCs w:val="22"/>
          <w:lang w:val="fr-FR"/>
        </w:rPr>
        <w:t xml:space="preserve"> coûts</w:t>
      </w:r>
      <w:r w:rsidR="00DF4754" w:rsidRPr="00CD4A99">
        <w:rPr>
          <w:rFonts w:asciiTheme="minorHAnsi" w:hAnsiTheme="minorHAnsi" w:cs="Calibri"/>
          <w:sz w:val="22"/>
          <w:szCs w:val="22"/>
          <w:lang w:val="fr-FR"/>
        </w:rPr>
        <w:t>.</w:t>
      </w:r>
      <w:r w:rsidR="003D51EB" w:rsidRPr="00CD4A99">
        <w:rPr>
          <w:rFonts w:asciiTheme="minorHAnsi" w:hAnsiTheme="minorHAnsi" w:cs="Calibri"/>
          <w:sz w:val="22"/>
          <w:szCs w:val="22"/>
          <w:lang w:val="fr-FR"/>
        </w:rPr>
        <w:t xml:space="preserve"> </w:t>
      </w:r>
      <w:r w:rsidR="0085054E" w:rsidRPr="00CD4A99">
        <w:rPr>
          <w:rFonts w:asciiTheme="minorHAnsi" w:hAnsiTheme="minorHAnsi" w:cs="Calibri"/>
          <w:sz w:val="22"/>
          <w:szCs w:val="22"/>
          <w:lang w:val="fr-FR"/>
        </w:rPr>
        <w:t xml:space="preserve">L’annexe </w:t>
      </w:r>
      <w:r w:rsidR="004B6391">
        <w:rPr>
          <w:rFonts w:asciiTheme="minorHAnsi" w:hAnsiTheme="minorHAnsi" w:cs="Calibri"/>
          <w:sz w:val="22"/>
          <w:szCs w:val="22"/>
          <w:lang w:val="fr-FR"/>
        </w:rPr>
        <w:t>D</w:t>
      </w:r>
      <w:r w:rsidR="00697061" w:rsidRPr="00CD4A99">
        <w:rPr>
          <w:rFonts w:asciiTheme="minorHAnsi" w:hAnsiTheme="minorHAnsi" w:cs="Calibri"/>
          <w:sz w:val="22"/>
          <w:szCs w:val="22"/>
          <w:lang w:val="fr-FR"/>
        </w:rPr>
        <w:t xml:space="preserve"> dûment remplie</w:t>
      </w:r>
      <w:r w:rsidR="005370DA" w:rsidRPr="00CD4A99">
        <w:rPr>
          <w:rFonts w:asciiTheme="minorHAnsi" w:hAnsiTheme="minorHAnsi" w:cs="Calibri"/>
          <w:sz w:val="22"/>
          <w:szCs w:val="22"/>
          <w:lang w:val="fr-FR"/>
        </w:rPr>
        <w:t xml:space="preserve"> doit être </w:t>
      </w:r>
      <w:r w:rsidR="00CD4A99">
        <w:rPr>
          <w:rFonts w:asciiTheme="minorHAnsi" w:hAnsiTheme="minorHAnsi" w:cs="Calibri"/>
          <w:sz w:val="22"/>
          <w:szCs w:val="22"/>
          <w:lang w:val="fr-FR"/>
        </w:rPr>
        <w:t>soumise</w:t>
      </w:r>
      <w:r w:rsidR="005370DA" w:rsidRPr="00CD4A99">
        <w:rPr>
          <w:rFonts w:asciiTheme="minorHAnsi" w:hAnsiTheme="minorHAnsi" w:cs="Calibri"/>
          <w:sz w:val="22"/>
          <w:szCs w:val="22"/>
          <w:lang w:val="fr-FR"/>
        </w:rPr>
        <w:t xml:space="preserve"> </w:t>
      </w:r>
      <w:r w:rsidR="00CD4A99" w:rsidRPr="00CD4A99">
        <w:rPr>
          <w:rFonts w:asciiTheme="minorHAnsi" w:hAnsiTheme="minorHAnsi" w:cs="Calibri"/>
          <w:sz w:val="22"/>
          <w:szCs w:val="22"/>
          <w:lang w:val="fr-FR"/>
        </w:rPr>
        <w:t xml:space="preserve">comme </w:t>
      </w:r>
      <w:r w:rsidR="00CD4A99">
        <w:rPr>
          <w:rFonts w:asciiTheme="minorHAnsi" w:hAnsiTheme="minorHAnsi" w:cs="Calibri"/>
          <w:sz w:val="22"/>
          <w:szCs w:val="22"/>
          <w:lang w:val="fr-FR"/>
        </w:rPr>
        <w:t>pièce jointe</w:t>
      </w:r>
      <w:r w:rsidR="00CD4A99" w:rsidRPr="00CD4A99">
        <w:rPr>
          <w:rFonts w:asciiTheme="minorHAnsi" w:hAnsiTheme="minorHAnsi" w:cs="Calibri"/>
          <w:sz w:val="22"/>
          <w:szCs w:val="22"/>
          <w:lang w:val="fr-FR"/>
        </w:rPr>
        <w:t xml:space="preserve"> numéro 3</w:t>
      </w:r>
      <w:r w:rsidR="00CD4A99">
        <w:rPr>
          <w:rFonts w:asciiTheme="minorHAnsi" w:hAnsiTheme="minorHAnsi" w:cs="Calibri"/>
          <w:sz w:val="22"/>
          <w:szCs w:val="22"/>
          <w:lang w:val="fr-FR"/>
        </w:rPr>
        <w:t xml:space="preserve"> </w:t>
      </w:r>
      <w:r w:rsidR="005370DA" w:rsidRPr="00CD4A99">
        <w:rPr>
          <w:rFonts w:asciiTheme="minorHAnsi" w:hAnsiTheme="minorHAnsi" w:cs="Calibri"/>
          <w:sz w:val="22"/>
          <w:szCs w:val="22"/>
          <w:lang w:val="fr-FR"/>
        </w:rPr>
        <w:t>à votre demande</w:t>
      </w:r>
      <w:r w:rsidR="003D51EB" w:rsidRPr="00CD4A99">
        <w:rPr>
          <w:rFonts w:asciiTheme="minorHAnsi" w:hAnsiTheme="minorHAnsi" w:cs="Calibri"/>
          <w:sz w:val="22"/>
          <w:szCs w:val="22"/>
          <w:lang w:val="fr-FR"/>
        </w:rPr>
        <w:t>.</w:t>
      </w:r>
      <w:r w:rsidR="005370DA">
        <w:rPr>
          <w:rFonts w:asciiTheme="minorHAnsi" w:hAnsiTheme="minorHAnsi" w:cs="Calibri"/>
          <w:sz w:val="22"/>
          <w:szCs w:val="22"/>
          <w:lang w:val="fr-FR"/>
        </w:rPr>
        <w:t xml:space="preserve">   </w:t>
      </w:r>
      <w:r w:rsidR="00CD4A99">
        <w:rPr>
          <w:rFonts w:asciiTheme="minorHAnsi" w:hAnsiTheme="minorHAnsi" w:cs="Calibri"/>
          <w:sz w:val="22"/>
          <w:szCs w:val="22"/>
          <w:lang w:val="fr-FR"/>
        </w:rPr>
        <w:t xml:space="preserve"> </w:t>
      </w:r>
    </w:p>
    <w:p w:rsidR="003D51EB" w:rsidRPr="005370DA" w:rsidRDefault="003D51EB">
      <w:pPr>
        <w:rPr>
          <w:rFonts w:asciiTheme="minorHAnsi" w:eastAsia="Arial" w:hAnsiTheme="minorHAnsi"/>
          <w:color w:val="000000"/>
          <w:sz w:val="22"/>
          <w:szCs w:val="22"/>
          <w:lang w:val="fr-FR"/>
        </w:rPr>
      </w:pPr>
    </w:p>
    <w:p w:rsidR="00A7578B" w:rsidRPr="00EF38D4" w:rsidRDefault="00EF38D4" w:rsidP="00A7578B">
      <w:pPr>
        <w:rPr>
          <w:rFonts w:asciiTheme="majorHAnsi" w:hAnsiTheme="majorHAnsi" w:cs="Calibri"/>
          <w:b/>
          <w:color w:val="1F497D" w:themeColor="text2"/>
          <w:sz w:val="28"/>
          <w:szCs w:val="28"/>
          <w:lang w:val="fr-FR"/>
        </w:rPr>
      </w:pPr>
      <w:r w:rsidRPr="00CD4A99">
        <w:rPr>
          <w:rFonts w:asciiTheme="majorHAnsi" w:hAnsiTheme="majorHAnsi" w:cs="Calibri"/>
          <w:b/>
          <w:color w:val="1F497D" w:themeColor="text2"/>
          <w:sz w:val="28"/>
          <w:szCs w:val="28"/>
          <w:lang w:val="fr-FR"/>
        </w:rPr>
        <w:t>Dispositions spécifiques à la gestion fiduciaire</w:t>
      </w:r>
      <w:r>
        <w:rPr>
          <w:rFonts w:asciiTheme="majorHAnsi" w:hAnsiTheme="majorHAnsi" w:cs="Calibri"/>
          <w:b/>
          <w:color w:val="1F497D" w:themeColor="text2"/>
          <w:sz w:val="28"/>
          <w:szCs w:val="28"/>
          <w:lang w:val="fr-FR"/>
        </w:rPr>
        <w:t xml:space="preserve"> </w:t>
      </w:r>
      <w:r w:rsidR="00A7578B" w:rsidRPr="00EF38D4">
        <w:rPr>
          <w:rFonts w:asciiTheme="majorHAnsi" w:hAnsiTheme="majorHAnsi" w:cs="Calibri"/>
          <w:b/>
          <w:color w:val="1F497D" w:themeColor="text2"/>
          <w:sz w:val="28"/>
          <w:szCs w:val="28"/>
          <w:lang w:val="fr-FR"/>
        </w:rPr>
        <w:t xml:space="preserve"> </w:t>
      </w:r>
      <w:r>
        <w:rPr>
          <w:rFonts w:asciiTheme="majorHAnsi" w:hAnsiTheme="majorHAnsi" w:cs="Calibri"/>
          <w:b/>
          <w:color w:val="1F497D" w:themeColor="text2"/>
          <w:sz w:val="28"/>
          <w:szCs w:val="28"/>
          <w:lang w:val="fr-FR"/>
        </w:rPr>
        <w:t xml:space="preserve"> </w:t>
      </w:r>
    </w:p>
    <w:p w:rsidR="00A7578B" w:rsidRPr="00EF38D4" w:rsidRDefault="00A7578B" w:rsidP="00773367">
      <w:pPr>
        <w:jc w:val="right"/>
        <w:rPr>
          <w:rFonts w:asciiTheme="minorHAnsi" w:hAnsiTheme="minorHAnsi" w:cs="Calibri"/>
          <w:sz w:val="22"/>
          <w:szCs w:val="22"/>
          <w:lang w:val="fr-FR"/>
        </w:rPr>
      </w:pPr>
    </w:p>
    <w:p w:rsidR="00A7578B" w:rsidRPr="001418E2" w:rsidRDefault="00AD3FA1" w:rsidP="00A7578B">
      <w:pPr>
        <w:rPr>
          <w:rFonts w:asciiTheme="minorHAnsi" w:hAnsiTheme="minorHAnsi" w:cs="Arial"/>
          <w:sz w:val="22"/>
          <w:szCs w:val="22"/>
          <w:lang w:val="fr-FR"/>
        </w:rPr>
      </w:pPr>
      <w:r w:rsidRPr="00CD4A99">
        <w:rPr>
          <w:rFonts w:asciiTheme="minorHAnsi" w:hAnsiTheme="minorHAnsi" w:cs="Arial"/>
          <w:sz w:val="22"/>
          <w:szCs w:val="22"/>
          <w:lang w:val="fr-FR"/>
        </w:rPr>
        <w:t>Veuillez indiquer</w:t>
      </w:r>
      <w:r w:rsidR="001418E2" w:rsidRPr="00CD4A99">
        <w:rPr>
          <w:rFonts w:asciiTheme="minorHAnsi" w:hAnsiTheme="minorHAnsi" w:cs="Arial"/>
          <w:sz w:val="22"/>
          <w:szCs w:val="22"/>
          <w:lang w:val="fr-FR"/>
        </w:rPr>
        <w:t xml:space="preserve"> si les fonds alloués</w:t>
      </w:r>
      <w:r w:rsidR="004B6391">
        <w:rPr>
          <w:rFonts w:asciiTheme="minorHAnsi" w:hAnsiTheme="minorHAnsi" w:cs="Arial"/>
          <w:sz w:val="22"/>
          <w:szCs w:val="22"/>
          <w:lang w:val="fr-FR"/>
        </w:rPr>
        <w:t xml:space="preserve"> ponctuellement</w:t>
      </w:r>
      <w:r w:rsidR="001418E2" w:rsidRPr="00CD4A99">
        <w:rPr>
          <w:rFonts w:asciiTheme="minorHAnsi" w:hAnsiTheme="minorHAnsi" w:cs="Arial"/>
          <w:sz w:val="22"/>
          <w:szCs w:val="22"/>
          <w:lang w:val="fr-FR"/>
        </w:rPr>
        <w:t xml:space="preserve"> </w:t>
      </w:r>
      <w:r w:rsidR="004B6391">
        <w:rPr>
          <w:rFonts w:asciiTheme="minorHAnsi" w:hAnsiTheme="minorHAnsi" w:cs="Arial"/>
          <w:sz w:val="22"/>
          <w:szCs w:val="22"/>
          <w:lang w:val="fr-FR"/>
        </w:rPr>
        <w:t>au titre de l’allocation pour</w:t>
      </w:r>
      <w:r w:rsidR="001418E2" w:rsidRPr="00CD4A99">
        <w:rPr>
          <w:rFonts w:asciiTheme="minorHAnsi" w:hAnsiTheme="minorHAnsi" w:cs="Arial"/>
          <w:sz w:val="22"/>
          <w:szCs w:val="22"/>
          <w:lang w:val="fr-FR"/>
        </w:rPr>
        <w:t xml:space="preserve"> l’introduction du VPI peuvent être transférés au gouvernement ou à l’OMS et/ou l’UNICEF. Veuillez joindre un formulaire de demande de virement bancaire dans le cas où les fonds devraient être transférés au gouvernement. A noter que l’OMS et/ou l’UNICEF peuvent exiger une contribution aux frais d’administration d’environ 7 % qui seront prélevés sur les fonds alloués au soutien opérationnel</w:t>
      </w:r>
      <w:r w:rsidR="00A7578B" w:rsidRPr="00CD4A99">
        <w:rPr>
          <w:rFonts w:asciiTheme="minorHAnsi" w:hAnsiTheme="minorHAnsi" w:cs="Arial"/>
          <w:sz w:val="22"/>
          <w:szCs w:val="22"/>
          <w:lang w:val="fr-FR"/>
        </w:rPr>
        <w:t>.</w:t>
      </w:r>
      <w:r w:rsidR="001418E2">
        <w:rPr>
          <w:rFonts w:asciiTheme="minorHAnsi" w:hAnsiTheme="minorHAnsi" w:cs="Arial"/>
          <w:sz w:val="22"/>
          <w:szCs w:val="22"/>
          <w:lang w:val="fr-FR"/>
        </w:rPr>
        <w:t xml:space="preserve">   </w:t>
      </w:r>
    </w:p>
    <w:p w:rsidR="00A7578B" w:rsidRPr="001418E2" w:rsidRDefault="00A7578B" w:rsidP="00A7578B">
      <w:pPr>
        <w:rPr>
          <w:rFonts w:asciiTheme="minorHAnsi" w:hAnsiTheme="minorHAnsi" w:cs="Arial"/>
          <w:sz w:val="22"/>
          <w:szCs w:val="22"/>
          <w:lang w:val="fr-FR"/>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350"/>
      </w:tblGrid>
      <w:tr w:rsidR="00A7578B" w:rsidRPr="007B5066" w:rsidTr="002A3F4F">
        <w:trPr>
          <w:trHeight w:val="260"/>
        </w:trPr>
        <w:tc>
          <w:tcPr>
            <w:tcW w:w="10771" w:type="dxa"/>
            <w:shd w:val="clear" w:color="auto" w:fill="auto"/>
            <w:tcMar>
              <w:top w:w="40" w:type="dxa"/>
              <w:left w:w="40" w:type="dxa"/>
              <w:bottom w:w="40" w:type="dxa"/>
              <w:right w:w="40" w:type="dxa"/>
            </w:tcMar>
          </w:tcPr>
          <w:p w:rsidR="00A7578B" w:rsidRPr="006E0653" w:rsidRDefault="00601FF8" w:rsidP="00A7578B">
            <w:pPr>
              <w:rPr>
                <w:rFonts w:asciiTheme="minorHAnsi" w:hAnsiTheme="minorHAnsi"/>
                <w:sz w:val="22"/>
                <w:szCs w:val="22"/>
                <w:lang w:val="fr-FR"/>
              </w:rPr>
            </w:pPr>
            <w:r>
              <w:rPr>
                <w:rFonts w:asciiTheme="minorHAnsi" w:hAnsiTheme="minorHAnsi" w:cs="Arial"/>
                <w:sz w:val="22"/>
                <w:szCs w:val="22"/>
                <w:lang w:val="fr-FR"/>
              </w:rPr>
              <w:t xml:space="preserve">Au Burkina Faso, </w:t>
            </w:r>
            <w:r w:rsidRPr="00AA316F">
              <w:rPr>
                <w:rFonts w:asciiTheme="minorHAnsi" w:hAnsiTheme="minorHAnsi" w:cs="Arial"/>
                <w:sz w:val="22"/>
                <w:szCs w:val="22"/>
                <w:lang w:val="fr-FR"/>
              </w:rPr>
              <w:t xml:space="preserve">les fonds GAVI sont logés </w:t>
            </w:r>
            <w:r>
              <w:rPr>
                <w:rFonts w:asciiTheme="minorHAnsi" w:hAnsiTheme="minorHAnsi" w:cs="Arial"/>
                <w:sz w:val="22"/>
                <w:szCs w:val="22"/>
                <w:lang w:val="fr-FR"/>
              </w:rPr>
              <w:t xml:space="preserve">au niveau du </w:t>
            </w:r>
            <w:r w:rsidRPr="00601FF8">
              <w:rPr>
                <w:rFonts w:asciiTheme="minorHAnsi" w:hAnsiTheme="minorHAnsi" w:cs="Arial"/>
                <w:sz w:val="22"/>
                <w:szCs w:val="22"/>
                <w:lang w:val="fr-FR"/>
              </w:rPr>
              <w:t>Programme d’Appui au Développement Sanitaire (PADS)</w:t>
            </w:r>
            <w:r>
              <w:rPr>
                <w:rFonts w:asciiTheme="minorHAnsi" w:hAnsiTheme="minorHAnsi" w:cs="Arial"/>
                <w:sz w:val="22"/>
                <w:szCs w:val="22"/>
                <w:lang w:val="fr-FR"/>
              </w:rPr>
              <w:t xml:space="preserve"> </w:t>
            </w:r>
            <w:r w:rsidRPr="00AA316F">
              <w:rPr>
                <w:rFonts w:asciiTheme="minorHAnsi" w:hAnsiTheme="minorHAnsi" w:cs="Arial"/>
                <w:sz w:val="22"/>
                <w:szCs w:val="22"/>
                <w:lang w:val="fr-FR"/>
              </w:rPr>
              <w:t xml:space="preserve">suite </w:t>
            </w:r>
            <w:r>
              <w:rPr>
                <w:rFonts w:asciiTheme="minorHAnsi" w:hAnsiTheme="minorHAnsi" w:cs="Arial"/>
                <w:sz w:val="22"/>
                <w:szCs w:val="22"/>
                <w:lang w:val="fr-FR"/>
              </w:rPr>
              <w:t xml:space="preserve">à la </w:t>
            </w:r>
            <w:r w:rsidRPr="00AA316F">
              <w:rPr>
                <w:rFonts w:asciiTheme="minorHAnsi" w:hAnsiTheme="minorHAnsi" w:cs="Arial"/>
                <w:sz w:val="22"/>
                <w:szCs w:val="22"/>
                <w:lang w:val="fr-FR"/>
              </w:rPr>
              <w:t>signa</w:t>
            </w:r>
            <w:r>
              <w:rPr>
                <w:rFonts w:asciiTheme="minorHAnsi" w:hAnsiTheme="minorHAnsi" w:cs="Arial"/>
                <w:sz w:val="22"/>
                <w:szCs w:val="22"/>
                <w:lang w:val="fr-FR"/>
              </w:rPr>
              <w:t xml:space="preserve">ture de l’aide-mémoire entre </w:t>
            </w:r>
            <w:r w:rsidRPr="00AA316F">
              <w:rPr>
                <w:rFonts w:asciiTheme="minorHAnsi" w:hAnsiTheme="minorHAnsi" w:cs="Arial"/>
                <w:sz w:val="22"/>
                <w:szCs w:val="22"/>
                <w:lang w:val="fr-FR"/>
              </w:rPr>
              <w:t xml:space="preserve">GAVI Alliance et </w:t>
            </w:r>
            <w:r>
              <w:rPr>
                <w:rFonts w:ascii="Calibri" w:hAnsi="Calibri"/>
                <w:sz w:val="22"/>
                <w:szCs w:val="22"/>
                <w:lang w:val="fr-FR"/>
              </w:rPr>
              <w:t>l’Etat du Burkina Faso</w:t>
            </w:r>
          </w:p>
          <w:p w:rsidR="00A7578B" w:rsidRPr="006E0653" w:rsidRDefault="00601FF8" w:rsidP="00601FF8">
            <w:pPr>
              <w:rPr>
                <w:rFonts w:asciiTheme="minorHAnsi" w:hAnsiTheme="minorHAnsi"/>
                <w:sz w:val="22"/>
                <w:szCs w:val="22"/>
                <w:lang w:val="fr-FR"/>
              </w:rPr>
            </w:pPr>
            <w:r>
              <w:rPr>
                <w:rFonts w:ascii="Calibri" w:hAnsi="Calibri" w:cs="Arial"/>
                <w:sz w:val="22"/>
                <w:szCs w:val="22"/>
                <w:lang w:val="fr-FR"/>
              </w:rPr>
              <w:t>Ainsi, l</w:t>
            </w:r>
            <w:r w:rsidRPr="00F214FF">
              <w:rPr>
                <w:rFonts w:ascii="Calibri" w:hAnsi="Calibri" w:cs="Arial"/>
                <w:sz w:val="22"/>
                <w:szCs w:val="22"/>
                <w:lang w:val="fr-FR"/>
              </w:rPr>
              <w:t xml:space="preserve">es fonds </w:t>
            </w:r>
            <w:r>
              <w:rPr>
                <w:rFonts w:ascii="Calibri" w:hAnsi="Calibri" w:cs="Arial"/>
                <w:sz w:val="22"/>
                <w:szCs w:val="22"/>
                <w:lang w:val="fr-FR"/>
              </w:rPr>
              <w:t xml:space="preserve">qui seront </w:t>
            </w:r>
            <w:r w:rsidRPr="007528DA">
              <w:rPr>
                <w:rFonts w:ascii="Calibri" w:hAnsi="Calibri" w:cs="Arial"/>
                <w:sz w:val="22"/>
                <w:szCs w:val="22"/>
                <w:lang w:val="fr-FR"/>
              </w:rPr>
              <w:t xml:space="preserve">alloués au titre de l’allocation </w:t>
            </w:r>
            <w:r>
              <w:rPr>
                <w:rFonts w:ascii="Calibri" w:hAnsi="Calibri" w:cs="Arial"/>
                <w:sz w:val="22"/>
                <w:szCs w:val="22"/>
                <w:lang w:val="fr-FR"/>
              </w:rPr>
              <w:t xml:space="preserve">de GAVI </w:t>
            </w:r>
            <w:r w:rsidRPr="007528DA">
              <w:rPr>
                <w:rFonts w:ascii="Calibri" w:hAnsi="Calibri" w:cs="Arial"/>
                <w:sz w:val="22"/>
                <w:szCs w:val="22"/>
                <w:lang w:val="fr-FR"/>
              </w:rPr>
              <w:t xml:space="preserve">pour l’introduction du VPI </w:t>
            </w:r>
            <w:r>
              <w:rPr>
                <w:rFonts w:ascii="Calibri" w:hAnsi="Calibri" w:cs="Arial"/>
                <w:sz w:val="22"/>
                <w:szCs w:val="22"/>
                <w:lang w:val="fr-FR"/>
              </w:rPr>
              <w:t xml:space="preserve">seront </w:t>
            </w:r>
            <w:r w:rsidRPr="007528DA">
              <w:rPr>
                <w:rFonts w:ascii="Calibri" w:hAnsi="Calibri" w:cs="Arial"/>
                <w:sz w:val="22"/>
                <w:szCs w:val="22"/>
                <w:lang w:val="fr-FR"/>
              </w:rPr>
              <w:t xml:space="preserve">transférés </w:t>
            </w:r>
            <w:r>
              <w:rPr>
                <w:rFonts w:ascii="Calibri" w:hAnsi="Calibri" w:cs="Arial"/>
                <w:sz w:val="22"/>
                <w:szCs w:val="22"/>
                <w:lang w:val="fr-FR"/>
              </w:rPr>
              <w:t>à ce niveau</w:t>
            </w:r>
          </w:p>
        </w:tc>
      </w:tr>
    </w:tbl>
    <w:p w:rsidR="00A7578B" w:rsidRPr="006E0653" w:rsidRDefault="00A7578B" w:rsidP="00A7578B">
      <w:pPr>
        <w:rPr>
          <w:rFonts w:asciiTheme="minorHAnsi" w:hAnsiTheme="minorHAnsi" w:cs="Arial"/>
          <w:sz w:val="22"/>
          <w:szCs w:val="22"/>
          <w:lang w:val="fr-FR"/>
        </w:rPr>
      </w:pPr>
    </w:p>
    <w:p w:rsidR="004B6391" w:rsidRDefault="004B6391" w:rsidP="00A7578B">
      <w:pPr>
        <w:rPr>
          <w:rFonts w:asciiTheme="minorHAnsi" w:hAnsiTheme="minorHAnsi" w:cs="Arial"/>
          <w:sz w:val="22"/>
          <w:szCs w:val="22"/>
          <w:lang w:val="fr-FR"/>
        </w:rPr>
      </w:pPr>
      <w:r>
        <w:rPr>
          <w:rFonts w:asciiTheme="minorHAnsi" w:hAnsiTheme="minorHAnsi" w:cs="Arial"/>
          <w:sz w:val="22"/>
          <w:szCs w:val="22"/>
          <w:lang w:val="fr-FR"/>
        </w:rPr>
        <w:t xml:space="preserve">Si l’allocation pour l’introduction du VPI doit être transférée au gouvernement, les pays qui ont complété leur évaluation de la gestion financière (EGF) doivent confirmer si les modalités de gestion financière – y compris les coordonnées bancaires – sur lesquels le pays et GAVI se sont mis d’accord sont encore applicable. A défaut, le pays fournira des détails </w:t>
      </w:r>
      <w:r w:rsidR="00DE24A5">
        <w:rPr>
          <w:rFonts w:asciiTheme="minorHAnsi" w:hAnsiTheme="minorHAnsi" w:cs="Arial"/>
          <w:sz w:val="22"/>
          <w:szCs w:val="22"/>
          <w:lang w:val="fr-FR"/>
        </w:rPr>
        <w:t>sur</w:t>
      </w:r>
      <w:r>
        <w:rPr>
          <w:rFonts w:asciiTheme="minorHAnsi" w:hAnsiTheme="minorHAnsi" w:cs="Arial"/>
          <w:sz w:val="22"/>
          <w:szCs w:val="22"/>
          <w:lang w:val="fr-FR"/>
        </w:rPr>
        <w:t xml:space="preserve"> les modifications envisagées </w:t>
      </w:r>
      <w:r w:rsidR="00DE24A5">
        <w:rPr>
          <w:rFonts w:asciiTheme="minorHAnsi" w:hAnsiTheme="minorHAnsi" w:cs="Arial"/>
          <w:sz w:val="22"/>
          <w:szCs w:val="22"/>
          <w:lang w:val="fr-FR"/>
        </w:rPr>
        <w:t xml:space="preserve">concernant les </w:t>
      </w:r>
      <w:r>
        <w:rPr>
          <w:rFonts w:asciiTheme="minorHAnsi" w:hAnsiTheme="minorHAnsi" w:cs="Arial"/>
          <w:sz w:val="22"/>
          <w:szCs w:val="22"/>
          <w:lang w:val="fr-FR"/>
        </w:rPr>
        <w:t xml:space="preserve">arrangements </w:t>
      </w:r>
      <w:r w:rsidR="00DE24A5">
        <w:rPr>
          <w:rFonts w:asciiTheme="minorHAnsi" w:hAnsiTheme="minorHAnsi" w:cs="Arial"/>
          <w:sz w:val="22"/>
          <w:szCs w:val="22"/>
          <w:lang w:val="fr-FR"/>
        </w:rPr>
        <w:t>existants en terme</w:t>
      </w:r>
      <w:r w:rsidR="0010500D">
        <w:rPr>
          <w:rFonts w:asciiTheme="minorHAnsi" w:hAnsiTheme="minorHAnsi" w:cs="Arial"/>
          <w:sz w:val="22"/>
          <w:szCs w:val="22"/>
          <w:lang w:val="fr-FR"/>
        </w:rPr>
        <w:t>s</w:t>
      </w:r>
      <w:r w:rsidR="00DE24A5">
        <w:rPr>
          <w:rFonts w:asciiTheme="minorHAnsi" w:hAnsiTheme="minorHAnsi" w:cs="Arial"/>
          <w:sz w:val="22"/>
          <w:szCs w:val="22"/>
          <w:lang w:val="fr-FR"/>
        </w:rPr>
        <w:t xml:space="preserve"> </w:t>
      </w:r>
      <w:r>
        <w:rPr>
          <w:rFonts w:asciiTheme="minorHAnsi" w:hAnsiTheme="minorHAnsi" w:cs="Arial"/>
          <w:sz w:val="22"/>
          <w:szCs w:val="22"/>
          <w:lang w:val="fr-FR"/>
        </w:rPr>
        <w:t xml:space="preserve">de gestion financière. </w:t>
      </w:r>
    </w:p>
    <w:p w:rsidR="004B6391" w:rsidRDefault="004B6391" w:rsidP="00A7578B">
      <w:pPr>
        <w:rPr>
          <w:rFonts w:asciiTheme="minorHAnsi" w:hAnsiTheme="minorHAnsi" w:cs="Arial"/>
          <w:sz w:val="22"/>
          <w:szCs w:val="22"/>
          <w:lang w:val="fr-FR"/>
        </w:rPr>
      </w:pPr>
    </w:p>
    <w:p w:rsidR="004B6391" w:rsidRPr="00DE24A5" w:rsidRDefault="00DE24A5" w:rsidP="004B6391">
      <w:pPr>
        <w:jc w:val="both"/>
        <w:rPr>
          <w:rFonts w:asciiTheme="minorHAnsi" w:hAnsiTheme="minorHAnsi" w:cs="Arial"/>
          <w:sz w:val="22"/>
          <w:szCs w:val="22"/>
          <w:lang w:val="fr-FR"/>
        </w:rPr>
      </w:pPr>
      <w:r>
        <w:rPr>
          <w:rFonts w:asciiTheme="minorHAnsi" w:hAnsiTheme="minorHAnsi" w:cs="Arial"/>
          <w:sz w:val="22"/>
          <w:szCs w:val="22"/>
          <w:lang w:val="fr-FR"/>
        </w:rPr>
        <w:t>Les pays sans a</w:t>
      </w:r>
      <w:r w:rsidRPr="00DE24A5">
        <w:rPr>
          <w:rFonts w:asciiTheme="minorHAnsi" w:hAnsiTheme="minorHAnsi" w:cs="Arial"/>
          <w:sz w:val="22"/>
          <w:szCs w:val="22"/>
          <w:lang w:val="fr-FR"/>
        </w:rPr>
        <w:t xml:space="preserve">ide-mémoire signé </w:t>
      </w:r>
      <w:r>
        <w:rPr>
          <w:rFonts w:asciiTheme="minorHAnsi" w:hAnsiTheme="minorHAnsi" w:cs="Arial"/>
          <w:sz w:val="22"/>
          <w:szCs w:val="22"/>
          <w:lang w:val="fr-FR"/>
        </w:rPr>
        <w:t>suite à une évaluation de leur système de gestion financière, mais qui aimeraient que l’allocation pour l’introduction du VPI soit transférée au Gouvernement, devront fournir, en pièce jointe 4, une description du mécanisme de financement proposé pour gérer l’allocation, en conformité avec le processus suivant :</w:t>
      </w:r>
    </w:p>
    <w:p w:rsidR="004B6391" w:rsidRDefault="00DE24A5" w:rsidP="004B6391">
      <w:pPr>
        <w:pStyle w:val="Paragraphedeliste"/>
        <w:numPr>
          <w:ilvl w:val="0"/>
          <w:numId w:val="34"/>
        </w:numPr>
        <w:spacing w:before="120" w:after="120"/>
        <w:ind w:right="120"/>
        <w:rPr>
          <w:rFonts w:asciiTheme="minorHAnsi" w:hAnsiTheme="minorHAnsi" w:cs="Calibri"/>
          <w:color w:val="000000"/>
          <w:lang w:val="en-US"/>
        </w:rPr>
      </w:pPr>
      <w:r>
        <w:rPr>
          <w:rFonts w:asciiTheme="minorHAnsi" w:hAnsiTheme="minorHAnsi" w:cs="Calibri"/>
          <w:color w:val="000000"/>
          <w:lang w:val="en-US"/>
        </w:rPr>
        <w:t>Planification, budget et coordination</w:t>
      </w:r>
    </w:p>
    <w:p w:rsidR="004B6391" w:rsidRPr="00DE24A5" w:rsidRDefault="00DE24A5" w:rsidP="004B6391">
      <w:pPr>
        <w:pStyle w:val="Paragraphedeliste"/>
        <w:numPr>
          <w:ilvl w:val="0"/>
          <w:numId w:val="34"/>
        </w:numPr>
        <w:spacing w:before="120" w:after="120"/>
        <w:ind w:right="120"/>
        <w:rPr>
          <w:rFonts w:asciiTheme="minorHAnsi" w:hAnsiTheme="minorHAnsi" w:cs="Calibri"/>
          <w:color w:val="000000"/>
          <w:lang w:val="fr-FR"/>
        </w:rPr>
      </w:pPr>
      <w:r>
        <w:rPr>
          <w:rFonts w:asciiTheme="minorHAnsi" w:hAnsiTheme="minorHAnsi" w:cs="Calibri"/>
          <w:color w:val="000000"/>
          <w:lang w:val="fr-FR"/>
        </w:rPr>
        <w:t>Accords</w:t>
      </w:r>
      <w:r w:rsidRPr="00DE24A5">
        <w:rPr>
          <w:rFonts w:asciiTheme="minorHAnsi" w:hAnsiTheme="minorHAnsi" w:cs="Calibri"/>
          <w:color w:val="000000"/>
          <w:lang w:val="fr-FR"/>
        </w:rPr>
        <w:t xml:space="preserve"> </w:t>
      </w:r>
      <w:r>
        <w:rPr>
          <w:rFonts w:asciiTheme="minorHAnsi" w:hAnsiTheme="minorHAnsi" w:cs="Calibri"/>
          <w:color w:val="000000"/>
          <w:lang w:val="fr-FR"/>
        </w:rPr>
        <w:t>en terme de</w:t>
      </w:r>
      <w:r w:rsidRPr="00DE24A5">
        <w:rPr>
          <w:rFonts w:asciiTheme="minorHAnsi" w:hAnsiTheme="minorHAnsi" w:cs="Calibri"/>
          <w:color w:val="000000"/>
          <w:lang w:val="fr-FR"/>
        </w:rPr>
        <w:t xml:space="preserve"> l’exécution du budget, y compris contrôles internes</w:t>
      </w:r>
    </w:p>
    <w:p w:rsidR="004B6391" w:rsidRDefault="00DE24A5" w:rsidP="004B6391">
      <w:pPr>
        <w:pStyle w:val="Paragraphedeliste"/>
        <w:numPr>
          <w:ilvl w:val="0"/>
          <w:numId w:val="34"/>
        </w:numPr>
        <w:spacing w:before="120" w:after="120"/>
        <w:ind w:right="120"/>
        <w:rPr>
          <w:rFonts w:asciiTheme="minorHAnsi" w:hAnsiTheme="minorHAnsi" w:cs="Calibri"/>
          <w:color w:val="000000"/>
          <w:lang w:val="en-US"/>
        </w:rPr>
      </w:pPr>
      <w:r>
        <w:rPr>
          <w:rFonts w:asciiTheme="minorHAnsi" w:hAnsiTheme="minorHAnsi" w:cs="Calibri"/>
          <w:color w:val="000000"/>
          <w:lang w:val="fr-FR"/>
        </w:rPr>
        <w:t>Accords en terme</w:t>
      </w:r>
      <w:r w:rsidR="0010500D">
        <w:rPr>
          <w:rFonts w:asciiTheme="minorHAnsi" w:hAnsiTheme="minorHAnsi" w:cs="Calibri"/>
          <w:color w:val="000000"/>
          <w:lang w:val="fr-FR"/>
        </w:rPr>
        <w:t>s</w:t>
      </w:r>
      <w:r>
        <w:rPr>
          <w:rFonts w:asciiTheme="minorHAnsi" w:hAnsiTheme="minorHAnsi" w:cs="Calibri"/>
          <w:color w:val="000000"/>
          <w:lang w:val="fr-FR"/>
        </w:rPr>
        <w:t xml:space="preserve"> d’approvisionnement </w:t>
      </w:r>
    </w:p>
    <w:p w:rsidR="004B6391" w:rsidRDefault="00DE24A5" w:rsidP="004B6391">
      <w:pPr>
        <w:pStyle w:val="Paragraphedeliste"/>
        <w:numPr>
          <w:ilvl w:val="0"/>
          <w:numId w:val="34"/>
        </w:numPr>
        <w:spacing w:before="120" w:after="120"/>
        <w:ind w:right="120"/>
        <w:rPr>
          <w:rFonts w:asciiTheme="minorHAnsi" w:hAnsiTheme="minorHAnsi" w:cs="Calibri"/>
          <w:color w:val="000000"/>
          <w:lang w:val="en-US"/>
        </w:rPr>
      </w:pPr>
      <w:r>
        <w:rPr>
          <w:rFonts w:asciiTheme="minorHAnsi" w:hAnsiTheme="minorHAnsi" w:cs="Calibri"/>
          <w:color w:val="000000"/>
          <w:lang w:val="en-US"/>
        </w:rPr>
        <w:t>Suivi comptable et financier</w:t>
      </w:r>
    </w:p>
    <w:p w:rsidR="004B6391" w:rsidRPr="00DE24A5" w:rsidRDefault="00DE24A5" w:rsidP="004B6391">
      <w:pPr>
        <w:pStyle w:val="Paragraphedeliste"/>
        <w:numPr>
          <w:ilvl w:val="0"/>
          <w:numId w:val="34"/>
        </w:numPr>
        <w:spacing w:before="120" w:after="120"/>
        <w:ind w:right="120"/>
        <w:rPr>
          <w:rFonts w:asciiTheme="minorHAnsi" w:hAnsiTheme="minorHAnsi" w:cs="Calibri"/>
          <w:color w:val="000000"/>
          <w:lang w:val="fr-FR"/>
        </w:rPr>
      </w:pPr>
      <w:r w:rsidRPr="00DE24A5">
        <w:rPr>
          <w:rFonts w:asciiTheme="minorHAnsi" w:hAnsiTheme="minorHAnsi" w:cs="Calibri"/>
          <w:color w:val="000000"/>
          <w:lang w:val="fr-FR"/>
        </w:rPr>
        <w:t>Accords en terme</w:t>
      </w:r>
      <w:r w:rsidR="0010500D">
        <w:rPr>
          <w:rFonts w:asciiTheme="minorHAnsi" w:hAnsiTheme="minorHAnsi" w:cs="Calibri"/>
          <w:color w:val="000000"/>
          <w:lang w:val="fr-FR"/>
        </w:rPr>
        <w:t>s</w:t>
      </w:r>
      <w:r w:rsidRPr="00DE24A5">
        <w:rPr>
          <w:rFonts w:asciiTheme="minorHAnsi" w:hAnsiTheme="minorHAnsi" w:cs="Calibri"/>
          <w:color w:val="000000"/>
          <w:lang w:val="fr-FR"/>
        </w:rPr>
        <w:t xml:space="preserve"> d’audit externe </w:t>
      </w:r>
    </w:p>
    <w:p w:rsidR="004B6391" w:rsidRPr="00DE24A5" w:rsidRDefault="00DE24A5" w:rsidP="004B6391">
      <w:pPr>
        <w:pStyle w:val="Paragraphedeliste"/>
        <w:numPr>
          <w:ilvl w:val="0"/>
          <w:numId w:val="34"/>
        </w:numPr>
        <w:spacing w:before="120" w:after="120"/>
        <w:ind w:right="120"/>
        <w:rPr>
          <w:rFonts w:asciiTheme="minorHAnsi" w:hAnsiTheme="minorHAnsi" w:cs="Calibri"/>
          <w:color w:val="000000"/>
          <w:lang w:val="fr-FR"/>
        </w:rPr>
      </w:pPr>
      <w:r w:rsidRPr="00DE24A5">
        <w:rPr>
          <w:rFonts w:asciiTheme="minorHAnsi" w:hAnsiTheme="minorHAnsi" w:cs="Calibri"/>
          <w:color w:val="000000"/>
          <w:lang w:val="fr-FR"/>
        </w:rPr>
        <w:t xml:space="preserve">Contrôle </w:t>
      </w:r>
      <w:r w:rsidR="00EF4BE5" w:rsidRPr="00DE24A5">
        <w:rPr>
          <w:rFonts w:asciiTheme="minorHAnsi" w:hAnsiTheme="minorHAnsi" w:cs="Calibri"/>
          <w:color w:val="000000"/>
          <w:lang w:val="fr-FR"/>
        </w:rPr>
        <w:t xml:space="preserve">interne </w:t>
      </w:r>
      <w:r w:rsidRPr="00DE24A5">
        <w:rPr>
          <w:rFonts w:asciiTheme="minorHAnsi" w:hAnsiTheme="minorHAnsi" w:cs="Calibri"/>
          <w:color w:val="000000"/>
          <w:lang w:val="fr-FR"/>
        </w:rPr>
        <w:t>des compte</w:t>
      </w:r>
      <w:r w:rsidR="00EF4BE5">
        <w:rPr>
          <w:rFonts w:asciiTheme="minorHAnsi" w:hAnsiTheme="minorHAnsi" w:cs="Calibri"/>
          <w:color w:val="000000"/>
          <w:lang w:val="fr-FR"/>
        </w:rPr>
        <w:t>s</w:t>
      </w:r>
      <w:r w:rsidRPr="00DE24A5">
        <w:rPr>
          <w:rFonts w:asciiTheme="minorHAnsi" w:hAnsiTheme="minorHAnsi" w:cs="Calibri"/>
          <w:color w:val="000000"/>
          <w:lang w:val="fr-FR"/>
        </w:rPr>
        <w:t xml:space="preserve"> </w:t>
      </w:r>
    </w:p>
    <w:p w:rsidR="004B6391" w:rsidRDefault="004B6391" w:rsidP="00A7578B">
      <w:pPr>
        <w:rPr>
          <w:rFonts w:asciiTheme="minorHAnsi" w:hAnsiTheme="minorHAnsi" w:cs="Arial"/>
          <w:sz w:val="22"/>
          <w:szCs w:val="22"/>
          <w:lang w:val="fr-FR"/>
        </w:rPr>
      </w:pPr>
    </w:p>
    <w:p w:rsidR="004B6391" w:rsidRDefault="004B6391" w:rsidP="00A7578B">
      <w:pPr>
        <w:rPr>
          <w:rFonts w:asciiTheme="minorHAnsi" w:hAnsiTheme="minorHAnsi" w:cs="Arial"/>
          <w:sz w:val="22"/>
          <w:szCs w:val="22"/>
          <w:lang w:val="fr-FR"/>
        </w:rPr>
      </w:pPr>
    </w:p>
    <w:p w:rsidR="00A7578B" w:rsidRPr="003619E9" w:rsidRDefault="00A7578B" w:rsidP="00A7578B">
      <w:pPr>
        <w:spacing w:line="276" w:lineRule="auto"/>
        <w:rPr>
          <w:rFonts w:asciiTheme="minorHAnsi" w:hAnsiTheme="minorHAnsi" w:cs="Arial"/>
          <w:sz w:val="22"/>
          <w:szCs w:val="22"/>
          <w:lang w:val="fr-FR"/>
        </w:rPr>
      </w:pPr>
    </w:p>
    <w:p w:rsidR="00AF0B42" w:rsidRDefault="00AF0B42" w:rsidP="0086178F">
      <w:pPr>
        <w:divId w:val="410156154"/>
        <w:rPr>
          <w:rFonts w:asciiTheme="majorHAnsi" w:hAnsiTheme="majorHAnsi" w:cs="Calibri"/>
          <w:b/>
          <w:color w:val="1F497D" w:themeColor="text2"/>
          <w:sz w:val="28"/>
          <w:szCs w:val="28"/>
          <w:lang w:val="fr-FR"/>
        </w:rPr>
      </w:pPr>
    </w:p>
    <w:p w:rsidR="00AF0B42" w:rsidRDefault="00AF0B42" w:rsidP="0086178F">
      <w:pPr>
        <w:divId w:val="410156154"/>
        <w:rPr>
          <w:rFonts w:asciiTheme="majorHAnsi" w:hAnsiTheme="majorHAnsi" w:cs="Calibri"/>
          <w:b/>
          <w:color w:val="1F497D" w:themeColor="text2"/>
          <w:sz w:val="28"/>
          <w:szCs w:val="28"/>
          <w:lang w:val="fr-FR"/>
        </w:rPr>
      </w:pPr>
    </w:p>
    <w:p w:rsidR="002C3B3E" w:rsidRPr="002063A7" w:rsidRDefault="002C3B3E" w:rsidP="0086178F">
      <w:pPr>
        <w:divId w:val="410156154"/>
        <w:rPr>
          <w:rFonts w:ascii="Arial" w:hAnsi="Arial" w:cs="Arial"/>
          <w:b/>
          <w:color w:val="1F497D" w:themeColor="text2"/>
          <w:lang w:val="fr-FR"/>
        </w:rPr>
      </w:pPr>
      <w:r w:rsidRPr="002063A7">
        <w:rPr>
          <w:rFonts w:ascii="Arial" w:hAnsi="Arial" w:cs="Arial"/>
          <w:b/>
          <w:color w:val="1F497D" w:themeColor="text2"/>
          <w:lang w:val="fr-FR"/>
        </w:rPr>
        <w:lastRenderedPageBreak/>
        <w:t>Signatures</w:t>
      </w:r>
    </w:p>
    <w:p w:rsidR="002C3B3E" w:rsidRPr="002063A7" w:rsidRDefault="004D7C07" w:rsidP="002C3B3E">
      <w:pPr>
        <w:pStyle w:val="Titre4"/>
        <w:divId w:val="410156154"/>
        <w:rPr>
          <w:rFonts w:ascii="Arial" w:hAnsi="Arial" w:cs="Arial"/>
          <w:lang w:val="fr-FR"/>
        </w:rPr>
      </w:pPr>
      <w:r w:rsidRPr="002063A7">
        <w:rPr>
          <w:rFonts w:ascii="Arial" w:hAnsi="Arial" w:cs="Arial"/>
          <w:lang w:val="fr-FR"/>
        </w:rPr>
        <w:t>Le g</w:t>
      </w:r>
      <w:r w:rsidR="003C3184" w:rsidRPr="002063A7">
        <w:rPr>
          <w:rFonts w:ascii="Arial" w:hAnsi="Arial" w:cs="Arial"/>
          <w:lang w:val="fr-FR"/>
        </w:rPr>
        <w:t xml:space="preserve">ouvernement    </w:t>
      </w:r>
    </w:p>
    <w:p w:rsidR="002C3B3E" w:rsidRPr="002063A7" w:rsidRDefault="002C3B3E" w:rsidP="002C3B3E">
      <w:pPr>
        <w:divId w:val="410156154"/>
        <w:rPr>
          <w:rFonts w:ascii="Arial" w:hAnsi="Arial" w:cs="Arial"/>
          <w:lang w:val="fr-FR"/>
        </w:rPr>
      </w:pPr>
    </w:p>
    <w:p w:rsidR="002C3B3E" w:rsidRPr="002063A7" w:rsidRDefault="003C3184" w:rsidP="00D1637E">
      <w:pPr>
        <w:divId w:val="410156154"/>
        <w:rPr>
          <w:rFonts w:ascii="Arial" w:hAnsi="Arial" w:cs="Arial"/>
          <w:lang w:val="fr-FR"/>
        </w:rPr>
      </w:pPr>
      <w:r w:rsidRPr="002063A7">
        <w:rPr>
          <w:rFonts w:ascii="Arial" w:hAnsi="Arial" w:cs="Arial"/>
          <w:lang w:val="fr-FR"/>
        </w:rPr>
        <w:t>Le gouvernement de</w:t>
      </w:r>
      <w:r w:rsidR="002C3B3E" w:rsidRPr="002063A7">
        <w:rPr>
          <w:rFonts w:ascii="Arial" w:hAnsi="Arial" w:cs="Arial"/>
          <w:lang w:val="fr-FR"/>
        </w:rPr>
        <w:t xml:space="preserve"> </w:t>
      </w:r>
      <w:r w:rsidR="00D1637E" w:rsidRPr="002063A7">
        <w:rPr>
          <w:rFonts w:ascii="Arial" w:hAnsi="Arial" w:cs="Arial"/>
          <w:highlight w:val="lightGray"/>
          <w:lang w:val="fr-FR"/>
        </w:rPr>
        <w:t>Burkina Faso</w:t>
      </w:r>
      <w:r w:rsidR="002C3B3E" w:rsidRPr="002063A7">
        <w:rPr>
          <w:rFonts w:ascii="Arial" w:hAnsi="Arial" w:cs="Arial"/>
          <w:lang w:val="fr-FR"/>
        </w:rPr>
        <w:t xml:space="preserve"> </w:t>
      </w:r>
      <w:r w:rsidR="004D7C07" w:rsidRPr="002063A7">
        <w:rPr>
          <w:rFonts w:ascii="Arial" w:hAnsi="Arial" w:cs="Arial"/>
          <w:lang w:val="fr-FR"/>
        </w:rPr>
        <w:t>reconnaît</w:t>
      </w:r>
      <w:r w:rsidR="0085054E" w:rsidRPr="002063A7">
        <w:rPr>
          <w:rFonts w:ascii="Arial" w:hAnsi="Arial" w:cs="Arial"/>
          <w:lang w:val="fr-FR"/>
        </w:rPr>
        <w:t xml:space="preserve"> que </w:t>
      </w:r>
      <w:r w:rsidR="00C55E8F" w:rsidRPr="002063A7">
        <w:rPr>
          <w:rFonts w:ascii="Arial" w:hAnsi="Arial" w:cs="Arial"/>
          <w:lang w:val="fr-FR"/>
        </w:rPr>
        <w:t xml:space="preserve">le but de </w:t>
      </w:r>
      <w:r w:rsidR="0085054E" w:rsidRPr="002063A7">
        <w:rPr>
          <w:rFonts w:ascii="Arial" w:hAnsi="Arial" w:cs="Arial"/>
          <w:lang w:val="fr-FR"/>
        </w:rPr>
        <w:t>cette nouvelle introduction de vaccin</w:t>
      </w:r>
      <w:r w:rsidR="00C55E8F" w:rsidRPr="002063A7">
        <w:rPr>
          <w:rFonts w:ascii="Arial" w:hAnsi="Arial" w:cs="Arial"/>
          <w:lang w:val="fr-FR"/>
        </w:rPr>
        <w:t xml:space="preserve"> est de contribuer à l’éradication de la poliomyélite,</w:t>
      </w:r>
      <w:r w:rsidR="00697061" w:rsidRPr="002063A7">
        <w:rPr>
          <w:rFonts w:ascii="Arial" w:hAnsi="Arial" w:cs="Arial"/>
          <w:lang w:val="fr-FR"/>
        </w:rPr>
        <w:t xml:space="preserve"> tel qu’il est mentionné dans le plan stratégique pour l’éradication de la poliomyélite et </w:t>
      </w:r>
      <w:r w:rsidR="00EF4BE5" w:rsidRPr="002063A7">
        <w:rPr>
          <w:rFonts w:ascii="Arial" w:hAnsi="Arial" w:cs="Arial"/>
          <w:lang w:val="fr-FR"/>
        </w:rPr>
        <w:t>la phase finale</w:t>
      </w:r>
      <w:r w:rsidR="00697061" w:rsidRPr="002063A7">
        <w:rPr>
          <w:rFonts w:ascii="Arial" w:hAnsi="Arial" w:cs="Arial"/>
          <w:lang w:val="fr-FR"/>
        </w:rPr>
        <w:t xml:space="preserve"> établi dans le cadre de l’IMEP.  </w:t>
      </w:r>
      <w:r w:rsidR="00C55E8F" w:rsidRPr="002063A7">
        <w:rPr>
          <w:rFonts w:ascii="Arial" w:hAnsi="Arial" w:cs="Arial"/>
          <w:lang w:val="fr-FR"/>
        </w:rPr>
        <w:t xml:space="preserve"> </w:t>
      </w:r>
      <w:r w:rsidR="0085054E" w:rsidRPr="002063A7">
        <w:rPr>
          <w:rFonts w:ascii="Arial" w:hAnsi="Arial" w:cs="Arial"/>
          <w:lang w:val="fr-FR"/>
        </w:rPr>
        <w:t xml:space="preserve"> </w:t>
      </w:r>
      <w:r w:rsidR="004D7C07" w:rsidRPr="002063A7">
        <w:rPr>
          <w:rFonts w:ascii="Arial" w:hAnsi="Arial" w:cs="Arial"/>
          <w:lang w:val="fr-FR"/>
        </w:rPr>
        <w:t xml:space="preserve"> </w:t>
      </w:r>
      <w:r w:rsidRPr="002063A7">
        <w:rPr>
          <w:rFonts w:ascii="Arial" w:hAnsi="Arial" w:cs="Arial"/>
          <w:lang w:val="fr-FR"/>
        </w:rPr>
        <w:t xml:space="preserve">        </w:t>
      </w:r>
      <w:r w:rsidR="00314B68" w:rsidRPr="002063A7">
        <w:rPr>
          <w:rFonts w:ascii="Arial" w:hAnsi="Arial" w:cs="Arial"/>
          <w:lang w:val="fr-FR"/>
        </w:rPr>
        <w:t>(</w:t>
      </w:r>
      <w:hyperlink r:id="rId14" w:anchor="strategyandwork.aspx?s=2&amp;_suid=1382372983385049930892531473775" w:history="1">
        <w:r w:rsidR="00314B68" w:rsidRPr="002063A7">
          <w:rPr>
            <w:rStyle w:val="Lienhypertexte"/>
            <w:rFonts w:ascii="Arial" w:hAnsi="Arial" w:cs="Arial"/>
            <w:lang w:val="fr-FR"/>
          </w:rPr>
          <w:t>http://www.polioeradication.org/resourcelibrary/strategyandwork.aspx#strategyandwork.aspx?s=2&amp;_suid=1382372983385049930892531473775</w:t>
        </w:r>
      </w:hyperlink>
      <w:r w:rsidR="00314B68" w:rsidRPr="002063A7">
        <w:rPr>
          <w:rFonts w:ascii="Arial" w:hAnsi="Arial" w:cs="Arial"/>
          <w:lang w:val="fr-FR"/>
        </w:rPr>
        <w:t>)</w:t>
      </w:r>
      <w:r w:rsidR="002C3B3E" w:rsidRPr="002063A7">
        <w:rPr>
          <w:rFonts w:ascii="Arial" w:hAnsi="Arial" w:cs="Arial"/>
          <w:lang w:val="fr-FR"/>
        </w:rPr>
        <w:t xml:space="preserve">. </w:t>
      </w:r>
    </w:p>
    <w:p w:rsidR="002C3B3E" w:rsidRPr="002063A7" w:rsidRDefault="002C3B3E" w:rsidP="002C3B3E">
      <w:pPr>
        <w:divId w:val="410156154"/>
        <w:rPr>
          <w:rFonts w:ascii="Arial" w:hAnsi="Arial" w:cs="Arial"/>
          <w:lang w:val="fr-FR"/>
        </w:rPr>
      </w:pPr>
    </w:p>
    <w:p w:rsidR="002C3B3E" w:rsidRPr="002063A7" w:rsidRDefault="003C3184" w:rsidP="00D1637E">
      <w:pPr>
        <w:divId w:val="410156154"/>
        <w:rPr>
          <w:rFonts w:ascii="Arial" w:hAnsi="Arial" w:cs="Arial"/>
          <w:lang w:val="fr-FR"/>
        </w:rPr>
      </w:pPr>
      <w:r w:rsidRPr="002063A7">
        <w:rPr>
          <w:rFonts w:ascii="Arial" w:hAnsi="Arial" w:cs="Arial"/>
          <w:lang w:val="fr-FR"/>
        </w:rPr>
        <w:t xml:space="preserve">Le gouvernement de </w:t>
      </w:r>
      <w:r w:rsidR="00D1637E" w:rsidRPr="002063A7">
        <w:rPr>
          <w:rFonts w:ascii="Arial" w:hAnsi="Arial" w:cs="Arial"/>
          <w:highlight w:val="lightGray"/>
          <w:lang w:val="fr-FR"/>
        </w:rPr>
        <w:t>Burkina Faso</w:t>
      </w:r>
      <w:r w:rsidR="002C3B3E" w:rsidRPr="002063A7">
        <w:rPr>
          <w:rFonts w:ascii="Arial" w:hAnsi="Arial" w:cs="Arial"/>
          <w:lang w:val="fr-FR"/>
        </w:rPr>
        <w:t xml:space="preserve"> </w:t>
      </w:r>
      <w:r w:rsidR="004D7C07" w:rsidRPr="002063A7">
        <w:rPr>
          <w:rFonts w:ascii="Arial" w:hAnsi="Arial" w:cs="Arial"/>
          <w:lang w:val="fr-FR"/>
        </w:rPr>
        <w:t>sollicite le soutien de GAVI pour le vaccin</w:t>
      </w:r>
      <w:r w:rsidRPr="002063A7">
        <w:rPr>
          <w:rFonts w:ascii="Arial" w:hAnsi="Arial" w:cs="Arial"/>
          <w:lang w:val="fr-FR"/>
        </w:rPr>
        <w:t xml:space="preserve"> </w:t>
      </w:r>
      <w:r w:rsidR="004D7C07" w:rsidRPr="002063A7">
        <w:rPr>
          <w:rFonts w:ascii="Arial" w:hAnsi="Arial" w:cs="Arial"/>
          <w:lang w:val="fr-FR"/>
        </w:rPr>
        <w:t>antipoliomyélitique inactivé</w:t>
      </w:r>
      <w:r w:rsidRPr="002063A7">
        <w:rPr>
          <w:rFonts w:ascii="Arial" w:hAnsi="Arial" w:cs="Arial"/>
          <w:lang w:val="fr-FR"/>
        </w:rPr>
        <w:t xml:space="preserve"> </w:t>
      </w:r>
      <w:r w:rsidR="004D7C07" w:rsidRPr="002063A7">
        <w:rPr>
          <w:rFonts w:ascii="Arial" w:hAnsi="Arial" w:cs="Arial"/>
          <w:lang w:val="fr-FR"/>
        </w:rPr>
        <w:t>(VPI)</w:t>
      </w:r>
      <w:r w:rsidR="002C3B3E" w:rsidRPr="002063A7">
        <w:rPr>
          <w:rFonts w:ascii="Arial" w:hAnsi="Arial" w:cs="Arial"/>
          <w:lang w:val="fr-FR"/>
        </w:rPr>
        <w:t xml:space="preserve">. </w:t>
      </w:r>
      <w:r w:rsidR="004D7C07" w:rsidRPr="002063A7">
        <w:rPr>
          <w:rFonts w:ascii="Arial" w:hAnsi="Arial" w:cs="Arial"/>
          <w:lang w:val="fr-FR"/>
        </w:rPr>
        <w:t xml:space="preserve">  </w:t>
      </w:r>
    </w:p>
    <w:p w:rsidR="002C3B3E" w:rsidRPr="002063A7" w:rsidRDefault="002C3B3E" w:rsidP="002C3B3E">
      <w:pPr>
        <w:divId w:val="410156154"/>
        <w:rPr>
          <w:rFonts w:ascii="Arial" w:hAnsi="Arial" w:cs="Arial"/>
          <w:sz w:val="18"/>
          <w:lang w:val="fr-FR"/>
        </w:rPr>
      </w:pPr>
    </w:p>
    <w:p w:rsidR="002C3B3E" w:rsidRPr="002063A7" w:rsidRDefault="003C3184" w:rsidP="00D1637E">
      <w:pPr>
        <w:divId w:val="410156154"/>
        <w:rPr>
          <w:rFonts w:ascii="Arial" w:hAnsi="Arial" w:cs="Arial"/>
          <w:lang w:val="fr-FR"/>
        </w:rPr>
      </w:pPr>
      <w:r w:rsidRPr="002063A7">
        <w:rPr>
          <w:rFonts w:ascii="Arial" w:hAnsi="Arial" w:cs="Arial"/>
          <w:lang w:val="fr-FR"/>
        </w:rPr>
        <w:t xml:space="preserve">Le gouvernement de </w:t>
      </w:r>
      <w:r w:rsidR="00D1637E" w:rsidRPr="002063A7">
        <w:rPr>
          <w:rFonts w:ascii="Arial" w:hAnsi="Arial" w:cs="Arial"/>
          <w:highlight w:val="lightGray"/>
          <w:lang w:val="fr-FR"/>
        </w:rPr>
        <w:t>Burkina Faso</w:t>
      </w:r>
      <w:r w:rsidR="002C3B3E" w:rsidRPr="002063A7">
        <w:rPr>
          <w:rFonts w:ascii="Arial" w:hAnsi="Arial" w:cs="Arial"/>
          <w:lang w:val="fr-FR"/>
        </w:rPr>
        <w:t xml:space="preserve"> </w:t>
      </w:r>
      <w:r w:rsidR="004D7C07" w:rsidRPr="002063A7">
        <w:rPr>
          <w:rFonts w:ascii="Arial" w:hAnsi="Arial" w:cs="Arial"/>
          <w:lang w:val="fr-FR"/>
        </w:rPr>
        <w:t>s’engage à renforcer durablement les services nationaux de vaccination</w:t>
      </w:r>
      <w:r w:rsidR="002C3B3E" w:rsidRPr="002063A7">
        <w:rPr>
          <w:rFonts w:ascii="Arial" w:hAnsi="Arial" w:cs="Arial"/>
          <w:lang w:val="fr-FR"/>
        </w:rPr>
        <w:t xml:space="preserve">. </w:t>
      </w:r>
      <w:r w:rsidR="004D7C07" w:rsidRPr="002063A7">
        <w:rPr>
          <w:rFonts w:ascii="Arial" w:hAnsi="Arial" w:cs="Arial"/>
          <w:lang w:val="fr-FR"/>
        </w:rPr>
        <w:t xml:space="preserve">Il demande à GAVI Alliance et à ses partenaires d’apporter une assistance financière et technique afin de soutenir </w:t>
      </w:r>
      <w:r w:rsidR="00F206BA" w:rsidRPr="002063A7">
        <w:rPr>
          <w:rFonts w:ascii="Arial" w:hAnsi="Arial" w:cs="Arial"/>
          <w:lang w:val="fr-FR"/>
        </w:rPr>
        <w:t>la</w:t>
      </w:r>
      <w:r w:rsidR="004D7C07" w:rsidRPr="002063A7">
        <w:rPr>
          <w:rFonts w:ascii="Arial" w:hAnsi="Arial" w:cs="Arial"/>
          <w:lang w:val="fr-FR"/>
        </w:rPr>
        <w:t xml:space="preserve"> vaccination</w:t>
      </w:r>
      <w:r w:rsidR="00F206BA" w:rsidRPr="002063A7">
        <w:rPr>
          <w:rFonts w:ascii="Arial" w:hAnsi="Arial" w:cs="Arial"/>
          <w:lang w:val="fr-FR"/>
        </w:rPr>
        <w:t xml:space="preserve"> de la population cible avec une dose du VPI, tel qu’indiqué dans la présente proposition</w:t>
      </w:r>
      <w:r w:rsidR="002C3B3E" w:rsidRPr="002063A7">
        <w:rPr>
          <w:rFonts w:ascii="Arial" w:hAnsi="Arial" w:cs="Arial"/>
          <w:lang w:val="fr-FR"/>
        </w:rPr>
        <w:t>.</w:t>
      </w:r>
      <w:r w:rsidR="00F206BA" w:rsidRPr="002063A7">
        <w:rPr>
          <w:rFonts w:ascii="Arial" w:hAnsi="Arial" w:cs="Arial"/>
          <w:lang w:val="fr-FR"/>
        </w:rPr>
        <w:t xml:space="preserve">   </w:t>
      </w:r>
      <w:r w:rsidR="00340219" w:rsidRPr="002063A7">
        <w:rPr>
          <w:rFonts w:ascii="Arial" w:hAnsi="Arial" w:cs="Arial"/>
          <w:lang w:val="fr-FR"/>
        </w:rPr>
        <w:t xml:space="preserve"> </w:t>
      </w:r>
    </w:p>
    <w:p w:rsidR="002C3B3E" w:rsidRPr="002063A7" w:rsidRDefault="002C3B3E" w:rsidP="002C3B3E">
      <w:pPr>
        <w:divId w:val="410156154"/>
        <w:rPr>
          <w:rFonts w:ascii="Arial" w:hAnsi="Arial" w:cs="Arial"/>
          <w:sz w:val="14"/>
          <w:lang w:val="fr-FR"/>
        </w:rPr>
      </w:pPr>
    </w:p>
    <w:p w:rsidR="002C3B3E" w:rsidRPr="002063A7" w:rsidRDefault="00EF4BE5" w:rsidP="00D1637E">
      <w:pPr>
        <w:divId w:val="410156154"/>
        <w:rPr>
          <w:rFonts w:ascii="Arial" w:hAnsi="Arial" w:cs="Arial"/>
          <w:lang w:val="fr-FR"/>
        </w:rPr>
      </w:pPr>
      <w:r w:rsidRPr="002063A7">
        <w:rPr>
          <w:rFonts w:ascii="Arial" w:hAnsi="Arial" w:cs="Arial"/>
          <w:lang w:val="fr-FR"/>
        </w:rPr>
        <w:t>L’annexe D</w:t>
      </w:r>
      <w:r w:rsidR="006D4297" w:rsidRPr="002063A7">
        <w:rPr>
          <w:rFonts w:ascii="Arial" w:hAnsi="Arial" w:cs="Arial"/>
          <w:lang w:val="fr-FR"/>
        </w:rPr>
        <w:t xml:space="preserve"> ci-jointe indique le montant du soutien</w:t>
      </w:r>
      <w:r w:rsidR="00340219" w:rsidRPr="002063A7">
        <w:rPr>
          <w:rFonts w:ascii="Arial" w:hAnsi="Arial" w:cs="Arial"/>
          <w:lang w:val="fr-FR"/>
        </w:rPr>
        <w:t xml:space="preserve"> demandé à GAVI Alliance</w:t>
      </w:r>
      <w:r w:rsidR="00BE1EE2" w:rsidRPr="002063A7">
        <w:rPr>
          <w:rFonts w:ascii="Arial" w:hAnsi="Arial" w:cs="Arial"/>
          <w:lang w:val="fr-FR"/>
        </w:rPr>
        <w:t xml:space="preserve"> </w:t>
      </w:r>
      <w:r w:rsidR="005A7A47" w:rsidRPr="002063A7">
        <w:rPr>
          <w:rFonts w:ascii="Arial" w:hAnsi="Arial" w:cs="Arial"/>
          <w:lang w:val="fr-FR"/>
        </w:rPr>
        <w:t>et de l’engagement financier du gouvernement de</w:t>
      </w:r>
      <w:r w:rsidR="002C3B3E" w:rsidRPr="002063A7">
        <w:rPr>
          <w:rFonts w:ascii="Arial" w:hAnsi="Arial" w:cs="Arial"/>
          <w:lang w:val="fr-FR"/>
        </w:rPr>
        <w:t xml:space="preserve"> </w:t>
      </w:r>
      <w:r w:rsidR="00D1637E" w:rsidRPr="002063A7">
        <w:rPr>
          <w:rFonts w:ascii="Arial" w:hAnsi="Arial" w:cs="Arial"/>
          <w:highlight w:val="lightGray"/>
          <w:lang w:val="fr-FR"/>
        </w:rPr>
        <w:t>Burkina Faso</w:t>
      </w:r>
      <w:r w:rsidR="005A7A47" w:rsidRPr="002063A7">
        <w:rPr>
          <w:rFonts w:ascii="Arial" w:hAnsi="Arial" w:cs="Arial"/>
          <w:lang w:val="fr-FR"/>
        </w:rPr>
        <w:t xml:space="preserve"> et du partenaire pour l’</w:t>
      </w:r>
      <w:r w:rsidR="002C3B3E" w:rsidRPr="002063A7">
        <w:rPr>
          <w:rFonts w:ascii="Arial" w:hAnsi="Arial" w:cs="Arial"/>
          <w:lang w:val="fr-FR"/>
        </w:rPr>
        <w:t xml:space="preserve">introduction </w:t>
      </w:r>
      <w:r w:rsidR="005A7A47" w:rsidRPr="002063A7">
        <w:rPr>
          <w:rFonts w:ascii="Arial" w:hAnsi="Arial" w:cs="Arial"/>
          <w:lang w:val="fr-FR"/>
        </w:rPr>
        <w:t>du VPI</w:t>
      </w:r>
      <w:r w:rsidR="002C3B3E" w:rsidRPr="002063A7">
        <w:rPr>
          <w:rFonts w:ascii="Arial" w:hAnsi="Arial" w:cs="Arial"/>
          <w:lang w:val="fr-FR"/>
        </w:rPr>
        <w:t>.</w:t>
      </w:r>
      <w:r w:rsidR="00F206BA" w:rsidRPr="002063A7">
        <w:rPr>
          <w:rFonts w:ascii="Arial" w:hAnsi="Arial" w:cs="Arial"/>
          <w:lang w:val="fr-FR"/>
        </w:rPr>
        <w:t xml:space="preserve">    </w:t>
      </w:r>
    </w:p>
    <w:p w:rsidR="002C3B3E" w:rsidRPr="002063A7" w:rsidRDefault="002C3B3E" w:rsidP="002C3B3E">
      <w:pPr>
        <w:divId w:val="410156154"/>
        <w:rPr>
          <w:rFonts w:ascii="Arial" w:hAnsi="Arial" w:cs="Arial"/>
          <w:sz w:val="14"/>
          <w:lang w:val="fr-FR"/>
        </w:rPr>
      </w:pPr>
    </w:p>
    <w:p w:rsidR="002C3B3E" w:rsidRPr="002063A7" w:rsidRDefault="003C3184" w:rsidP="00F206BA">
      <w:pPr>
        <w:divId w:val="410156154"/>
        <w:rPr>
          <w:rFonts w:ascii="Arial" w:hAnsi="Arial" w:cs="Arial"/>
          <w:lang w:val="fr-FR"/>
        </w:rPr>
      </w:pPr>
      <w:r w:rsidRPr="002063A7">
        <w:rPr>
          <w:rFonts w:ascii="Arial" w:hAnsi="Arial" w:cs="Arial"/>
          <w:lang w:val="fr-FR"/>
        </w:rPr>
        <w:t>A noter que</w:t>
      </w:r>
      <w:r w:rsidR="004D7C07" w:rsidRPr="002063A7">
        <w:rPr>
          <w:rFonts w:ascii="Arial" w:hAnsi="Arial" w:cs="Arial"/>
          <w:lang w:val="fr-FR"/>
        </w:rPr>
        <w:t xml:space="preserve"> la présente proposition ne sera ni examinée</w:t>
      </w:r>
      <w:r w:rsidRPr="002063A7">
        <w:rPr>
          <w:rFonts w:ascii="Arial" w:hAnsi="Arial" w:cs="Arial"/>
          <w:lang w:val="fr-FR"/>
        </w:rPr>
        <w:t xml:space="preserve"> </w:t>
      </w:r>
      <w:r w:rsidR="004D7C07" w:rsidRPr="002063A7">
        <w:rPr>
          <w:rFonts w:ascii="Arial" w:hAnsi="Arial" w:cs="Arial"/>
          <w:lang w:val="fr-FR"/>
        </w:rPr>
        <w:t>ni approuvée</w:t>
      </w:r>
      <w:r w:rsidRPr="002063A7">
        <w:rPr>
          <w:rFonts w:ascii="Arial" w:hAnsi="Arial" w:cs="Arial"/>
          <w:lang w:val="fr-FR"/>
        </w:rPr>
        <w:t xml:space="preserve"> </w:t>
      </w:r>
      <w:r w:rsidR="004D7C07" w:rsidRPr="002063A7">
        <w:rPr>
          <w:rFonts w:ascii="Arial" w:hAnsi="Arial" w:cs="Arial"/>
          <w:lang w:val="fr-FR"/>
        </w:rPr>
        <w:t>par le Comité d’examen indépendant (CEI) de GAVI si elle n’est pas munie de la signature du ministre de la Santé</w:t>
      </w:r>
      <w:r w:rsidR="00EF4BE5" w:rsidRPr="002063A7">
        <w:rPr>
          <w:rFonts w:ascii="Arial" w:hAnsi="Arial" w:cs="Arial"/>
          <w:lang w:val="fr-FR"/>
        </w:rPr>
        <w:t>, du ministre des Finances,</w:t>
      </w:r>
      <w:r w:rsidR="004D7C07" w:rsidRPr="002063A7">
        <w:rPr>
          <w:rFonts w:ascii="Arial" w:hAnsi="Arial" w:cs="Arial"/>
          <w:lang w:val="fr-FR"/>
        </w:rPr>
        <w:t xml:space="preserve"> et</w:t>
      </w:r>
      <w:r w:rsidR="00F206BA" w:rsidRPr="002063A7">
        <w:rPr>
          <w:rFonts w:ascii="Arial" w:hAnsi="Arial" w:cs="Arial"/>
          <w:lang w:val="fr-FR"/>
        </w:rPr>
        <w:t xml:space="preserve"> des membres du CCIA</w:t>
      </w:r>
      <w:r w:rsidR="004D7C07" w:rsidRPr="002063A7">
        <w:rPr>
          <w:rFonts w:ascii="Arial" w:hAnsi="Arial" w:cs="Arial"/>
          <w:lang w:val="fr-FR"/>
        </w:rPr>
        <w:t>, ou de leurs représentants autorisés</w:t>
      </w:r>
      <w:r w:rsidR="002C3B3E" w:rsidRPr="002063A7">
        <w:rPr>
          <w:rFonts w:ascii="Arial" w:hAnsi="Arial" w:cs="Arial"/>
          <w:lang w:val="fr-FR"/>
        </w:rPr>
        <w:t>.</w:t>
      </w:r>
      <w:r w:rsidR="00F206BA" w:rsidRPr="002063A7">
        <w:rPr>
          <w:rFonts w:ascii="Arial" w:hAnsi="Arial" w:cs="Arial"/>
          <w:lang w:val="fr-FR"/>
        </w:rPr>
        <w:t xml:space="preserve">    </w:t>
      </w:r>
    </w:p>
    <w:p w:rsidR="002C3B3E" w:rsidRPr="002063A7" w:rsidRDefault="002C3B3E" w:rsidP="002C3B3E">
      <w:pPr>
        <w:divId w:val="410156154"/>
        <w:rPr>
          <w:rFonts w:ascii="Arial" w:hAnsi="Arial" w:cs="Arial"/>
          <w:sz w:val="12"/>
          <w:lang w:val="fr-FR"/>
        </w:rPr>
      </w:pPr>
    </w:p>
    <w:p w:rsidR="002A3F4F" w:rsidRPr="002063A7" w:rsidRDefault="002A3F4F" w:rsidP="002C3B3E">
      <w:pPr>
        <w:divId w:val="410156154"/>
        <w:rPr>
          <w:rFonts w:ascii="Arial" w:hAnsi="Arial" w:cs="Arial"/>
          <w:sz w:val="6"/>
          <w:lang w:val="fr-FR"/>
        </w:rPr>
      </w:pPr>
    </w:p>
    <w:p w:rsidR="002C3B3E" w:rsidRPr="002063A7" w:rsidRDefault="005A7A47" w:rsidP="005A7A47">
      <w:pPr>
        <w:divId w:val="410156154"/>
        <w:rPr>
          <w:rFonts w:ascii="Arial" w:hAnsi="Arial" w:cs="Arial"/>
          <w:lang w:val="fr-FR"/>
        </w:rPr>
      </w:pPr>
      <w:r w:rsidRPr="002063A7">
        <w:rPr>
          <w:rFonts w:ascii="Arial" w:hAnsi="Arial" w:cs="Arial"/>
          <w:lang w:val="fr-FR"/>
        </w:rPr>
        <w:t>Veuillez faire apposer les signatures appropriées ci-dessous</w:t>
      </w:r>
      <w:r w:rsidR="002C3B3E" w:rsidRPr="002063A7">
        <w:rPr>
          <w:rFonts w:ascii="Arial" w:hAnsi="Arial" w:cs="Arial"/>
          <w:lang w:val="fr-FR"/>
        </w:rPr>
        <w:t>.</w:t>
      </w:r>
      <w:r w:rsidRPr="002063A7">
        <w:rPr>
          <w:rFonts w:ascii="Arial" w:hAnsi="Arial" w:cs="Arial"/>
          <w:lang w:val="fr-FR"/>
        </w:rPr>
        <w:t xml:space="preserve">    </w:t>
      </w:r>
    </w:p>
    <w:p w:rsidR="002C3B3E" w:rsidRPr="002063A7" w:rsidRDefault="002C3B3E" w:rsidP="002C3B3E">
      <w:pPr>
        <w:divId w:val="410156154"/>
        <w:rPr>
          <w:rFonts w:ascii="Arial" w:hAnsi="Arial" w:cs="Arial"/>
          <w:sz w:val="14"/>
          <w:lang w:val="fr-FR"/>
        </w:rPr>
      </w:pPr>
    </w:p>
    <w:p w:rsidR="002C3B3E" w:rsidRPr="002063A7" w:rsidRDefault="00E54735" w:rsidP="00BC272F">
      <w:pPr>
        <w:divId w:val="410156154"/>
        <w:rPr>
          <w:rFonts w:ascii="Arial" w:hAnsi="Arial" w:cs="Arial"/>
          <w:lang w:val="fr-FR"/>
        </w:rPr>
      </w:pPr>
      <w:r w:rsidRPr="002063A7">
        <w:rPr>
          <w:rFonts w:ascii="Arial" w:hAnsi="Arial" w:cs="Arial"/>
          <w:lang w:val="fr-FR"/>
        </w:rPr>
        <w:t>Saisi</w:t>
      </w:r>
      <w:r w:rsidR="00BC272F" w:rsidRPr="002063A7">
        <w:rPr>
          <w:rFonts w:ascii="Arial" w:hAnsi="Arial" w:cs="Arial"/>
          <w:lang w:val="fr-FR"/>
        </w:rPr>
        <w:t>r</w:t>
      </w:r>
      <w:r w:rsidRPr="002063A7">
        <w:rPr>
          <w:rFonts w:ascii="Arial" w:hAnsi="Arial" w:cs="Arial"/>
          <w:lang w:val="fr-FR"/>
        </w:rPr>
        <w:t xml:space="preserve"> le nom de famille</w:t>
      </w:r>
      <w:r w:rsidR="00BC272F" w:rsidRPr="002063A7">
        <w:rPr>
          <w:rFonts w:ascii="Arial" w:hAnsi="Arial" w:cs="Arial"/>
          <w:lang w:val="fr-FR"/>
        </w:rPr>
        <w:t xml:space="preserve"> en majuscules</w:t>
      </w:r>
      <w:r w:rsidR="002C3B3E" w:rsidRPr="002063A7">
        <w:rPr>
          <w:rFonts w:ascii="Arial" w:hAnsi="Arial" w:cs="Arial"/>
          <w:lang w:val="fr-FR"/>
        </w:rPr>
        <w:t>.</w:t>
      </w:r>
      <w:r w:rsidRPr="002063A7">
        <w:rPr>
          <w:rFonts w:ascii="Arial" w:hAnsi="Arial" w:cs="Arial"/>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5A299B" w:rsidRPr="00B579DB" w:rsidTr="005A299B">
        <w:trPr>
          <w:divId w:val="410156154"/>
        </w:trPr>
        <w:tc>
          <w:tcPr>
            <w:tcW w:w="8448" w:type="dxa"/>
            <w:gridSpan w:val="2"/>
            <w:shd w:val="clear" w:color="auto" w:fill="auto"/>
          </w:tcPr>
          <w:p w:rsidR="005A299B" w:rsidRPr="00B579DB" w:rsidRDefault="003C3184" w:rsidP="003F3E8B">
            <w:pPr>
              <w:ind w:right="120"/>
              <w:rPr>
                <w:rFonts w:ascii="Arial" w:hAnsi="Arial" w:cs="Arial"/>
                <w:b/>
                <w:lang w:val="fr-FR"/>
              </w:rPr>
            </w:pPr>
            <w:r w:rsidRPr="00B579DB">
              <w:rPr>
                <w:rFonts w:ascii="Arial" w:hAnsi="Arial" w:cs="Arial"/>
                <w:b/>
                <w:lang w:val="fr-FR"/>
              </w:rPr>
              <w:t>Ministre de la Santé</w:t>
            </w:r>
          </w:p>
          <w:p w:rsidR="005A299B" w:rsidRPr="00B579DB" w:rsidRDefault="005A299B" w:rsidP="001D6941">
            <w:pPr>
              <w:ind w:right="120"/>
              <w:rPr>
                <w:rFonts w:ascii="Arial" w:hAnsi="Arial" w:cs="Arial"/>
                <w:b/>
                <w:lang w:val="fr-FR"/>
              </w:rPr>
            </w:pPr>
            <w:r w:rsidRPr="00B579DB">
              <w:rPr>
                <w:rFonts w:ascii="Arial" w:hAnsi="Arial" w:cs="Arial"/>
                <w:b/>
                <w:lang w:val="fr-FR"/>
              </w:rPr>
              <w:t>(</w:t>
            </w:r>
            <w:r w:rsidR="003C3184" w:rsidRPr="00B579DB">
              <w:rPr>
                <w:rFonts w:ascii="Arial" w:hAnsi="Arial" w:cs="Arial"/>
                <w:b/>
                <w:lang w:val="fr-FR"/>
              </w:rPr>
              <w:t xml:space="preserve">ou </w:t>
            </w:r>
            <w:r w:rsidR="001D6941" w:rsidRPr="00B579DB">
              <w:rPr>
                <w:rFonts w:ascii="Arial" w:hAnsi="Arial" w:cs="Arial"/>
                <w:b/>
                <w:lang w:val="fr-FR"/>
              </w:rPr>
              <w:t>représentant autorisé</w:t>
            </w:r>
            <w:r w:rsidRPr="00B579DB">
              <w:rPr>
                <w:rFonts w:ascii="Arial" w:hAnsi="Arial" w:cs="Arial"/>
                <w:b/>
                <w:lang w:val="fr-FR"/>
              </w:rPr>
              <w:t>)</w:t>
            </w:r>
          </w:p>
        </w:tc>
      </w:tr>
      <w:tr w:rsidR="005A299B" w:rsidRPr="00B579DB" w:rsidTr="005A299B">
        <w:trPr>
          <w:divId w:val="410156154"/>
          <w:trHeight w:val="341"/>
        </w:trPr>
        <w:tc>
          <w:tcPr>
            <w:tcW w:w="2778" w:type="dxa"/>
            <w:shd w:val="clear" w:color="auto" w:fill="auto"/>
          </w:tcPr>
          <w:p w:rsidR="005A299B" w:rsidRPr="00B579DB" w:rsidRDefault="003C3184" w:rsidP="003F3E8B">
            <w:pPr>
              <w:ind w:right="120"/>
              <w:rPr>
                <w:rFonts w:ascii="Arial" w:hAnsi="Arial" w:cs="Arial"/>
                <w:b/>
              </w:rPr>
            </w:pPr>
            <w:r w:rsidRPr="00B579DB">
              <w:rPr>
                <w:rFonts w:ascii="Arial" w:hAnsi="Arial" w:cs="Arial"/>
                <w:b/>
              </w:rPr>
              <w:t xml:space="preserve">Nom   </w:t>
            </w:r>
          </w:p>
        </w:tc>
        <w:tc>
          <w:tcPr>
            <w:tcW w:w="5670" w:type="dxa"/>
            <w:shd w:val="clear" w:color="auto" w:fill="auto"/>
          </w:tcPr>
          <w:p w:rsidR="005A299B" w:rsidRPr="00B579DB" w:rsidRDefault="007804FB" w:rsidP="003C3184">
            <w:pPr>
              <w:ind w:right="120"/>
              <w:rPr>
                <w:rFonts w:ascii="Arial" w:hAnsi="Arial" w:cs="Arial"/>
              </w:rPr>
            </w:pPr>
            <w:r w:rsidRPr="00B579DB">
              <w:rPr>
                <w:rFonts w:ascii="Arial" w:eastAsia="Arial" w:hAnsi="Arial" w:cs="Arial"/>
                <w:color w:val="000000"/>
              </w:rPr>
              <w:t>Léné SEBGO</w:t>
            </w:r>
          </w:p>
        </w:tc>
      </w:tr>
      <w:tr w:rsidR="005A299B" w:rsidRPr="00B579DB" w:rsidTr="005A299B">
        <w:trPr>
          <w:divId w:val="410156154"/>
          <w:trHeight w:val="548"/>
        </w:trPr>
        <w:tc>
          <w:tcPr>
            <w:tcW w:w="2778" w:type="dxa"/>
            <w:shd w:val="clear" w:color="auto" w:fill="auto"/>
          </w:tcPr>
          <w:p w:rsidR="005A299B" w:rsidRPr="00B579DB" w:rsidRDefault="005A299B" w:rsidP="003F3E8B">
            <w:pPr>
              <w:ind w:right="120"/>
              <w:rPr>
                <w:rFonts w:ascii="Arial" w:hAnsi="Arial" w:cs="Arial"/>
                <w:b/>
              </w:rPr>
            </w:pPr>
            <w:r w:rsidRPr="00B579DB">
              <w:rPr>
                <w:rFonts w:ascii="Arial" w:hAnsi="Arial" w:cs="Arial"/>
                <w:b/>
              </w:rPr>
              <w:t>Date</w:t>
            </w:r>
          </w:p>
        </w:tc>
        <w:tc>
          <w:tcPr>
            <w:tcW w:w="5670" w:type="dxa"/>
            <w:shd w:val="clear" w:color="auto" w:fill="auto"/>
          </w:tcPr>
          <w:p w:rsidR="005A299B" w:rsidRPr="00B579DB" w:rsidRDefault="005A299B" w:rsidP="003F3E8B">
            <w:pPr>
              <w:ind w:right="120"/>
              <w:rPr>
                <w:rFonts w:ascii="Arial" w:hAnsi="Arial" w:cs="Arial"/>
              </w:rPr>
            </w:pPr>
          </w:p>
        </w:tc>
      </w:tr>
      <w:tr w:rsidR="005A299B" w:rsidRPr="00B579DB" w:rsidTr="005A299B">
        <w:trPr>
          <w:divId w:val="410156154"/>
          <w:trHeight w:val="710"/>
        </w:trPr>
        <w:tc>
          <w:tcPr>
            <w:tcW w:w="2778" w:type="dxa"/>
            <w:shd w:val="clear" w:color="auto" w:fill="auto"/>
          </w:tcPr>
          <w:p w:rsidR="005A299B" w:rsidRPr="00B579DB" w:rsidRDefault="005A299B" w:rsidP="003F3E8B">
            <w:pPr>
              <w:ind w:right="120"/>
              <w:rPr>
                <w:rFonts w:ascii="Arial" w:hAnsi="Arial" w:cs="Arial"/>
                <w:b/>
              </w:rPr>
            </w:pPr>
            <w:r w:rsidRPr="00B579DB">
              <w:rPr>
                <w:rFonts w:ascii="Arial" w:hAnsi="Arial" w:cs="Arial"/>
                <w:b/>
              </w:rPr>
              <w:t>Signature</w:t>
            </w:r>
          </w:p>
        </w:tc>
        <w:tc>
          <w:tcPr>
            <w:tcW w:w="5670" w:type="dxa"/>
            <w:shd w:val="clear" w:color="auto" w:fill="auto"/>
          </w:tcPr>
          <w:p w:rsidR="005A299B" w:rsidRPr="00B579DB" w:rsidRDefault="005A299B" w:rsidP="003F3E8B">
            <w:pPr>
              <w:ind w:right="120"/>
              <w:rPr>
                <w:rFonts w:ascii="Arial" w:hAnsi="Arial" w:cs="Arial"/>
              </w:rPr>
            </w:pPr>
          </w:p>
        </w:tc>
      </w:tr>
    </w:tbl>
    <w:p w:rsidR="002C3B3E" w:rsidRDefault="002C3B3E" w:rsidP="002C3B3E">
      <w:pPr>
        <w:divId w:val="410156154"/>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EF4BE5" w:rsidRPr="00B579DB" w:rsidTr="00EF4BE5">
        <w:trPr>
          <w:divId w:val="410156154"/>
        </w:trPr>
        <w:tc>
          <w:tcPr>
            <w:tcW w:w="8448" w:type="dxa"/>
            <w:gridSpan w:val="2"/>
            <w:shd w:val="clear" w:color="auto" w:fill="auto"/>
          </w:tcPr>
          <w:p w:rsidR="00EF4BE5" w:rsidRPr="00B579DB" w:rsidRDefault="00EF4BE5" w:rsidP="00EF4BE5">
            <w:pPr>
              <w:ind w:right="120"/>
              <w:rPr>
                <w:rFonts w:ascii="Arial" w:hAnsi="Arial" w:cs="Arial"/>
                <w:b/>
                <w:lang w:val="fr-FR"/>
              </w:rPr>
            </w:pPr>
            <w:r w:rsidRPr="00B579DB">
              <w:rPr>
                <w:rFonts w:ascii="Arial" w:hAnsi="Arial" w:cs="Arial"/>
                <w:b/>
                <w:lang w:val="fr-FR"/>
              </w:rPr>
              <w:t>Ministre des Finances</w:t>
            </w:r>
          </w:p>
          <w:p w:rsidR="00EF4BE5" w:rsidRPr="00B579DB" w:rsidRDefault="00EF4BE5" w:rsidP="00EF4BE5">
            <w:pPr>
              <w:ind w:right="120"/>
              <w:rPr>
                <w:rFonts w:ascii="Arial" w:hAnsi="Arial" w:cs="Arial"/>
                <w:b/>
                <w:lang w:val="fr-FR"/>
              </w:rPr>
            </w:pPr>
            <w:r w:rsidRPr="00B579DB">
              <w:rPr>
                <w:rFonts w:ascii="Arial" w:hAnsi="Arial" w:cs="Arial"/>
                <w:b/>
                <w:lang w:val="fr-FR"/>
              </w:rPr>
              <w:t>(ou représentant autorisé)</w:t>
            </w:r>
          </w:p>
        </w:tc>
      </w:tr>
      <w:tr w:rsidR="00EF4BE5" w:rsidRPr="00B579DB" w:rsidTr="00EF4BE5">
        <w:trPr>
          <w:divId w:val="410156154"/>
          <w:trHeight w:val="341"/>
        </w:trPr>
        <w:tc>
          <w:tcPr>
            <w:tcW w:w="2778" w:type="dxa"/>
            <w:shd w:val="clear" w:color="auto" w:fill="auto"/>
          </w:tcPr>
          <w:p w:rsidR="00EF4BE5" w:rsidRPr="00B579DB" w:rsidRDefault="00EF4BE5" w:rsidP="00EF4BE5">
            <w:pPr>
              <w:ind w:right="120"/>
              <w:rPr>
                <w:rFonts w:ascii="Arial" w:hAnsi="Arial" w:cs="Arial"/>
                <w:b/>
              </w:rPr>
            </w:pPr>
            <w:r w:rsidRPr="00B579DB">
              <w:rPr>
                <w:rFonts w:ascii="Arial" w:hAnsi="Arial" w:cs="Arial"/>
                <w:b/>
              </w:rPr>
              <w:t xml:space="preserve">Nom   </w:t>
            </w:r>
          </w:p>
        </w:tc>
        <w:tc>
          <w:tcPr>
            <w:tcW w:w="5670" w:type="dxa"/>
            <w:shd w:val="clear" w:color="auto" w:fill="auto"/>
          </w:tcPr>
          <w:p w:rsidR="00EF4BE5" w:rsidRPr="00B579DB" w:rsidRDefault="007804FB" w:rsidP="00EF4BE5">
            <w:pPr>
              <w:ind w:right="120"/>
              <w:rPr>
                <w:rFonts w:ascii="Arial" w:hAnsi="Arial" w:cs="Arial"/>
              </w:rPr>
            </w:pPr>
            <w:r w:rsidRPr="00B579DB">
              <w:rPr>
                <w:rFonts w:ascii="Arial" w:eastAsia="Arial" w:hAnsi="Arial" w:cs="Arial"/>
                <w:color w:val="000000"/>
              </w:rPr>
              <w:t>Lucien Marie Noël BEMBAMBA</w:t>
            </w:r>
          </w:p>
        </w:tc>
      </w:tr>
      <w:tr w:rsidR="00EF4BE5" w:rsidRPr="00B579DB" w:rsidTr="00EF4BE5">
        <w:trPr>
          <w:divId w:val="410156154"/>
          <w:trHeight w:val="548"/>
        </w:trPr>
        <w:tc>
          <w:tcPr>
            <w:tcW w:w="2778" w:type="dxa"/>
            <w:shd w:val="clear" w:color="auto" w:fill="auto"/>
          </w:tcPr>
          <w:p w:rsidR="00EF4BE5" w:rsidRPr="00B579DB" w:rsidRDefault="00EF4BE5" w:rsidP="00EF4BE5">
            <w:pPr>
              <w:ind w:right="120"/>
              <w:rPr>
                <w:rFonts w:ascii="Arial" w:hAnsi="Arial" w:cs="Arial"/>
                <w:b/>
              </w:rPr>
            </w:pPr>
            <w:r w:rsidRPr="00B579DB">
              <w:rPr>
                <w:rFonts w:ascii="Arial" w:hAnsi="Arial" w:cs="Arial"/>
                <w:b/>
              </w:rPr>
              <w:t>Date</w:t>
            </w:r>
          </w:p>
        </w:tc>
        <w:tc>
          <w:tcPr>
            <w:tcW w:w="5670" w:type="dxa"/>
            <w:shd w:val="clear" w:color="auto" w:fill="auto"/>
          </w:tcPr>
          <w:p w:rsidR="00EF4BE5" w:rsidRPr="00B579DB" w:rsidRDefault="00EF4BE5" w:rsidP="00EF4BE5">
            <w:pPr>
              <w:ind w:right="120"/>
              <w:rPr>
                <w:rFonts w:ascii="Arial" w:hAnsi="Arial" w:cs="Arial"/>
              </w:rPr>
            </w:pPr>
          </w:p>
        </w:tc>
      </w:tr>
      <w:tr w:rsidR="00EF4BE5" w:rsidRPr="00B579DB" w:rsidTr="00EF4BE5">
        <w:trPr>
          <w:divId w:val="410156154"/>
          <w:trHeight w:val="710"/>
        </w:trPr>
        <w:tc>
          <w:tcPr>
            <w:tcW w:w="2778" w:type="dxa"/>
            <w:shd w:val="clear" w:color="auto" w:fill="auto"/>
          </w:tcPr>
          <w:p w:rsidR="00EF4BE5" w:rsidRPr="00B579DB" w:rsidRDefault="00EF4BE5" w:rsidP="00EF4BE5">
            <w:pPr>
              <w:ind w:right="120"/>
              <w:rPr>
                <w:rFonts w:ascii="Arial" w:hAnsi="Arial" w:cs="Arial"/>
                <w:b/>
              </w:rPr>
            </w:pPr>
            <w:r w:rsidRPr="00B579DB">
              <w:rPr>
                <w:rFonts w:ascii="Arial" w:hAnsi="Arial" w:cs="Arial"/>
                <w:b/>
              </w:rPr>
              <w:t>Signature</w:t>
            </w:r>
          </w:p>
        </w:tc>
        <w:tc>
          <w:tcPr>
            <w:tcW w:w="5670" w:type="dxa"/>
            <w:shd w:val="clear" w:color="auto" w:fill="auto"/>
          </w:tcPr>
          <w:p w:rsidR="00EF4BE5" w:rsidRPr="00B579DB" w:rsidRDefault="00EF4BE5" w:rsidP="00EF4BE5">
            <w:pPr>
              <w:ind w:right="120"/>
              <w:rPr>
                <w:rFonts w:ascii="Arial" w:hAnsi="Arial" w:cs="Arial"/>
              </w:rPr>
            </w:pPr>
          </w:p>
        </w:tc>
      </w:tr>
    </w:tbl>
    <w:p w:rsidR="00EF4BE5" w:rsidRPr="005A299B" w:rsidRDefault="00EF4BE5" w:rsidP="002C3B3E">
      <w:pPr>
        <w:divId w:val="410156154"/>
        <w:rPr>
          <w:rFonts w:asciiTheme="minorHAnsi" w:hAnsiTheme="minorHAnsi" w:cs="Arial"/>
          <w:sz w:val="22"/>
          <w:szCs w:val="22"/>
        </w:rPr>
      </w:pPr>
    </w:p>
    <w:p w:rsidR="00E92F75" w:rsidRDefault="00E92F75" w:rsidP="002C3B3E">
      <w:pPr>
        <w:divId w:val="410156154"/>
        <w:rPr>
          <w:rFonts w:asciiTheme="minorHAnsi" w:hAnsiTheme="minorHAnsi" w:cs="Arial"/>
          <w:sz w:val="22"/>
          <w:szCs w:val="22"/>
          <w:lang w:val="fr-FR"/>
        </w:rPr>
      </w:pPr>
    </w:p>
    <w:p w:rsidR="00AF0B42" w:rsidRDefault="00AF0B42" w:rsidP="002C3B3E">
      <w:pPr>
        <w:divId w:val="410156154"/>
        <w:rPr>
          <w:rFonts w:asciiTheme="minorHAnsi" w:hAnsiTheme="minorHAnsi" w:cs="Arial"/>
          <w:sz w:val="22"/>
          <w:szCs w:val="22"/>
          <w:lang w:val="fr-FR"/>
        </w:rPr>
      </w:pPr>
    </w:p>
    <w:p w:rsidR="002C3B3E" w:rsidRPr="00B579DB" w:rsidRDefault="001D6941" w:rsidP="002C3B3E">
      <w:pPr>
        <w:divId w:val="410156154"/>
        <w:rPr>
          <w:rFonts w:ascii="Arial" w:hAnsi="Arial" w:cs="Arial"/>
          <w:lang w:val="fr-FR"/>
        </w:rPr>
      </w:pPr>
      <w:r w:rsidRPr="00B579DB">
        <w:rPr>
          <w:rFonts w:ascii="Arial" w:hAnsi="Arial" w:cs="Arial"/>
          <w:lang w:val="fr-FR"/>
        </w:rPr>
        <w:lastRenderedPageBreak/>
        <w:t xml:space="preserve">La présente proposition a été élaborée par </w:t>
      </w:r>
      <w:r w:rsidR="002C3B3E" w:rsidRPr="00B579DB">
        <w:rPr>
          <w:rFonts w:ascii="Arial" w:hAnsi="Arial" w:cs="Arial"/>
          <w:lang w:val="fr-FR"/>
        </w:rPr>
        <w:t>:</w:t>
      </w:r>
      <w:r w:rsidRPr="00B579DB">
        <w:rPr>
          <w:rFonts w:ascii="Arial" w:hAnsi="Arial" w:cs="Arial"/>
          <w:lang w:val="fr-FR"/>
        </w:rPr>
        <w:t xml:space="preserve">   </w:t>
      </w:r>
    </w:p>
    <w:p w:rsidR="002C3B3E" w:rsidRPr="00C048F7" w:rsidRDefault="002C3B3E" w:rsidP="002C3B3E">
      <w:pPr>
        <w:divId w:val="410156154"/>
        <w:rPr>
          <w:rFonts w:ascii="Arial" w:hAnsi="Arial" w:cs="Arial"/>
          <w:sz w:val="14"/>
          <w:lang w:val="fr-FR"/>
        </w:rPr>
      </w:pPr>
    </w:p>
    <w:p w:rsidR="002C3B3E" w:rsidRPr="00B579DB" w:rsidRDefault="00BC272F" w:rsidP="002C3B3E">
      <w:pPr>
        <w:divId w:val="410156154"/>
        <w:rPr>
          <w:rFonts w:ascii="Arial" w:hAnsi="Arial" w:cs="Arial"/>
          <w:lang w:val="fr-FR"/>
        </w:rPr>
      </w:pPr>
      <w:r w:rsidRPr="00B579DB">
        <w:rPr>
          <w:rFonts w:ascii="Arial" w:hAnsi="Arial" w:cs="Arial"/>
          <w:lang w:val="fr-FR"/>
        </w:rPr>
        <w:t>Saisir le nom de famille en majuscules</w:t>
      </w:r>
      <w:r w:rsidR="002C3B3E" w:rsidRPr="00B579DB">
        <w:rPr>
          <w:rFonts w:ascii="Arial" w:hAnsi="Arial" w:cs="Arial"/>
          <w:lang w:val="fr-FR"/>
        </w:rPr>
        <w:t>.</w:t>
      </w:r>
      <w:r w:rsidR="00E54735" w:rsidRPr="00B579DB">
        <w:rPr>
          <w:rFonts w:ascii="Arial" w:hAnsi="Arial" w:cs="Arial"/>
          <w:lang w:val="fr-FR"/>
        </w:rPr>
        <w:t xml:space="preserve">  </w:t>
      </w:r>
      <w:r w:rsidRPr="00B579DB">
        <w:rPr>
          <w:rFonts w:ascii="Arial" w:hAnsi="Arial" w:cs="Arial"/>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483"/>
        <w:gridCol w:w="2231"/>
        <w:gridCol w:w="2608"/>
      </w:tblGrid>
      <w:tr w:rsidR="002C3B3E" w:rsidRPr="00B579DB" w:rsidTr="00441322">
        <w:trPr>
          <w:divId w:val="410156154"/>
          <w:trHeight w:val="341"/>
        </w:trPr>
        <w:tc>
          <w:tcPr>
            <w:tcW w:w="2044" w:type="dxa"/>
            <w:shd w:val="clear" w:color="auto" w:fill="auto"/>
          </w:tcPr>
          <w:p w:rsidR="002C3B3E" w:rsidRPr="00B579DB" w:rsidRDefault="003C3184" w:rsidP="003C3184">
            <w:pPr>
              <w:ind w:right="120"/>
              <w:rPr>
                <w:rFonts w:ascii="Arial" w:hAnsi="Arial" w:cs="Arial"/>
                <w:b/>
              </w:rPr>
            </w:pPr>
            <w:r w:rsidRPr="00B579DB">
              <w:rPr>
                <w:rFonts w:ascii="Arial" w:hAnsi="Arial" w:cs="Arial"/>
                <w:b/>
              </w:rPr>
              <w:t xml:space="preserve">Nom et prénom  </w:t>
            </w:r>
          </w:p>
        </w:tc>
        <w:tc>
          <w:tcPr>
            <w:tcW w:w="2483" w:type="dxa"/>
            <w:shd w:val="clear" w:color="auto" w:fill="auto"/>
          </w:tcPr>
          <w:p w:rsidR="002C3B3E" w:rsidRPr="00B579DB" w:rsidRDefault="003C3184" w:rsidP="003F3E8B">
            <w:pPr>
              <w:ind w:right="120"/>
              <w:rPr>
                <w:rFonts w:ascii="Arial" w:hAnsi="Arial" w:cs="Arial"/>
                <w:b/>
              </w:rPr>
            </w:pPr>
            <w:r w:rsidRPr="00B579DB">
              <w:rPr>
                <w:rFonts w:ascii="Arial" w:hAnsi="Arial" w:cs="Arial"/>
                <w:b/>
              </w:rPr>
              <w:t xml:space="preserve">Fonction </w:t>
            </w:r>
          </w:p>
        </w:tc>
        <w:tc>
          <w:tcPr>
            <w:tcW w:w="2231" w:type="dxa"/>
            <w:shd w:val="clear" w:color="auto" w:fill="auto"/>
          </w:tcPr>
          <w:p w:rsidR="002C3B3E" w:rsidRPr="00B579DB" w:rsidRDefault="003C3184" w:rsidP="003F3E8B">
            <w:pPr>
              <w:ind w:right="120"/>
              <w:rPr>
                <w:rFonts w:ascii="Arial" w:hAnsi="Arial" w:cs="Arial"/>
                <w:b/>
              </w:rPr>
            </w:pPr>
            <w:r w:rsidRPr="00B579DB">
              <w:rPr>
                <w:rFonts w:ascii="Arial" w:hAnsi="Arial" w:cs="Arial"/>
                <w:b/>
              </w:rPr>
              <w:t>Télé</w:t>
            </w:r>
            <w:r w:rsidR="002C3B3E" w:rsidRPr="00B579DB">
              <w:rPr>
                <w:rFonts w:ascii="Arial" w:hAnsi="Arial" w:cs="Arial"/>
                <w:b/>
              </w:rPr>
              <w:t>phone</w:t>
            </w:r>
          </w:p>
        </w:tc>
        <w:tc>
          <w:tcPr>
            <w:tcW w:w="2608" w:type="dxa"/>
            <w:shd w:val="clear" w:color="auto" w:fill="auto"/>
          </w:tcPr>
          <w:p w:rsidR="002C3B3E" w:rsidRPr="00B579DB" w:rsidRDefault="002C3B3E" w:rsidP="003F3E8B">
            <w:pPr>
              <w:ind w:right="120"/>
              <w:rPr>
                <w:rFonts w:ascii="Arial" w:hAnsi="Arial" w:cs="Arial"/>
                <w:b/>
              </w:rPr>
            </w:pPr>
            <w:r w:rsidRPr="00B579DB">
              <w:rPr>
                <w:rFonts w:ascii="Arial" w:hAnsi="Arial" w:cs="Arial"/>
                <w:b/>
              </w:rPr>
              <w:t>Email</w:t>
            </w:r>
          </w:p>
        </w:tc>
      </w:tr>
      <w:tr w:rsidR="002C3B3E" w:rsidRPr="00B579DB" w:rsidTr="00441322">
        <w:trPr>
          <w:divId w:val="410156154"/>
          <w:trHeight w:val="341"/>
        </w:trPr>
        <w:tc>
          <w:tcPr>
            <w:tcW w:w="2044" w:type="dxa"/>
            <w:shd w:val="clear" w:color="auto" w:fill="auto"/>
          </w:tcPr>
          <w:p w:rsidR="002C3B3E" w:rsidRPr="00B579DB" w:rsidRDefault="007804FB" w:rsidP="003C3184">
            <w:pPr>
              <w:rPr>
                <w:rFonts w:ascii="Arial" w:hAnsi="Arial" w:cs="Arial"/>
              </w:rPr>
            </w:pPr>
            <w:r w:rsidRPr="00B579DB">
              <w:rPr>
                <w:rFonts w:ascii="Arial" w:eastAsia="Arial" w:hAnsi="Arial" w:cs="Arial"/>
                <w:color w:val="000101"/>
              </w:rPr>
              <w:t>Dr Sylvain ZEBA</w:t>
            </w:r>
          </w:p>
        </w:tc>
        <w:tc>
          <w:tcPr>
            <w:tcW w:w="2483" w:type="dxa"/>
            <w:shd w:val="clear" w:color="auto" w:fill="auto"/>
          </w:tcPr>
          <w:p w:rsidR="002C3B3E" w:rsidRPr="00B579DB" w:rsidRDefault="007804FB" w:rsidP="003F3E8B">
            <w:pPr>
              <w:rPr>
                <w:rFonts w:ascii="Arial" w:hAnsi="Arial" w:cs="Arial"/>
                <w:lang w:val="fr-FR"/>
              </w:rPr>
            </w:pPr>
            <w:r w:rsidRPr="00B579DB">
              <w:rPr>
                <w:rFonts w:ascii="Arial" w:eastAsia="Arial" w:hAnsi="Arial" w:cs="Arial"/>
                <w:color w:val="000000"/>
                <w:lang w:val="fr-FR"/>
              </w:rPr>
              <w:t>Directeur de la Prévention par les vaccinations</w:t>
            </w:r>
          </w:p>
        </w:tc>
        <w:tc>
          <w:tcPr>
            <w:tcW w:w="2231" w:type="dxa"/>
            <w:shd w:val="clear" w:color="auto" w:fill="auto"/>
          </w:tcPr>
          <w:p w:rsidR="002C3B3E" w:rsidRPr="00B579DB" w:rsidRDefault="007804FB" w:rsidP="003F3E8B">
            <w:pPr>
              <w:rPr>
                <w:rFonts w:ascii="Arial" w:hAnsi="Arial" w:cs="Arial"/>
              </w:rPr>
            </w:pPr>
            <w:r w:rsidRPr="00B579DB">
              <w:rPr>
                <w:rFonts w:ascii="Arial" w:eastAsia="Arial" w:hAnsi="Arial" w:cs="Arial"/>
                <w:color w:val="000101"/>
              </w:rPr>
              <w:t>00226 70240561</w:t>
            </w:r>
          </w:p>
        </w:tc>
        <w:tc>
          <w:tcPr>
            <w:tcW w:w="2608" w:type="dxa"/>
            <w:shd w:val="clear" w:color="auto" w:fill="auto"/>
          </w:tcPr>
          <w:p w:rsidR="002C3B3E" w:rsidRPr="00B579DB" w:rsidRDefault="007804FB" w:rsidP="003F3E8B">
            <w:pPr>
              <w:rPr>
                <w:rFonts w:ascii="Arial" w:hAnsi="Arial" w:cs="Arial"/>
              </w:rPr>
            </w:pPr>
            <w:r w:rsidRPr="00B579DB">
              <w:rPr>
                <w:rFonts w:ascii="Arial" w:eastAsia="Arial" w:hAnsi="Arial" w:cs="Arial"/>
                <w:color w:val="000000"/>
              </w:rPr>
              <w:t>zebasylvain@yahoo.fr</w:t>
            </w:r>
          </w:p>
        </w:tc>
      </w:tr>
      <w:tr w:rsidR="00E92F75" w:rsidRPr="00B579DB" w:rsidTr="00441322">
        <w:trPr>
          <w:divId w:val="410156154"/>
          <w:trHeight w:val="341"/>
        </w:trPr>
        <w:tc>
          <w:tcPr>
            <w:tcW w:w="2044" w:type="dxa"/>
            <w:shd w:val="clear" w:color="auto" w:fill="auto"/>
            <w:vAlign w:val="center"/>
          </w:tcPr>
          <w:p w:rsidR="00E92F75" w:rsidRPr="00B579DB" w:rsidRDefault="00E92F75" w:rsidP="009B1103">
            <w:pPr>
              <w:rPr>
                <w:rFonts w:ascii="Arial" w:hAnsi="Arial" w:cs="Arial"/>
                <w:lang w:val="fr-FR"/>
              </w:rPr>
            </w:pPr>
            <w:r w:rsidRPr="00B579DB">
              <w:rPr>
                <w:rFonts w:ascii="Arial" w:eastAsia="Arial" w:hAnsi="Arial" w:cs="Arial"/>
                <w:color w:val="000101"/>
                <w:lang w:val="fr-FR"/>
              </w:rPr>
              <w:t>M. Jean Charlemagne YODA/ Coordonnateur</w:t>
            </w:r>
          </w:p>
        </w:tc>
        <w:tc>
          <w:tcPr>
            <w:tcW w:w="2483" w:type="dxa"/>
            <w:shd w:val="clear" w:color="auto" w:fill="auto"/>
            <w:vAlign w:val="center"/>
          </w:tcPr>
          <w:p w:rsidR="00E92F75" w:rsidRPr="00B579DB" w:rsidRDefault="00E92F75" w:rsidP="009B1103">
            <w:pPr>
              <w:rPr>
                <w:rFonts w:ascii="Arial" w:hAnsi="Arial" w:cs="Arial"/>
                <w:lang w:val="fr-FR"/>
              </w:rPr>
            </w:pPr>
            <w:r w:rsidRPr="00B579DB">
              <w:rPr>
                <w:rFonts w:ascii="Arial" w:eastAsia="Arial" w:hAnsi="Arial" w:cs="Arial"/>
                <w:color w:val="000000"/>
                <w:lang w:val="fr-FR"/>
              </w:rPr>
              <w:t>Programme d’appui au développement sanitaire</w:t>
            </w:r>
          </w:p>
        </w:tc>
        <w:tc>
          <w:tcPr>
            <w:tcW w:w="2231" w:type="dxa"/>
            <w:shd w:val="clear" w:color="auto" w:fill="auto"/>
          </w:tcPr>
          <w:p w:rsidR="00E92F75" w:rsidRPr="00B579DB" w:rsidRDefault="00D56A54" w:rsidP="003F3E8B">
            <w:pPr>
              <w:rPr>
                <w:rFonts w:ascii="Arial" w:hAnsi="Arial" w:cs="Arial"/>
              </w:rPr>
            </w:pPr>
            <w:r w:rsidRPr="00B579DB">
              <w:rPr>
                <w:rFonts w:ascii="Arial" w:hAnsi="Arial" w:cs="Arial"/>
              </w:rPr>
              <w:t>0022670750294</w:t>
            </w:r>
          </w:p>
        </w:tc>
        <w:tc>
          <w:tcPr>
            <w:tcW w:w="2608" w:type="dxa"/>
            <w:shd w:val="clear" w:color="auto" w:fill="auto"/>
          </w:tcPr>
          <w:p w:rsidR="00E92F75" w:rsidRPr="00B579DB" w:rsidRDefault="00D56A54" w:rsidP="003F3E8B">
            <w:pPr>
              <w:rPr>
                <w:rFonts w:ascii="Arial" w:hAnsi="Arial" w:cs="Arial"/>
              </w:rPr>
            </w:pPr>
            <w:r w:rsidRPr="00B579DB">
              <w:rPr>
                <w:rFonts w:ascii="Arial" w:hAnsi="Arial" w:cs="Arial"/>
              </w:rPr>
              <w:t>charleyod@yahoo.fr</w:t>
            </w:r>
          </w:p>
        </w:tc>
      </w:tr>
      <w:tr w:rsidR="00E92F75" w:rsidRPr="00B579DB" w:rsidTr="00441322">
        <w:trPr>
          <w:divId w:val="410156154"/>
          <w:trHeight w:val="341"/>
        </w:trPr>
        <w:tc>
          <w:tcPr>
            <w:tcW w:w="2044" w:type="dxa"/>
            <w:shd w:val="clear" w:color="auto" w:fill="auto"/>
          </w:tcPr>
          <w:p w:rsidR="00E92F75" w:rsidRPr="00B579DB" w:rsidRDefault="00E92F75" w:rsidP="003F3E8B">
            <w:pPr>
              <w:rPr>
                <w:rFonts w:ascii="Arial" w:hAnsi="Arial" w:cs="Arial"/>
              </w:rPr>
            </w:pPr>
            <w:r w:rsidRPr="00B579DB">
              <w:rPr>
                <w:rFonts w:ascii="Arial" w:eastAsia="Arial" w:hAnsi="Arial" w:cs="Arial"/>
                <w:color w:val="000101"/>
              </w:rPr>
              <w:t>Dr Mâ OUATTARA</w:t>
            </w:r>
          </w:p>
        </w:tc>
        <w:tc>
          <w:tcPr>
            <w:tcW w:w="2483" w:type="dxa"/>
            <w:shd w:val="clear" w:color="auto" w:fill="auto"/>
          </w:tcPr>
          <w:p w:rsidR="00E92F75" w:rsidRPr="00B579DB" w:rsidRDefault="00956F5B" w:rsidP="003F3E8B">
            <w:pPr>
              <w:rPr>
                <w:rFonts w:ascii="Arial" w:hAnsi="Arial" w:cs="Arial"/>
              </w:rPr>
            </w:pPr>
            <w:r w:rsidRPr="00B579DB">
              <w:rPr>
                <w:rFonts w:ascii="Arial" w:eastAsia="Arial" w:hAnsi="Arial" w:cs="Arial"/>
                <w:color w:val="000000"/>
              </w:rPr>
              <w:t xml:space="preserve">Conseiller </w:t>
            </w:r>
            <w:r w:rsidR="00E92F75" w:rsidRPr="00B579DB">
              <w:rPr>
                <w:rFonts w:ascii="Arial" w:eastAsia="Arial" w:hAnsi="Arial" w:cs="Arial"/>
                <w:color w:val="000000"/>
              </w:rPr>
              <w:t xml:space="preserve"> PEV Bureau OMS</w:t>
            </w:r>
          </w:p>
        </w:tc>
        <w:tc>
          <w:tcPr>
            <w:tcW w:w="2231" w:type="dxa"/>
            <w:shd w:val="clear" w:color="auto" w:fill="auto"/>
          </w:tcPr>
          <w:p w:rsidR="00E92F75" w:rsidRPr="00B579DB" w:rsidRDefault="00E92F75" w:rsidP="003F3E8B">
            <w:pPr>
              <w:rPr>
                <w:rFonts w:ascii="Arial" w:hAnsi="Arial" w:cs="Arial"/>
              </w:rPr>
            </w:pPr>
            <w:r w:rsidRPr="00B579DB">
              <w:rPr>
                <w:rFonts w:ascii="Arial" w:eastAsia="Arial" w:hAnsi="Arial" w:cs="Arial"/>
                <w:color w:val="000101"/>
              </w:rPr>
              <w:t>0022670200907</w:t>
            </w:r>
          </w:p>
        </w:tc>
        <w:tc>
          <w:tcPr>
            <w:tcW w:w="2608" w:type="dxa"/>
            <w:shd w:val="clear" w:color="auto" w:fill="auto"/>
          </w:tcPr>
          <w:p w:rsidR="00E92F75" w:rsidRPr="00B579DB" w:rsidRDefault="00E92F75" w:rsidP="003F3E8B">
            <w:pPr>
              <w:rPr>
                <w:rFonts w:ascii="Arial" w:hAnsi="Arial" w:cs="Arial"/>
              </w:rPr>
            </w:pPr>
            <w:r w:rsidRPr="00B579DB">
              <w:rPr>
                <w:rFonts w:ascii="Arial" w:eastAsia="Arial" w:hAnsi="Arial" w:cs="Arial"/>
                <w:color w:val="000000"/>
              </w:rPr>
              <w:t>ouattarama@who.int</w:t>
            </w:r>
          </w:p>
        </w:tc>
      </w:tr>
      <w:tr w:rsidR="00E92F75" w:rsidRPr="00B579DB" w:rsidTr="00441322">
        <w:trPr>
          <w:divId w:val="410156154"/>
          <w:trHeight w:val="341"/>
        </w:trPr>
        <w:tc>
          <w:tcPr>
            <w:tcW w:w="2044" w:type="dxa"/>
            <w:shd w:val="clear" w:color="auto" w:fill="auto"/>
          </w:tcPr>
          <w:p w:rsidR="00E92F75" w:rsidRPr="00B579DB" w:rsidRDefault="00956F5B" w:rsidP="003F3E8B">
            <w:pPr>
              <w:rPr>
                <w:rFonts w:ascii="Arial" w:hAnsi="Arial" w:cs="Arial"/>
                <w:lang w:val="fr-FR"/>
              </w:rPr>
            </w:pPr>
            <w:r w:rsidRPr="00B579DB">
              <w:rPr>
                <w:rFonts w:ascii="Arial" w:hAnsi="Arial" w:cs="Arial"/>
                <w:lang w:val="fr-FR"/>
              </w:rPr>
              <w:t xml:space="preserve">M. Salvator  </w:t>
            </w:r>
            <w:r w:rsidR="00D56A54" w:rsidRPr="00B579DB">
              <w:rPr>
                <w:rFonts w:ascii="Arial" w:hAnsi="Arial" w:cs="Arial"/>
                <w:lang w:val="fr-FR"/>
              </w:rPr>
              <w:t>NIBITANGA</w:t>
            </w:r>
          </w:p>
        </w:tc>
        <w:tc>
          <w:tcPr>
            <w:tcW w:w="2483" w:type="dxa"/>
            <w:shd w:val="clear" w:color="auto" w:fill="auto"/>
          </w:tcPr>
          <w:p w:rsidR="00E92F75" w:rsidRPr="00B579DB" w:rsidRDefault="00E92F75" w:rsidP="003F3E8B">
            <w:pPr>
              <w:rPr>
                <w:rFonts w:ascii="Arial" w:hAnsi="Arial" w:cs="Arial"/>
                <w:lang w:val="fr-FR"/>
              </w:rPr>
            </w:pPr>
            <w:r w:rsidRPr="00B579DB">
              <w:rPr>
                <w:rFonts w:ascii="Arial" w:eastAsia="Arial" w:hAnsi="Arial" w:cs="Arial"/>
                <w:color w:val="000000"/>
                <w:lang w:val="fr-FR"/>
              </w:rPr>
              <w:t>Chef de programme santé et nutrition Bureau UNICEF</w:t>
            </w:r>
          </w:p>
        </w:tc>
        <w:tc>
          <w:tcPr>
            <w:tcW w:w="2231" w:type="dxa"/>
            <w:shd w:val="clear" w:color="auto" w:fill="auto"/>
          </w:tcPr>
          <w:p w:rsidR="00E92F75" w:rsidRPr="00B579DB" w:rsidRDefault="00606664" w:rsidP="003F3E8B">
            <w:pPr>
              <w:rPr>
                <w:rFonts w:ascii="Arial" w:hAnsi="Arial" w:cs="Arial"/>
                <w:highlight w:val="yellow"/>
                <w:lang w:val="fr-FR"/>
              </w:rPr>
            </w:pPr>
            <w:r w:rsidRPr="00B579DB">
              <w:rPr>
                <w:rFonts w:ascii="Arial" w:hAnsi="Arial" w:cs="Arial"/>
                <w:lang w:val="fr-FR"/>
              </w:rPr>
              <w:t>00226 77 65 49 97</w:t>
            </w:r>
          </w:p>
        </w:tc>
        <w:tc>
          <w:tcPr>
            <w:tcW w:w="2608" w:type="dxa"/>
            <w:shd w:val="clear" w:color="auto" w:fill="auto"/>
          </w:tcPr>
          <w:p w:rsidR="00E92F75" w:rsidRPr="00B579DB" w:rsidRDefault="00D56A54" w:rsidP="003F3E8B">
            <w:pPr>
              <w:rPr>
                <w:rFonts w:ascii="Arial" w:hAnsi="Arial" w:cs="Arial"/>
                <w:lang w:val="fr-FR"/>
              </w:rPr>
            </w:pPr>
            <w:r w:rsidRPr="00B579DB">
              <w:rPr>
                <w:rFonts w:ascii="Arial" w:hAnsi="Arial" w:cs="Arial"/>
                <w:lang w:val="fr-FR"/>
              </w:rPr>
              <w:t>snibitanga@unicef.org</w:t>
            </w:r>
          </w:p>
        </w:tc>
      </w:tr>
    </w:tbl>
    <w:p w:rsidR="002C3B3E" w:rsidRPr="00C048F7" w:rsidRDefault="002C3B3E" w:rsidP="002C3B3E">
      <w:pPr>
        <w:divId w:val="410156154"/>
        <w:rPr>
          <w:rFonts w:ascii="Arial" w:hAnsi="Arial" w:cs="Arial"/>
          <w:sz w:val="14"/>
          <w:lang w:val="fr-FR"/>
        </w:rPr>
      </w:pPr>
    </w:p>
    <w:p w:rsidR="005A299B" w:rsidRPr="00B579DB" w:rsidRDefault="000134C6" w:rsidP="001D6941">
      <w:pPr>
        <w:pStyle w:val="Titre4"/>
        <w:divId w:val="410156154"/>
        <w:rPr>
          <w:rFonts w:ascii="Arial" w:hAnsi="Arial" w:cs="Arial"/>
          <w:lang w:val="fr-FR"/>
        </w:rPr>
      </w:pPr>
      <w:r>
        <w:rPr>
          <w:rFonts w:ascii="Arial" w:hAnsi="Arial" w:cs="Arial"/>
          <w:lang w:val="fr-FR"/>
        </w:rPr>
        <w:br w:type="column"/>
      </w:r>
      <w:r w:rsidR="0046507E" w:rsidRPr="00B579DB">
        <w:rPr>
          <w:rFonts w:ascii="Arial" w:hAnsi="Arial" w:cs="Arial"/>
          <w:lang w:val="fr-FR"/>
        </w:rPr>
        <w:lastRenderedPageBreak/>
        <w:t>Organe</w:t>
      </w:r>
      <w:r w:rsidR="001D6941" w:rsidRPr="00B579DB">
        <w:rPr>
          <w:rFonts w:ascii="Arial" w:hAnsi="Arial" w:cs="Arial"/>
          <w:lang w:val="fr-FR"/>
        </w:rPr>
        <w:t xml:space="preserve"> national de coordination / Comité de coordination interagences pour la vaccination, ou équivalent   </w:t>
      </w:r>
      <w:r w:rsidR="00F67F0C" w:rsidRPr="00B579DB">
        <w:rPr>
          <w:rFonts w:ascii="Arial" w:hAnsi="Arial" w:cs="Arial"/>
          <w:lang w:val="fr-FR"/>
        </w:rPr>
        <w:t xml:space="preserve"> </w:t>
      </w:r>
    </w:p>
    <w:p w:rsidR="005A299B" w:rsidRPr="000134C6" w:rsidRDefault="005A299B" w:rsidP="005A299B">
      <w:pPr>
        <w:divId w:val="410156154"/>
        <w:rPr>
          <w:rFonts w:ascii="Arial" w:hAnsi="Arial" w:cs="Arial"/>
          <w:sz w:val="16"/>
          <w:lang w:val="fr-FR"/>
        </w:rPr>
      </w:pPr>
    </w:p>
    <w:p w:rsidR="002C3B3E" w:rsidRPr="00B579DB" w:rsidRDefault="001D6941" w:rsidP="004934E2">
      <w:pPr>
        <w:divId w:val="410156154"/>
        <w:rPr>
          <w:rFonts w:ascii="Arial" w:hAnsi="Arial" w:cs="Arial"/>
          <w:lang w:val="fr-FR"/>
        </w:rPr>
      </w:pPr>
      <w:r w:rsidRPr="00B579DB">
        <w:rPr>
          <w:rFonts w:ascii="Arial" w:hAnsi="Arial" w:cs="Arial"/>
          <w:lang w:val="fr-FR"/>
        </w:rPr>
        <w:t>Nous, membres du Comité</w:t>
      </w:r>
      <w:r w:rsidR="001803F1" w:rsidRPr="00B579DB">
        <w:rPr>
          <w:rFonts w:ascii="Arial" w:hAnsi="Arial" w:cs="Arial"/>
          <w:lang w:val="fr-FR"/>
        </w:rPr>
        <w:t xml:space="preserve"> de coordination inter</w:t>
      </w:r>
      <w:r w:rsidR="004934E2" w:rsidRPr="00B579DB">
        <w:rPr>
          <w:rFonts w:ascii="Arial" w:hAnsi="Arial" w:cs="Arial"/>
          <w:lang w:val="fr-FR"/>
        </w:rPr>
        <w:t>-</w:t>
      </w:r>
      <w:r w:rsidR="001803F1" w:rsidRPr="00B579DB">
        <w:rPr>
          <w:rFonts w:ascii="Arial" w:hAnsi="Arial" w:cs="Arial"/>
          <w:lang w:val="fr-FR"/>
        </w:rPr>
        <w:t xml:space="preserve">agences pour la vaccination (CCIA), du Comité de coordination du secteur de la santé (CCSS) ou d’un comité équivalent, </w:t>
      </w:r>
      <w:r w:rsidR="00F67F0C" w:rsidRPr="00B579DB">
        <w:rPr>
          <w:rFonts w:ascii="Arial" w:hAnsi="Arial" w:cs="Arial"/>
          <w:lang w:val="fr-FR"/>
        </w:rPr>
        <w:t xml:space="preserve">confirmons qu’un quorum du comité s’est réuni </w:t>
      </w:r>
      <w:r w:rsidR="002C3B3E" w:rsidRPr="00B579DB">
        <w:rPr>
          <w:rFonts w:ascii="Arial" w:hAnsi="Arial" w:cs="Arial"/>
          <w:highlight w:val="lightGray"/>
          <w:lang w:val="fr-FR"/>
        </w:rPr>
        <w:t>[</w:t>
      </w:r>
      <w:r w:rsidR="004934E2" w:rsidRPr="00B579DB">
        <w:rPr>
          <w:rFonts w:ascii="Arial" w:hAnsi="Arial" w:cs="Arial"/>
          <w:lang w:val="fr-FR"/>
        </w:rPr>
        <w:t>09 Septembre 2014</w:t>
      </w:r>
      <w:r w:rsidR="002C3B3E" w:rsidRPr="00B579DB">
        <w:rPr>
          <w:rFonts w:ascii="Arial" w:hAnsi="Arial" w:cs="Arial"/>
          <w:highlight w:val="lightGray"/>
          <w:lang w:val="fr-FR"/>
        </w:rPr>
        <w:t>]</w:t>
      </w:r>
      <w:r w:rsidR="002C3B3E" w:rsidRPr="00B579DB">
        <w:rPr>
          <w:rFonts w:ascii="Arial" w:hAnsi="Arial" w:cs="Arial"/>
          <w:lang w:val="fr-FR"/>
        </w:rPr>
        <w:t xml:space="preserve"> </w:t>
      </w:r>
      <w:r w:rsidR="00F67F0C" w:rsidRPr="00B579DB">
        <w:rPr>
          <w:rFonts w:ascii="Arial" w:hAnsi="Arial" w:cs="Arial"/>
          <w:lang w:val="fr-FR"/>
        </w:rPr>
        <w:t>afin d’</w:t>
      </w:r>
      <w:r w:rsidR="001803F1" w:rsidRPr="00B579DB">
        <w:rPr>
          <w:rFonts w:ascii="Arial" w:hAnsi="Arial" w:cs="Arial"/>
          <w:lang w:val="fr-FR"/>
        </w:rPr>
        <w:t>examiner la présente proposition</w:t>
      </w:r>
      <w:r w:rsidR="002C3B3E" w:rsidRPr="00B579DB">
        <w:rPr>
          <w:rFonts w:ascii="Arial" w:hAnsi="Arial" w:cs="Arial"/>
          <w:lang w:val="fr-FR"/>
        </w:rPr>
        <w:t>.</w:t>
      </w:r>
      <w:r w:rsidR="001803F1" w:rsidRPr="00B579DB">
        <w:rPr>
          <w:rFonts w:ascii="Arial" w:hAnsi="Arial" w:cs="Arial"/>
          <w:lang w:val="fr-FR"/>
        </w:rPr>
        <w:t xml:space="preserve"> </w:t>
      </w:r>
      <w:r w:rsidR="00F67F0C" w:rsidRPr="00B579DB">
        <w:rPr>
          <w:rFonts w:ascii="Arial" w:hAnsi="Arial" w:cs="Arial"/>
          <w:lang w:val="fr-FR"/>
        </w:rPr>
        <w:t>Con</w:t>
      </w:r>
      <w:r w:rsidR="0042778B" w:rsidRPr="00B579DB">
        <w:rPr>
          <w:rFonts w:ascii="Arial" w:hAnsi="Arial" w:cs="Arial"/>
          <w:lang w:val="fr-FR"/>
        </w:rPr>
        <w:t>formément aux termes de référe</w:t>
      </w:r>
      <w:r w:rsidR="00F67F0C" w:rsidRPr="00B579DB">
        <w:rPr>
          <w:rFonts w:ascii="Arial" w:hAnsi="Arial" w:cs="Arial"/>
          <w:lang w:val="fr-FR"/>
        </w:rPr>
        <w:t>nce du comité</w:t>
      </w:r>
      <w:r w:rsidR="0042778B" w:rsidRPr="00B579DB">
        <w:rPr>
          <w:rFonts w:ascii="Arial" w:hAnsi="Arial" w:cs="Arial"/>
          <w:lang w:val="fr-FR"/>
        </w:rPr>
        <w:t xml:space="preserve">, </w:t>
      </w:r>
      <w:r w:rsidR="00F67F0C" w:rsidRPr="00B579DB">
        <w:rPr>
          <w:rFonts w:ascii="Arial" w:hAnsi="Arial" w:cs="Arial"/>
          <w:lang w:val="fr-FR"/>
        </w:rPr>
        <w:t>nous avons approuvé cette proposition lors de cette réunion, sur la base des pièces justif</w:t>
      </w:r>
      <w:r w:rsidR="0042778B" w:rsidRPr="00B579DB">
        <w:rPr>
          <w:rFonts w:ascii="Arial" w:hAnsi="Arial" w:cs="Arial"/>
          <w:lang w:val="fr-FR"/>
        </w:rPr>
        <w:t>icatives annexées à la demande</w:t>
      </w:r>
      <w:r w:rsidR="002C3B3E" w:rsidRPr="00B579DB">
        <w:rPr>
          <w:rFonts w:ascii="Arial" w:hAnsi="Arial" w:cs="Arial"/>
          <w:lang w:val="fr-FR"/>
        </w:rPr>
        <w:t>.</w:t>
      </w:r>
      <w:r w:rsidR="00E54735" w:rsidRPr="00B579DB">
        <w:rPr>
          <w:rFonts w:ascii="Arial" w:hAnsi="Arial" w:cs="Arial"/>
          <w:lang w:val="fr-FR"/>
        </w:rPr>
        <w:t xml:space="preserve">   </w:t>
      </w:r>
      <w:r w:rsidR="0042778B" w:rsidRPr="00B579DB">
        <w:rPr>
          <w:rFonts w:ascii="Arial" w:hAnsi="Arial" w:cs="Arial"/>
          <w:lang w:val="fr-FR"/>
        </w:rPr>
        <w:t xml:space="preserve"> </w:t>
      </w:r>
    </w:p>
    <w:p w:rsidR="002C3B3E" w:rsidRPr="00B579DB" w:rsidRDefault="002C3B3E" w:rsidP="002C3B3E">
      <w:pPr>
        <w:divId w:val="410156154"/>
        <w:rPr>
          <w:rFonts w:ascii="Arial" w:hAnsi="Arial" w:cs="Arial"/>
          <w:lang w:val="fr-FR"/>
        </w:rPr>
      </w:pPr>
    </w:p>
    <w:p w:rsidR="002C3B3E" w:rsidRPr="00B579DB" w:rsidRDefault="00E54735" w:rsidP="00EF4BE5">
      <w:pPr>
        <w:divId w:val="410156154"/>
        <w:rPr>
          <w:rFonts w:ascii="Arial" w:hAnsi="Arial" w:cs="Arial"/>
          <w:lang w:val="fr-FR"/>
        </w:rPr>
      </w:pPr>
      <w:r w:rsidRPr="00B579DB">
        <w:rPr>
          <w:rFonts w:ascii="Arial" w:hAnsi="Arial" w:cs="Arial"/>
          <w:lang w:val="fr-FR"/>
        </w:rPr>
        <w:t>Le compte rendu</w:t>
      </w:r>
      <w:r w:rsidR="001D6941" w:rsidRPr="00B579DB">
        <w:rPr>
          <w:rFonts w:ascii="Arial" w:hAnsi="Arial" w:cs="Arial"/>
          <w:lang w:val="fr-FR"/>
        </w:rPr>
        <w:t xml:space="preserve"> </w:t>
      </w:r>
      <w:r w:rsidR="0042778B" w:rsidRPr="00B579DB">
        <w:rPr>
          <w:rFonts w:ascii="Arial" w:hAnsi="Arial" w:cs="Arial"/>
          <w:lang w:val="fr-FR"/>
        </w:rPr>
        <w:t xml:space="preserve">avalisé </w:t>
      </w:r>
      <w:r w:rsidR="001D6941" w:rsidRPr="00B579DB">
        <w:rPr>
          <w:rFonts w:ascii="Arial" w:hAnsi="Arial" w:cs="Arial"/>
          <w:lang w:val="fr-FR"/>
        </w:rPr>
        <w:t xml:space="preserve">de </w:t>
      </w:r>
      <w:r w:rsidR="0042778B" w:rsidRPr="00B579DB">
        <w:rPr>
          <w:rFonts w:ascii="Arial" w:hAnsi="Arial" w:cs="Arial"/>
          <w:lang w:val="fr-FR"/>
        </w:rPr>
        <w:t>cette</w:t>
      </w:r>
      <w:r w:rsidR="001D6941" w:rsidRPr="00B579DB">
        <w:rPr>
          <w:rFonts w:ascii="Arial" w:hAnsi="Arial" w:cs="Arial"/>
          <w:lang w:val="fr-FR"/>
        </w:rPr>
        <w:t xml:space="preserve"> réunion</w:t>
      </w:r>
      <w:r w:rsidRPr="00B579DB">
        <w:rPr>
          <w:rFonts w:ascii="Arial" w:hAnsi="Arial" w:cs="Arial"/>
          <w:lang w:val="fr-FR"/>
        </w:rPr>
        <w:t xml:space="preserve"> </w:t>
      </w:r>
      <w:r w:rsidR="0021141C" w:rsidRPr="00B579DB">
        <w:rPr>
          <w:rFonts w:ascii="Arial" w:hAnsi="Arial" w:cs="Arial"/>
          <w:lang w:val="fr-FR"/>
        </w:rPr>
        <w:t>est annexé à la présente</w:t>
      </w:r>
      <w:r w:rsidRPr="00B579DB">
        <w:rPr>
          <w:rFonts w:ascii="Arial" w:hAnsi="Arial" w:cs="Arial"/>
          <w:lang w:val="fr-FR"/>
        </w:rPr>
        <w:t xml:space="preserve"> </w:t>
      </w:r>
      <w:r w:rsidR="0042778B" w:rsidRPr="00B579DB">
        <w:rPr>
          <w:rFonts w:ascii="Arial" w:hAnsi="Arial" w:cs="Arial"/>
          <w:lang w:val="fr-FR"/>
        </w:rPr>
        <w:t xml:space="preserve">comme </w:t>
      </w:r>
      <w:r w:rsidR="0021141C" w:rsidRPr="00B579DB">
        <w:rPr>
          <w:rFonts w:ascii="Arial" w:hAnsi="Arial" w:cs="Arial"/>
          <w:lang w:val="fr-FR"/>
        </w:rPr>
        <w:t>pièce jointe</w:t>
      </w:r>
      <w:r w:rsidR="0042778B" w:rsidRPr="00B579DB">
        <w:rPr>
          <w:rFonts w:ascii="Arial" w:hAnsi="Arial" w:cs="Arial"/>
          <w:lang w:val="fr-FR"/>
        </w:rPr>
        <w:t xml:space="preserve"> numéro </w:t>
      </w:r>
      <w:r w:rsidR="00EF4BE5" w:rsidRPr="00B579DB">
        <w:rPr>
          <w:rFonts w:ascii="Arial" w:hAnsi="Arial" w:cs="Arial"/>
          <w:lang w:val="fr-FR"/>
        </w:rPr>
        <w:t>5</w:t>
      </w:r>
      <w:r w:rsidR="005A299B" w:rsidRPr="00B579DB">
        <w:rPr>
          <w:rFonts w:ascii="Arial" w:hAnsi="Arial" w:cs="Arial"/>
          <w:lang w:val="fr-FR"/>
        </w:rPr>
        <w:t>.</w:t>
      </w:r>
      <w:r w:rsidR="0042778B" w:rsidRPr="00B579DB">
        <w:rPr>
          <w:rFonts w:ascii="Arial" w:hAnsi="Arial" w:cs="Arial"/>
          <w:lang w:val="fr-FR"/>
        </w:rPr>
        <w:t xml:space="preserve">    </w:t>
      </w:r>
    </w:p>
    <w:p w:rsidR="002C3B3E" w:rsidRPr="000134C6" w:rsidRDefault="00E54735" w:rsidP="000134C6">
      <w:pPr>
        <w:divId w:val="410156154"/>
        <w:rPr>
          <w:rFonts w:ascii="Arial" w:hAnsi="Arial" w:cs="Arial"/>
          <w:sz w:val="6"/>
          <w:lang w:val="fr-FR"/>
        </w:rPr>
      </w:pPr>
      <w:r w:rsidRPr="00B579DB">
        <w:rPr>
          <w:rFonts w:ascii="Arial" w:hAnsi="Arial" w:cs="Arial"/>
          <w:lang w:val="fr-FR"/>
        </w:rPr>
        <w:t>Saisi</w:t>
      </w:r>
      <w:r w:rsidR="0021141C" w:rsidRPr="00B579DB">
        <w:rPr>
          <w:rFonts w:ascii="Arial" w:hAnsi="Arial" w:cs="Arial"/>
          <w:lang w:val="fr-FR"/>
        </w:rPr>
        <w:t>r</w:t>
      </w:r>
      <w:r w:rsidRPr="00B579DB">
        <w:rPr>
          <w:rFonts w:ascii="Arial" w:hAnsi="Arial" w:cs="Arial"/>
          <w:lang w:val="fr-FR"/>
        </w:rPr>
        <w:t xml:space="preserve"> le nom de famille</w:t>
      </w:r>
      <w:r w:rsidR="0021141C" w:rsidRPr="00B579DB">
        <w:rPr>
          <w:rFonts w:ascii="Arial" w:hAnsi="Arial" w:cs="Arial"/>
          <w:lang w:val="fr-FR"/>
        </w:rPr>
        <w:t xml:space="preserve"> en majuscules</w:t>
      </w:r>
      <w:r w:rsidR="002C3B3E" w:rsidRPr="00B579DB">
        <w:rPr>
          <w:rFonts w:ascii="Arial" w:hAnsi="Arial" w:cs="Arial"/>
          <w:lang w:val="fr-FR"/>
        </w:rPr>
        <w:t>.</w:t>
      </w:r>
      <w:r w:rsidRPr="00B579DB">
        <w:rPr>
          <w:rFonts w:ascii="Arial" w:hAnsi="Arial" w:cs="Arial"/>
          <w:lang w:val="fr-FR"/>
        </w:rPr>
        <w:t xml:space="preserve">  </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3119"/>
        <w:gridCol w:w="2693"/>
      </w:tblGrid>
      <w:tr w:rsidR="002C3B3E" w:rsidRPr="00D90B72" w:rsidTr="00D90B72">
        <w:trPr>
          <w:divId w:val="410156154"/>
          <w:trHeight w:val="341"/>
        </w:trPr>
        <w:tc>
          <w:tcPr>
            <w:tcW w:w="3806" w:type="dxa"/>
            <w:shd w:val="clear" w:color="auto" w:fill="auto"/>
          </w:tcPr>
          <w:p w:rsidR="002C3B3E" w:rsidRPr="00D90B72" w:rsidRDefault="0046507E" w:rsidP="003F3E8B">
            <w:pPr>
              <w:ind w:right="120"/>
              <w:rPr>
                <w:rFonts w:ascii="Arial" w:hAnsi="Arial" w:cs="Arial"/>
                <w:b/>
              </w:rPr>
            </w:pPr>
            <w:r w:rsidRPr="00D90B72">
              <w:rPr>
                <w:rFonts w:ascii="Arial" w:hAnsi="Arial" w:cs="Arial"/>
                <w:b/>
              </w:rPr>
              <w:t xml:space="preserve">Nom </w:t>
            </w:r>
            <w:r w:rsidR="002C3B3E" w:rsidRPr="00D90B72">
              <w:rPr>
                <w:rFonts w:ascii="Arial" w:hAnsi="Arial" w:cs="Arial"/>
                <w:b/>
              </w:rPr>
              <w:t>/</w:t>
            </w:r>
            <w:r w:rsidRPr="00D90B72">
              <w:rPr>
                <w:rFonts w:ascii="Arial" w:hAnsi="Arial" w:cs="Arial"/>
                <w:b/>
              </w:rPr>
              <w:t xml:space="preserve"> Titr</w:t>
            </w:r>
            <w:r w:rsidR="002C3B3E" w:rsidRPr="00D90B72">
              <w:rPr>
                <w:rFonts w:ascii="Arial" w:hAnsi="Arial" w:cs="Arial"/>
                <w:b/>
              </w:rPr>
              <w:t>e</w:t>
            </w:r>
            <w:r w:rsidRPr="00D90B72">
              <w:rPr>
                <w:rFonts w:ascii="Arial" w:hAnsi="Arial" w:cs="Arial"/>
                <w:b/>
              </w:rPr>
              <w:t xml:space="preserve"> </w:t>
            </w:r>
          </w:p>
        </w:tc>
        <w:tc>
          <w:tcPr>
            <w:tcW w:w="3119" w:type="dxa"/>
            <w:shd w:val="clear" w:color="auto" w:fill="auto"/>
          </w:tcPr>
          <w:p w:rsidR="002C3B3E" w:rsidRPr="00D90B72" w:rsidRDefault="002C3B3E" w:rsidP="0046507E">
            <w:pPr>
              <w:ind w:right="120"/>
              <w:rPr>
                <w:rFonts w:ascii="Arial" w:hAnsi="Arial" w:cs="Arial"/>
                <w:b/>
              </w:rPr>
            </w:pPr>
            <w:r w:rsidRPr="00D90B72">
              <w:rPr>
                <w:rFonts w:ascii="Arial" w:hAnsi="Arial" w:cs="Arial"/>
                <w:b/>
              </w:rPr>
              <w:t>Agenc</w:t>
            </w:r>
            <w:r w:rsidR="0046507E" w:rsidRPr="00D90B72">
              <w:rPr>
                <w:rFonts w:ascii="Arial" w:hAnsi="Arial" w:cs="Arial"/>
                <w:b/>
              </w:rPr>
              <w:t xml:space="preserve">e </w:t>
            </w:r>
            <w:r w:rsidRPr="00D90B72">
              <w:rPr>
                <w:rFonts w:ascii="Arial" w:hAnsi="Arial" w:cs="Arial"/>
                <w:b/>
              </w:rPr>
              <w:t>/</w:t>
            </w:r>
            <w:r w:rsidR="0046507E" w:rsidRPr="00D90B72">
              <w:rPr>
                <w:rFonts w:ascii="Arial" w:hAnsi="Arial" w:cs="Arial"/>
                <w:b/>
              </w:rPr>
              <w:t xml:space="preserve"> </w:t>
            </w:r>
            <w:r w:rsidRPr="00D90B72">
              <w:rPr>
                <w:rFonts w:ascii="Arial" w:hAnsi="Arial" w:cs="Arial"/>
                <w:b/>
              </w:rPr>
              <w:t>Organisation</w:t>
            </w:r>
          </w:p>
        </w:tc>
        <w:tc>
          <w:tcPr>
            <w:tcW w:w="2693" w:type="dxa"/>
            <w:shd w:val="clear" w:color="auto" w:fill="auto"/>
          </w:tcPr>
          <w:p w:rsidR="002C3B3E" w:rsidRPr="00D90B72" w:rsidRDefault="002C3B3E" w:rsidP="003F3E8B">
            <w:pPr>
              <w:ind w:right="120"/>
              <w:rPr>
                <w:rFonts w:ascii="Arial" w:hAnsi="Arial" w:cs="Arial"/>
                <w:b/>
              </w:rPr>
            </w:pPr>
            <w:r w:rsidRPr="00D90B72">
              <w:rPr>
                <w:rFonts w:ascii="Arial" w:hAnsi="Arial" w:cs="Arial"/>
                <w:b/>
              </w:rPr>
              <w:t>Signature</w:t>
            </w:r>
          </w:p>
        </w:tc>
      </w:tr>
      <w:tr w:rsidR="00090152" w:rsidRPr="00D90B72" w:rsidTr="00D90B72">
        <w:trPr>
          <w:divId w:val="410156154"/>
          <w:trHeight w:val="341"/>
        </w:trPr>
        <w:tc>
          <w:tcPr>
            <w:tcW w:w="3806" w:type="dxa"/>
            <w:shd w:val="clear" w:color="auto" w:fill="auto"/>
            <w:vAlign w:val="center"/>
          </w:tcPr>
          <w:p w:rsidR="00B579DB" w:rsidRPr="00D90B72" w:rsidRDefault="00090152" w:rsidP="00B579DB">
            <w:pPr>
              <w:rPr>
                <w:rFonts w:ascii="Arial" w:eastAsia="Arial" w:hAnsi="Arial" w:cs="Arial"/>
                <w:color w:val="000101"/>
              </w:rPr>
            </w:pPr>
            <w:r w:rsidRPr="00D90B72">
              <w:rPr>
                <w:rFonts w:ascii="Arial" w:eastAsia="Arial" w:hAnsi="Arial" w:cs="Arial"/>
                <w:color w:val="000101"/>
              </w:rPr>
              <w:t>M. Léné SEBGO/Ministre</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Ministère de la santé</w:t>
            </w:r>
          </w:p>
        </w:tc>
        <w:tc>
          <w:tcPr>
            <w:tcW w:w="2693" w:type="dxa"/>
            <w:shd w:val="clear" w:color="auto" w:fill="auto"/>
          </w:tcPr>
          <w:p w:rsidR="00090152" w:rsidRDefault="00090152" w:rsidP="003F3E8B">
            <w:pPr>
              <w:ind w:right="120"/>
              <w:rPr>
                <w:rFonts w:ascii="Arial" w:hAnsi="Arial" w:cs="Arial"/>
              </w:rPr>
            </w:pPr>
          </w:p>
          <w:p w:rsidR="00D90B72" w:rsidRPr="00D90B72" w:rsidRDefault="00D90B7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B579DB" w:rsidRPr="00D90B72" w:rsidRDefault="00090152" w:rsidP="00B579DB">
            <w:pPr>
              <w:rPr>
                <w:rFonts w:ascii="Arial" w:eastAsia="Arial" w:hAnsi="Arial" w:cs="Arial"/>
                <w:color w:val="000101"/>
                <w:lang w:val="fr-FR"/>
              </w:rPr>
            </w:pPr>
            <w:r w:rsidRPr="00D90B72">
              <w:rPr>
                <w:rFonts w:ascii="Arial" w:eastAsia="Arial" w:hAnsi="Arial" w:cs="Arial"/>
                <w:color w:val="000101"/>
                <w:lang w:val="fr-FR"/>
              </w:rPr>
              <w:t>Dr Djamila K. CABRAL/ Représentante</w:t>
            </w:r>
          </w:p>
        </w:tc>
        <w:tc>
          <w:tcPr>
            <w:tcW w:w="3119" w:type="dxa"/>
            <w:shd w:val="clear" w:color="auto" w:fill="auto"/>
            <w:vAlign w:val="center"/>
          </w:tcPr>
          <w:p w:rsidR="00090152" w:rsidRPr="00D90B72" w:rsidRDefault="00090152" w:rsidP="00B579DB">
            <w:pPr>
              <w:rPr>
                <w:rFonts w:ascii="Arial" w:hAnsi="Arial" w:cs="Arial"/>
                <w:lang w:val="fr-FR"/>
              </w:rPr>
            </w:pPr>
            <w:r w:rsidRPr="00D90B72">
              <w:rPr>
                <w:rFonts w:ascii="Arial" w:eastAsia="Arial" w:hAnsi="Arial" w:cs="Arial"/>
                <w:color w:val="000000"/>
                <w:lang w:val="fr-FR"/>
              </w:rPr>
              <w:t>Organisation mondiale de la santé</w:t>
            </w:r>
          </w:p>
        </w:tc>
        <w:tc>
          <w:tcPr>
            <w:tcW w:w="2693" w:type="dxa"/>
            <w:shd w:val="clear" w:color="auto" w:fill="auto"/>
          </w:tcPr>
          <w:p w:rsidR="00090152" w:rsidRPr="00D90B72" w:rsidRDefault="00090152" w:rsidP="003F3E8B">
            <w:pPr>
              <w:ind w:right="120"/>
              <w:rPr>
                <w:rFonts w:ascii="Arial" w:hAnsi="Arial" w:cs="Arial"/>
                <w:lang w:val="fr-FR"/>
              </w:rPr>
            </w:pPr>
          </w:p>
        </w:tc>
      </w:tr>
      <w:tr w:rsidR="00090152" w:rsidRPr="00D90B72" w:rsidTr="00D90B72">
        <w:trPr>
          <w:divId w:val="410156154"/>
          <w:trHeight w:val="341"/>
        </w:trPr>
        <w:tc>
          <w:tcPr>
            <w:tcW w:w="3806" w:type="dxa"/>
            <w:shd w:val="clear" w:color="auto" w:fill="auto"/>
            <w:vAlign w:val="center"/>
          </w:tcPr>
          <w:p w:rsidR="00B579DB" w:rsidRPr="00D90B72" w:rsidRDefault="0051001C" w:rsidP="00B579DB">
            <w:pPr>
              <w:rPr>
                <w:rFonts w:ascii="Arial" w:eastAsia="Arial" w:hAnsi="Arial" w:cs="Arial"/>
                <w:color w:val="000101"/>
                <w:lang w:val="fr-FR"/>
              </w:rPr>
            </w:pPr>
            <w:r w:rsidRPr="00D90B72">
              <w:rPr>
                <w:rFonts w:ascii="Arial" w:eastAsia="Arial" w:hAnsi="Arial" w:cs="Arial"/>
                <w:color w:val="000101"/>
                <w:lang w:val="fr-FR"/>
              </w:rPr>
              <w:t>M. Marc RUBIN</w:t>
            </w:r>
            <w:r w:rsidR="00090152" w:rsidRPr="00D90B72">
              <w:rPr>
                <w:rFonts w:ascii="Arial" w:eastAsia="Arial" w:hAnsi="Arial" w:cs="Arial"/>
                <w:color w:val="000101"/>
                <w:lang w:val="fr-FR"/>
              </w:rPr>
              <w:t xml:space="preserve"> </w:t>
            </w:r>
            <w:r w:rsidR="00D90B72" w:rsidRPr="00D90B72">
              <w:rPr>
                <w:rFonts w:ascii="Arial" w:eastAsia="Arial" w:hAnsi="Arial" w:cs="Arial"/>
                <w:color w:val="000101"/>
                <w:lang w:val="fr-FR"/>
              </w:rPr>
              <w:t>/</w:t>
            </w:r>
            <w:r w:rsidRPr="00D90B72">
              <w:rPr>
                <w:rFonts w:ascii="Arial" w:eastAsia="Arial" w:hAnsi="Arial" w:cs="Arial"/>
                <w:color w:val="000101"/>
                <w:lang w:val="fr-FR"/>
              </w:rPr>
              <w:t xml:space="preserve">Représentant </w:t>
            </w:r>
          </w:p>
        </w:tc>
        <w:tc>
          <w:tcPr>
            <w:tcW w:w="3119" w:type="dxa"/>
            <w:shd w:val="clear" w:color="auto" w:fill="auto"/>
            <w:vAlign w:val="center"/>
          </w:tcPr>
          <w:p w:rsidR="00090152" w:rsidRPr="00D90B72" w:rsidRDefault="00090152" w:rsidP="00B579DB">
            <w:pPr>
              <w:rPr>
                <w:rFonts w:ascii="Arial" w:hAnsi="Arial" w:cs="Arial"/>
                <w:lang w:val="fr-FR"/>
              </w:rPr>
            </w:pPr>
            <w:r w:rsidRPr="00D90B72">
              <w:rPr>
                <w:rFonts w:ascii="Arial" w:eastAsia="Arial" w:hAnsi="Arial" w:cs="Arial"/>
                <w:color w:val="000000"/>
                <w:lang w:val="fr-FR"/>
              </w:rPr>
              <w:t>Fonds des nations unies pour l'enfance</w:t>
            </w:r>
          </w:p>
        </w:tc>
        <w:tc>
          <w:tcPr>
            <w:tcW w:w="2693" w:type="dxa"/>
            <w:shd w:val="clear" w:color="auto" w:fill="auto"/>
          </w:tcPr>
          <w:p w:rsidR="00090152" w:rsidRPr="00D90B72" w:rsidRDefault="00090152" w:rsidP="003F3E8B">
            <w:pPr>
              <w:ind w:right="120"/>
              <w:rPr>
                <w:rFonts w:ascii="Arial" w:hAnsi="Arial" w:cs="Arial"/>
                <w:lang w:val="fr-FR"/>
              </w:rPr>
            </w:pPr>
          </w:p>
        </w:tc>
      </w:tr>
      <w:tr w:rsidR="00090152" w:rsidRPr="00D90B72" w:rsidTr="00D90B72">
        <w:trPr>
          <w:divId w:val="410156154"/>
          <w:trHeight w:val="341"/>
        </w:trPr>
        <w:tc>
          <w:tcPr>
            <w:tcW w:w="3806" w:type="dxa"/>
            <w:shd w:val="clear" w:color="auto" w:fill="auto"/>
            <w:vAlign w:val="center"/>
          </w:tcPr>
          <w:p w:rsidR="00B579DB" w:rsidRPr="00D90B72" w:rsidRDefault="00090152" w:rsidP="00B579DB">
            <w:pPr>
              <w:rPr>
                <w:rFonts w:ascii="Arial" w:eastAsia="Arial" w:hAnsi="Arial" w:cs="Arial"/>
                <w:color w:val="000101"/>
              </w:rPr>
            </w:pPr>
            <w:r w:rsidRPr="00D90B72">
              <w:rPr>
                <w:rFonts w:ascii="Arial" w:eastAsia="Arial" w:hAnsi="Arial" w:cs="Arial"/>
                <w:color w:val="000101"/>
              </w:rPr>
              <w:t>M. Ousmana OUEDRAOGO /Représentant</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ROTARY International Burkina</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B579DB" w:rsidRPr="00D90B72" w:rsidRDefault="00090152" w:rsidP="00B579DB">
            <w:pPr>
              <w:rPr>
                <w:rFonts w:ascii="Arial" w:eastAsia="Arial" w:hAnsi="Arial" w:cs="Arial"/>
                <w:color w:val="000101"/>
                <w:lang w:val="fr-FR"/>
              </w:rPr>
            </w:pPr>
            <w:r w:rsidRPr="00D90B72">
              <w:rPr>
                <w:rFonts w:ascii="Arial" w:eastAsia="Arial" w:hAnsi="Arial" w:cs="Arial"/>
                <w:color w:val="000101"/>
                <w:lang w:val="fr-FR"/>
              </w:rPr>
              <w:t>Dr Amédée Pro</w:t>
            </w:r>
            <w:r w:rsidR="00052FFA" w:rsidRPr="00D90B72">
              <w:rPr>
                <w:rFonts w:ascii="Arial" w:eastAsia="Arial" w:hAnsi="Arial" w:cs="Arial"/>
                <w:color w:val="000101"/>
                <w:lang w:val="fr-FR"/>
              </w:rPr>
              <w:t>s</w:t>
            </w:r>
            <w:r w:rsidRPr="00D90B72">
              <w:rPr>
                <w:rFonts w:ascii="Arial" w:eastAsia="Arial" w:hAnsi="Arial" w:cs="Arial"/>
                <w:color w:val="000101"/>
                <w:lang w:val="fr-FR"/>
              </w:rPr>
              <w:t>per DJIGUEMDE/ Secrétaire général</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Ministère de la santé</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B579DB" w:rsidRPr="00D90B72" w:rsidRDefault="00052FFA" w:rsidP="00D90B72">
            <w:pPr>
              <w:rPr>
                <w:rFonts w:ascii="Arial" w:eastAsia="Arial" w:hAnsi="Arial" w:cs="Arial"/>
                <w:color w:val="000101"/>
                <w:lang w:val="fr-FR"/>
              </w:rPr>
            </w:pPr>
            <w:r w:rsidRPr="00D90B72">
              <w:rPr>
                <w:rFonts w:ascii="Arial" w:eastAsia="Arial" w:hAnsi="Arial" w:cs="Arial"/>
                <w:color w:val="000101"/>
                <w:lang w:val="fr-FR"/>
              </w:rPr>
              <w:t xml:space="preserve">M. Nestor Léandre KABORE </w:t>
            </w:r>
            <w:r w:rsidR="00526CDB">
              <w:rPr>
                <w:rFonts w:ascii="Arial" w:eastAsia="Arial" w:hAnsi="Arial" w:cs="Arial"/>
                <w:color w:val="000101"/>
                <w:lang w:val="fr-FR"/>
              </w:rPr>
              <w:t>/</w:t>
            </w:r>
            <w:r w:rsidR="00D95B03">
              <w:rPr>
                <w:rFonts w:ascii="Arial" w:eastAsia="Arial" w:hAnsi="Arial" w:cs="Arial"/>
                <w:color w:val="000101"/>
                <w:lang w:val="fr-FR"/>
              </w:rPr>
              <w:t>r</w:t>
            </w:r>
            <w:r w:rsidR="00D90B72" w:rsidRPr="00D90B72">
              <w:rPr>
                <w:rFonts w:ascii="Arial" w:eastAsia="Arial" w:hAnsi="Arial" w:cs="Arial"/>
                <w:color w:val="000101"/>
                <w:lang w:val="fr-FR"/>
              </w:rPr>
              <w:t xml:space="preserve">eprésentant le </w:t>
            </w:r>
            <w:r w:rsidRPr="00D90B72">
              <w:rPr>
                <w:rFonts w:ascii="Arial" w:eastAsia="Arial" w:hAnsi="Arial" w:cs="Arial"/>
                <w:color w:val="000101"/>
                <w:lang w:val="fr-FR"/>
              </w:rPr>
              <w:t>Directeur général des études et des statistiques sectorielles</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Ministère de la santé</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090152" w:rsidRPr="00D90B72" w:rsidRDefault="00090152" w:rsidP="00B579DB">
            <w:pPr>
              <w:rPr>
                <w:rFonts w:ascii="Arial" w:hAnsi="Arial" w:cs="Arial"/>
                <w:lang w:val="fr-FR"/>
              </w:rPr>
            </w:pPr>
            <w:r w:rsidRPr="00D90B72">
              <w:rPr>
                <w:rFonts w:ascii="Arial" w:eastAsia="Arial" w:hAnsi="Arial" w:cs="Arial"/>
                <w:color w:val="000101"/>
                <w:lang w:val="fr-FR"/>
              </w:rPr>
              <w:t>M.P. Prosper TAPSOBA/Directeur de l’administration et des finances</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Ministère de la santé</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B579DB" w:rsidRPr="00D90B72" w:rsidRDefault="00090152" w:rsidP="00B579DB">
            <w:pPr>
              <w:rPr>
                <w:rFonts w:ascii="Arial" w:eastAsia="Arial" w:hAnsi="Arial" w:cs="Arial"/>
                <w:color w:val="000101"/>
                <w:lang w:val="fr-FR"/>
              </w:rPr>
            </w:pPr>
            <w:r w:rsidRPr="00D90B72">
              <w:rPr>
                <w:rFonts w:ascii="Arial" w:eastAsia="Arial" w:hAnsi="Arial" w:cs="Arial"/>
                <w:color w:val="000101"/>
                <w:lang w:val="fr-FR"/>
              </w:rPr>
              <w:t>Dr Djénéba SANON /Directrice générale de la santé</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Ministère de la santé</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B579DB" w:rsidRPr="00D90B72" w:rsidRDefault="00090152" w:rsidP="00B579DB">
            <w:pPr>
              <w:rPr>
                <w:rFonts w:ascii="Arial" w:eastAsia="Arial" w:hAnsi="Arial" w:cs="Arial"/>
                <w:color w:val="000101"/>
                <w:lang w:val="fr-FR"/>
              </w:rPr>
            </w:pPr>
            <w:r w:rsidRPr="00D90B72">
              <w:rPr>
                <w:rFonts w:ascii="Arial" w:eastAsia="Arial" w:hAnsi="Arial" w:cs="Arial"/>
                <w:color w:val="000101"/>
                <w:lang w:val="fr-FR"/>
              </w:rPr>
              <w:t>M. Jean Charlemagne YODA/ Coordonnateur</w:t>
            </w:r>
          </w:p>
        </w:tc>
        <w:tc>
          <w:tcPr>
            <w:tcW w:w="3119" w:type="dxa"/>
            <w:shd w:val="clear" w:color="auto" w:fill="auto"/>
            <w:vAlign w:val="center"/>
          </w:tcPr>
          <w:p w:rsidR="00090152" w:rsidRPr="00D90B72" w:rsidRDefault="00090152" w:rsidP="00B579DB">
            <w:pPr>
              <w:rPr>
                <w:rFonts w:ascii="Arial" w:hAnsi="Arial" w:cs="Arial"/>
                <w:lang w:val="fr-FR"/>
              </w:rPr>
            </w:pPr>
            <w:r w:rsidRPr="00D90B72">
              <w:rPr>
                <w:rFonts w:ascii="Arial" w:eastAsia="Arial" w:hAnsi="Arial" w:cs="Arial"/>
                <w:color w:val="000000"/>
                <w:lang w:val="fr-FR"/>
              </w:rPr>
              <w:t>Programme d’appui au développement sanitaire</w:t>
            </w:r>
          </w:p>
        </w:tc>
        <w:tc>
          <w:tcPr>
            <w:tcW w:w="2693" w:type="dxa"/>
            <w:shd w:val="clear" w:color="auto" w:fill="auto"/>
          </w:tcPr>
          <w:p w:rsidR="00090152" w:rsidRPr="00D90B72" w:rsidRDefault="00090152" w:rsidP="003F3E8B">
            <w:pPr>
              <w:ind w:right="120"/>
              <w:rPr>
                <w:rFonts w:ascii="Arial" w:hAnsi="Arial" w:cs="Arial"/>
                <w:lang w:val="fr-FR"/>
              </w:rPr>
            </w:pPr>
          </w:p>
        </w:tc>
      </w:tr>
      <w:tr w:rsidR="00090152" w:rsidRPr="00D90B72" w:rsidTr="00D90B72">
        <w:trPr>
          <w:divId w:val="410156154"/>
          <w:trHeight w:val="341"/>
        </w:trPr>
        <w:tc>
          <w:tcPr>
            <w:tcW w:w="3806" w:type="dxa"/>
            <w:shd w:val="clear" w:color="auto" w:fill="auto"/>
            <w:vAlign w:val="center"/>
          </w:tcPr>
          <w:p w:rsidR="00B579DB" w:rsidRPr="00D90B72" w:rsidRDefault="00090152" w:rsidP="00B579DB">
            <w:pPr>
              <w:rPr>
                <w:rFonts w:ascii="Arial" w:eastAsia="Arial" w:hAnsi="Arial" w:cs="Arial"/>
                <w:color w:val="000101"/>
                <w:lang w:val="fr-FR"/>
              </w:rPr>
            </w:pPr>
            <w:r w:rsidRPr="00D90B72">
              <w:rPr>
                <w:rFonts w:ascii="Arial" w:eastAsia="Arial" w:hAnsi="Arial" w:cs="Arial"/>
                <w:color w:val="000101"/>
                <w:lang w:val="fr-FR"/>
              </w:rPr>
              <w:t>Dr Sylvain ZEBA/ Directeur de la prévention par les vaccinations</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Ministère de la santé</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090152" w:rsidRPr="00D90B72" w:rsidRDefault="0051001C" w:rsidP="00B579DB">
            <w:pPr>
              <w:rPr>
                <w:rFonts w:ascii="Arial" w:hAnsi="Arial" w:cs="Arial"/>
              </w:rPr>
            </w:pPr>
            <w:r w:rsidRPr="00D90B72">
              <w:rPr>
                <w:rFonts w:ascii="Arial" w:eastAsia="Arial" w:hAnsi="Arial" w:cs="Arial"/>
                <w:color w:val="000101"/>
              </w:rPr>
              <w:t>M. Ba</w:t>
            </w:r>
            <w:r w:rsidR="00090152" w:rsidRPr="00D90B72">
              <w:rPr>
                <w:rFonts w:ascii="Arial" w:eastAsia="Arial" w:hAnsi="Arial" w:cs="Arial"/>
                <w:color w:val="000101"/>
              </w:rPr>
              <w:t xml:space="preserve">rt CALLEWAERT/ Répresentant </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 xml:space="preserve">Délégation de l'Union Europeénne </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090152" w:rsidRPr="00D90B72" w:rsidRDefault="00A8444B" w:rsidP="00B579DB">
            <w:pPr>
              <w:rPr>
                <w:rFonts w:ascii="Arial" w:hAnsi="Arial" w:cs="Arial"/>
                <w:lang w:val="fr-FR"/>
              </w:rPr>
            </w:pPr>
            <w:r w:rsidRPr="00D90B72">
              <w:rPr>
                <w:rFonts w:ascii="Arial" w:eastAsia="Arial" w:hAnsi="Arial" w:cs="Arial"/>
                <w:color w:val="000101"/>
                <w:lang w:val="fr-FR"/>
              </w:rPr>
              <w:t xml:space="preserve">Mme </w:t>
            </w:r>
            <w:r w:rsidR="00A07BC2" w:rsidRPr="00D90B72">
              <w:rPr>
                <w:rFonts w:ascii="Arial" w:eastAsia="Arial" w:hAnsi="Arial" w:cs="Arial"/>
                <w:color w:val="000101"/>
                <w:lang w:val="fr-FR"/>
              </w:rPr>
              <w:t>Haoua TALL</w:t>
            </w:r>
            <w:r w:rsidR="00526CDB">
              <w:rPr>
                <w:rFonts w:ascii="Arial" w:eastAsia="Arial" w:hAnsi="Arial" w:cs="Arial"/>
                <w:color w:val="000101"/>
                <w:lang w:val="fr-FR"/>
              </w:rPr>
              <w:t xml:space="preserve"> /</w:t>
            </w:r>
            <w:r w:rsidR="00D90B72" w:rsidRPr="00D90B72">
              <w:rPr>
                <w:rFonts w:ascii="Arial" w:eastAsia="Arial" w:hAnsi="Arial" w:cs="Arial"/>
                <w:color w:val="000101"/>
                <w:lang w:val="fr-FR"/>
              </w:rPr>
              <w:t>représentant  le directeur de l’</w:t>
            </w:r>
            <w:r w:rsidR="00D90B72" w:rsidRPr="00D90B72">
              <w:rPr>
                <w:rFonts w:ascii="Arial" w:eastAsia="Arial" w:hAnsi="Arial" w:cs="Arial"/>
                <w:color w:val="000000"/>
                <w:lang w:val="fr-FR"/>
              </w:rPr>
              <w:t>Agence de médecine préventive</w:t>
            </w:r>
          </w:p>
        </w:tc>
        <w:tc>
          <w:tcPr>
            <w:tcW w:w="3119" w:type="dxa"/>
            <w:shd w:val="clear" w:color="auto" w:fill="auto"/>
            <w:vAlign w:val="center"/>
          </w:tcPr>
          <w:p w:rsidR="00090152" w:rsidRPr="00D90B72" w:rsidRDefault="00090152" w:rsidP="00B579DB">
            <w:pPr>
              <w:rPr>
                <w:rFonts w:ascii="Arial" w:hAnsi="Arial" w:cs="Arial"/>
              </w:rPr>
            </w:pPr>
            <w:r w:rsidRPr="00D90B72">
              <w:rPr>
                <w:rFonts w:ascii="Arial" w:eastAsia="Arial" w:hAnsi="Arial" w:cs="Arial"/>
                <w:color w:val="000000"/>
              </w:rPr>
              <w:t>Agence de médecine préventive</w:t>
            </w:r>
          </w:p>
        </w:tc>
        <w:tc>
          <w:tcPr>
            <w:tcW w:w="2693" w:type="dxa"/>
            <w:shd w:val="clear" w:color="auto" w:fill="auto"/>
          </w:tcPr>
          <w:p w:rsidR="00090152" w:rsidRPr="00D90B72" w:rsidRDefault="00090152" w:rsidP="003F3E8B">
            <w:pPr>
              <w:ind w:right="120"/>
              <w:rPr>
                <w:rFonts w:ascii="Arial" w:hAnsi="Arial" w:cs="Arial"/>
              </w:rPr>
            </w:pPr>
          </w:p>
        </w:tc>
      </w:tr>
      <w:tr w:rsidR="00090152" w:rsidRPr="00D90B72" w:rsidTr="00D90B72">
        <w:trPr>
          <w:divId w:val="410156154"/>
          <w:trHeight w:val="341"/>
        </w:trPr>
        <w:tc>
          <w:tcPr>
            <w:tcW w:w="3806" w:type="dxa"/>
            <w:shd w:val="clear" w:color="auto" w:fill="auto"/>
            <w:vAlign w:val="center"/>
          </w:tcPr>
          <w:p w:rsidR="00090152" w:rsidRPr="00D90B72" w:rsidRDefault="00A8444B" w:rsidP="00526CDB">
            <w:pPr>
              <w:rPr>
                <w:rFonts w:ascii="Arial" w:hAnsi="Arial" w:cs="Arial"/>
                <w:lang w:val="fr-FR"/>
              </w:rPr>
            </w:pPr>
            <w:r w:rsidRPr="00D90B72">
              <w:rPr>
                <w:rFonts w:ascii="Arial" w:eastAsia="Arial" w:hAnsi="Arial" w:cs="Arial"/>
                <w:color w:val="000101"/>
                <w:lang w:val="fr-FR"/>
              </w:rPr>
              <w:t xml:space="preserve">M. </w:t>
            </w:r>
            <w:r w:rsidR="007B5066" w:rsidRPr="00D90B72">
              <w:rPr>
                <w:rFonts w:ascii="Arial" w:eastAsia="Arial" w:hAnsi="Arial" w:cs="Arial"/>
                <w:color w:val="000101"/>
                <w:lang w:val="fr-FR"/>
              </w:rPr>
              <w:t>Albert  KABORE</w:t>
            </w:r>
            <w:r w:rsidR="00526CDB">
              <w:rPr>
                <w:rFonts w:ascii="Arial" w:eastAsia="Arial" w:hAnsi="Arial" w:cs="Arial"/>
                <w:color w:val="000101"/>
                <w:lang w:val="fr-FR"/>
              </w:rPr>
              <w:t xml:space="preserve"> /</w:t>
            </w:r>
            <w:r w:rsidR="00D90B72" w:rsidRPr="00D90B72">
              <w:rPr>
                <w:rFonts w:ascii="Arial" w:eastAsia="Arial" w:hAnsi="Arial" w:cs="Arial"/>
                <w:color w:val="000101"/>
                <w:lang w:val="fr-FR"/>
              </w:rPr>
              <w:t>représentant  le directeur  général du budget</w:t>
            </w:r>
          </w:p>
        </w:tc>
        <w:tc>
          <w:tcPr>
            <w:tcW w:w="3119" w:type="dxa"/>
            <w:shd w:val="clear" w:color="auto" w:fill="auto"/>
            <w:vAlign w:val="center"/>
          </w:tcPr>
          <w:p w:rsidR="00090152" w:rsidRPr="00D90B72" w:rsidRDefault="007B5066" w:rsidP="00B579DB">
            <w:pPr>
              <w:rPr>
                <w:rFonts w:ascii="Arial" w:hAnsi="Arial" w:cs="Arial"/>
                <w:lang w:val="fr-FR"/>
              </w:rPr>
            </w:pPr>
            <w:r w:rsidRPr="00D90B72">
              <w:rPr>
                <w:rFonts w:ascii="Arial" w:eastAsia="Arial" w:hAnsi="Arial" w:cs="Arial"/>
                <w:color w:val="000101"/>
                <w:lang w:val="fr-FR"/>
              </w:rPr>
              <w:t>Direction Générale du Budget</w:t>
            </w:r>
          </w:p>
        </w:tc>
        <w:tc>
          <w:tcPr>
            <w:tcW w:w="2693" w:type="dxa"/>
            <w:shd w:val="clear" w:color="auto" w:fill="auto"/>
          </w:tcPr>
          <w:p w:rsidR="00090152" w:rsidRPr="00D90B72" w:rsidRDefault="00090152" w:rsidP="003F3E8B">
            <w:pPr>
              <w:ind w:right="120"/>
              <w:rPr>
                <w:rFonts w:ascii="Arial" w:hAnsi="Arial" w:cs="Arial"/>
                <w:lang w:val="fr-FR"/>
              </w:rPr>
            </w:pPr>
          </w:p>
        </w:tc>
      </w:tr>
      <w:tr w:rsidR="00090152" w:rsidRPr="00D90B72" w:rsidTr="00D90B72">
        <w:trPr>
          <w:divId w:val="410156154"/>
          <w:trHeight w:val="341"/>
        </w:trPr>
        <w:tc>
          <w:tcPr>
            <w:tcW w:w="3806" w:type="dxa"/>
            <w:shd w:val="clear" w:color="auto" w:fill="auto"/>
            <w:vAlign w:val="center"/>
          </w:tcPr>
          <w:p w:rsidR="00090152" w:rsidRPr="00D90B72" w:rsidRDefault="00A8444B" w:rsidP="00B579DB">
            <w:pPr>
              <w:rPr>
                <w:rFonts w:ascii="Arial" w:hAnsi="Arial" w:cs="Arial"/>
                <w:lang w:val="fr-FR"/>
              </w:rPr>
            </w:pPr>
            <w:r w:rsidRPr="00D90B72">
              <w:rPr>
                <w:rFonts w:ascii="Arial" w:eastAsia="Arial" w:hAnsi="Arial" w:cs="Arial"/>
                <w:color w:val="000101"/>
                <w:lang w:val="fr-FR"/>
              </w:rPr>
              <w:t xml:space="preserve">M. </w:t>
            </w:r>
            <w:r w:rsidR="007B5066" w:rsidRPr="00D90B72">
              <w:rPr>
                <w:rFonts w:ascii="Arial" w:eastAsia="Arial" w:hAnsi="Arial" w:cs="Arial"/>
                <w:color w:val="000101"/>
                <w:lang w:val="fr-FR"/>
              </w:rPr>
              <w:t>Basile SEGDA</w:t>
            </w:r>
            <w:r w:rsidR="00D90B72" w:rsidRPr="00D90B72">
              <w:rPr>
                <w:rFonts w:ascii="Arial" w:eastAsia="Arial" w:hAnsi="Arial" w:cs="Arial"/>
                <w:color w:val="000101"/>
                <w:lang w:val="fr-FR"/>
              </w:rPr>
              <w:t xml:space="preserve"> </w:t>
            </w:r>
            <w:r w:rsidR="00526CDB">
              <w:rPr>
                <w:rFonts w:ascii="Arial" w:eastAsia="Arial" w:hAnsi="Arial" w:cs="Arial"/>
                <w:color w:val="000101"/>
                <w:lang w:val="fr-FR"/>
              </w:rPr>
              <w:t>/</w:t>
            </w:r>
            <w:r w:rsidR="00D90B72" w:rsidRPr="00D90B72">
              <w:rPr>
                <w:rFonts w:ascii="Arial" w:eastAsia="Arial" w:hAnsi="Arial" w:cs="Arial"/>
                <w:color w:val="000101"/>
                <w:lang w:val="fr-FR"/>
              </w:rPr>
              <w:t>représentant le président de la Croix Rouge</w:t>
            </w:r>
          </w:p>
        </w:tc>
        <w:tc>
          <w:tcPr>
            <w:tcW w:w="3119" w:type="dxa"/>
            <w:shd w:val="clear" w:color="auto" w:fill="auto"/>
            <w:vAlign w:val="center"/>
          </w:tcPr>
          <w:p w:rsidR="00090152" w:rsidRPr="00D90B72" w:rsidRDefault="007B5066" w:rsidP="00B579DB">
            <w:pPr>
              <w:rPr>
                <w:rFonts w:ascii="Arial" w:hAnsi="Arial" w:cs="Arial"/>
                <w:highlight w:val="lightGray"/>
                <w:lang w:val="fr-FR"/>
              </w:rPr>
            </w:pPr>
            <w:r w:rsidRPr="00D90B72">
              <w:rPr>
                <w:rFonts w:ascii="Arial" w:eastAsia="Arial" w:hAnsi="Arial" w:cs="Arial"/>
                <w:color w:val="000101"/>
                <w:lang w:val="fr-FR"/>
              </w:rPr>
              <w:t>Croix  Rouge</w:t>
            </w:r>
          </w:p>
        </w:tc>
        <w:tc>
          <w:tcPr>
            <w:tcW w:w="2693" w:type="dxa"/>
            <w:shd w:val="clear" w:color="auto" w:fill="auto"/>
          </w:tcPr>
          <w:p w:rsidR="00090152" w:rsidRPr="00D90B72" w:rsidRDefault="00090152" w:rsidP="003F3E8B">
            <w:pPr>
              <w:ind w:right="120"/>
              <w:rPr>
                <w:rFonts w:ascii="Arial" w:hAnsi="Arial" w:cs="Arial"/>
                <w:lang w:val="fr-FR"/>
              </w:rPr>
            </w:pPr>
          </w:p>
        </w:tc>
      </w:tr>
    </w:tbl>
    <w:p w:rsidR="000134C6" w:rsidRDefault="000134C6" w:rsidP="005370DA">
      <w:pPr>
        <w:divId w:val="410156154"/>
        <w:rPr>
          <w:rFonts w:ascii="Arial" w:hAnsi="Arial" w:cs="Arial"/>
          <w:lang w:val="fr-FR"/>
        </w:rPr>
      </w:pPr>
    </w:p>
    <w:p w:rsidR="00D90B72" w:rsidRDefault="00D90B72" w:rsidP="005370DA">
      <w:pPr>
        <w:divId w:val="410156154"/>
        <w:rPr>
          <w:rFonts w:ascii="Arial" w:hAnsi="Arial" w:cs="Arial"/>
          <w:lang w:val="fr-FR"/>
        </w:rPr>
      </w:pPr>
    </w:p>
    <w:p w:rsidR="00D90B72" w:rsidRDefault="00D90B72" w:rsidP="005370DA">
      <w:pPr>
        <w:divId w:val="410156154"/>
        <w:rPr>
          <w:rFonts w:ascii="Arial" w:hAnsi="Arial" w:cs="Arial"/>
          <w:lang w:val="fr-FR"/>
        </w:rPr>
      </w:pPr>
    </w:p>
    <w:p w:rsidR="002C3B3E" w:rsidRPr="00B579DB" w:rsidRDefault="005370DA" w:rsidP="005370DA">
      <w:pPr>
        <w:divId w:val="410156154"/>
        <w:rPr>
          <w:rFonts w:ascii="Arial" w:hAnsi="Arial" w:cs="Arial"/>
          <w:lang w:val="fr-FR"/>
        </w:rPr>
      </w:pPr>
      <w:r w:rsidRPr="00B579DB">
        <w:rPr>
          <w:rFonts w:ascii="Arial" w:hAnsi="Arial" w:cs="Arial"/>
          <w:lang w:val="fr-FR"/>
        </w:rPr>
        <w:lastRenderedPageBreak/>
        <w:t>Dans le cas où le Secrétariat de</w:t>
      </w:r>
      <w:r w:rsidR="002C3B3E" w:rsidRPr="00B579DB">
        <w:rPr>
          <w:rFonts w:ascii="Arial" w:hAnsi="Arial" w:cs="Arial"/>
          <w:lang w:val="fr-FR"/>
        </w:rPr>
        <w:t xml:space="preserve"> GAVI </w:t>
      </w:r>
      <w:r w:rsidRPr="00B579DB">
        <w:rPr>
          <w:rFonts w:ascii="Arial" w:hAnsi="Arial" w:cs="Arial"/>
          <w:lang w:val="fr-FR"/>
        </w:rPr>
        <w:t>aurait des questions concernant cette proposition</w:t>
      </w:r>
      <w:r w:rsidR="002C3B3E" w:rsidRPr="00B579DB">
        <w:rPr>
          <w:rFonts w:ascii="Arial" w:hAnsi="Arial" w:cs="Arial"/>
          <w:lang w:val="fr-FR"/>
        </w:rPr>
        <w:t xml:space="preserve">, </w:t>
      </w:r>
      <w:r w:rsidRPr="00B579DB">
        <w:rPr>
          <w:rFonts w:ascii="Arial" w:hAnsi="Arial" w:cs="Arial"/>
          <w:lang w:val="fr-FR"/>
        </w:rPr>
        <w:t>la personne à contacter est</w:t>
      </w:r>
      <w:r w:rsidR="00E54735" w:rsidRPr="00B579DB">
        <w:rPr>
          <w:rFonts w:ascii="Arial" w:hAnsi="Arial" w:cs="Arial"/>
          <w:lang w:val="fr-FR"/>
        </w:rPr>
        <w:t xml:space="preserve"> </w:t>
      </w:r>
      <w:r w:rsidR="002C3B3E" w:rsidRPr="00B579DB">
        <w:rPr>
          <w:rFonts w:ascii="Arial" w:hAnsi="Arial" w:cs="Arial"/>
          <w:lang w:val="fr-FR"/>
        </w:rPr>
        <w:t>:</w:t>
      </w:r>
      <w:r w:rsidR="00E54735" w:rsidRPr="00B579DB">
        <w:rPr>
          <w:rFonts w:ascii="Arial" w:hAnsi="Arial" w:cs="Arial"/>
          <w:lang w:val="fr-FR"/>
        </w:rPr>
        <w:t xml:space="preserve"> </w:t>
      </w:r>
    </w:p>
    <w:p w:rsidR="002C3B3E" w:rsidRPr="00880B9C" w:rsidRDefault="002C3B3E" w:rsidP="002C3B3E">
      <w:pPr>
        <w:divId w:val="410156154"/>
        <w:rPr>
          <w:rFonts w:ascii="Arial" w:hAnsi="Arial" w:cs="Arial"/>
          <w:sz w:val="14"/>
          <w:lang w:val="fr-FR"/>
        </w:rPr>
      </w:pPr>
    </w:p>
    <w:p w:rsidR="002C3B3E" w:rsidRDefault="00E54735" w:rsidP="005370DA">
      <w:pPr>
        <w:divId w:val="410156154"/>
        <w:rPr>
          <w:rFonts w:ascii="Arial" w:hAnsi="Arial" w:cs="Arial"/>
          <w:lang w:val="fr-FR"/>
        </w:rPr>
      </w:pPr>
      <w:r w:rsidRPr="00B579DB">
        <w:rPr>
          <w:rFonts w:ascii="Arial" w:hAnsi="Arial" w:cs="Arial"/>
          <w:lang w:val="fr-FR"/>
        </w:rPr>
        <w:t>Saisi</w:t>
      </w:r>
      <w:r w:rsidR="005370DA" w:rsidRPr="00B579DB">
        <w:rPr>
          <w:rFonts w:ascii="Arial" w:hAnsi="Arial" w:cs="Arial"/>
          <w:lang w:val="fr-FR"/>
        </w:rPr>
        <w:t>r</w:t>
      </w:r>
      <w:r w:rsidRPr="00B579DB">
        <w:rPr>
          <w:rFonts w:ascii="Arial" w:hAnsi="Arial" w:cs="Arial"/>
          <w:lang w:val="fr-FR"/>
        </w:rPr>
        <w:t xml:space="preserve"> </w:t>
      </w:r>
      <w:r w:rsidR="005370DA" w:rsidRPr="00B579DB">
        <w:rPr>
          <w:rFonts w:ascii="Arial" w:hAnsi="Arial" w:cs="Arial"/>
          <w:lang w:val="fr-FR"/>
        </w:rPr>
        <w:t xml:space="preserve">le nom de famille </w:t>
      </w:r>
      <w:r w:rsidRPr="00B579DB">
        <w:rPr>
          <w:rFonts w:ascii="Arial" w:hAnsi="Arial" w:cs="Arial"/>
          <w:lang w:val="fr-FR"/>
        </w:rPr>
        <w:t>en majuscules</w:t>
      </w:r>
      <w:r w:rsidR="002C3B3E" w:rsidRPr="00B579DB">
        <w:rPr>
          <w:rFonts w:ascii="Arial" w:hAnsi="Arial" w:cs="Arial"/>
          <w:lang w:val="fr-FR"/>
        </w:rPr>
        <w:t>.</w:t>
      </w:r>
      <w:r w:rsidRPr="00B579DB">
        <w:rPr>
          <w:rFonts w:ascii="Arial" w:hAnsi="Arial" w:cs="Arial"/>
          <w:lang w:val="fr-FR"/>
        </w:rPr>
        <w:t xml:space="preserve">  </w:t>
      </w:r>
      <w:r w:rsidR="005370DA" w:rsidRPr="00B579DB">
        <w:rPr>
          <w:rFonts w:ascii="Arial" w:hAnsi="Arial" w:cs="Arial"/>
          <w:lang w:val="fr-FR"/>
        </w:rPr>
        <w:t xml:space="preserve"> </w:t>
      </w:r>
    </w:p>
    <w:p w:rsidR="00880B9C" w:rsidRPr="00880B9C" w:rsidRDefault="00880B9C" w:rsidP="005370DA">
      <w:pPr>
        <w:divId w:val="410156154"/>
        <w:rPr>
          <w:rFonts w:ascii="Arial" w:hAnsi="Arial" w:cs="Arial"/>
          <w:sz w:val="1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060"/>
        <w:gridCol w:w="1350"/>
        <w:gridCol w:w="3491"/>
      </w:tblGrid>
      <w:tr w:rsidR="002C3B3E" w:rsidRPr="00B579DB" w:rsidTr="00441322">
        <w:trPr>
          <w:divId w:val="410156154"/>
          <w:trHeight w:val="341"/>
        </w:trPr>
        <w:tc>
          <w:tcPr>
            <w:tcW w:w="1248" w:type="dxa"/>
            <w:shd w:val="clear" w:color="auto" w:fill="auto"/>
          </w:tcPr>
          <w:p w:rsidR="002C3B3E" w:rsidRPr="00B579DB" w:rsidRDefault="00E54735" w:rsidP="003F3E8B">
            <w:pPr>
              <w:ind w:right="120"/>
              <w:rPr>
                <w:rFonts w:ascii="Arial" w:hAnsi="Arial" w:cs="Arial"/>
                <w:b/>
              </w:rPr>
            </w:pPr>
            <w:r w:rsidRPr="00B579DB">
              <w:rPr>
                <w:rFonts w:ascii="Arial" w:hAnsi="Arial" w:cs="Arial"/>
                <w:b/>
              </w:rPr>
              <w:t xml:space="preserve">Nom </w:t>
            </w:r>
          </w:p>
        </w:tc>
        <w:tc>
          <w:tcPr>
            <w:tcW w:w="3060" w:type="dxa"/>
            <w:shd w:val="clear" w:color="auto" w:fill="auto"/>
          </w:tcPr>
          <w:p w:rsidR="002C3B3E" w:rsidRPr="00B579DB" w:rsidRDefault="00090152" w:rsidP="003F3E8B">
            <w:pPr>
              <w:rPr>
                <w:rFonts w:ascii="Arial" w:hAnsi="Arial" w:cs="Arial"/>
              </w:rPr>
            </w:pPr>
            <w:r w:rsidRPr="00B579DB">
              <w:rPr>
                <w:rFonts w:ascii="Arial" w:eastAsia="Arial" w:hAnsi="Arial" w:cs="Arial"/>
                <w:color w:val="000101"/>
              </w:rPr>
              <w:t>Dr Sylvain ZEBA</w:t>
            </w:r>
          </w:p>
        </w:tc>
        <w:tc>
          <w:tcPr>
            <w:tcW w:w="1323" w:type="dxa"/>
            <w:vMerge w:val="restart"/>
            <w:shd w:val="clear" w:color="auto" w:fill="auto"/>
            <w:vAlign w:val="center"/>
          </w:tcPr>
          <w:p w:rsidR="002C3B3E" w:rsidRPr="00B579DB" w:rsidRDefault="001803F1" w:rsidP="003F3E8B">
            <w:pPr>
              <w:ind w:right="120"/>
              <w:rPr>
                <w:rFonts w:ascii="Arial" w:hAnsi="Arial" w:cs="Arial"/>
                <w:b/>
              </w:rPr>
            </w:pPr>
            <w:r w:rsidRPr="00B579DB">
              <w:rPr>
                <w:rFonts w:ascii="Arial" w:hAnsi="Arial" w:cs="Arial"/>
                <w:b/>
              </w:rPr>
              <w:t xml:space="preserve">Fonction </w:t>
            </w:r>
          </w:p>
        </w:tc>
        <w:tc>
          <w:tcPr>
            <w:tcW w:w="3491" w:type="dxa"/>
            <w:vMerge w:val="restart"/>
            <w:shd w:val="clear" w:color="auto" w:fill="auto"/>
          </w:tcPr>
          <w:p w:rsidR="002C3B3E" w:rsidRPr="00B579DB" w:rsidRDefault="00090152" w:rsidP="003F3E8B">
            <w:pPr>
              <w:rPr>
                <w:rFonts w:ascii="Arial" w:hAnsi="Arial" w:cs="Arial"/>
                <w:lang w:val="fr-FR"/>
              </w:rPr>
            </w:pPr>
            <w:r w:rsidRPr="00B579DB">
              <w:rPr>
                <w:rFonts w:ascii="Arial" w:eastAsia="Arial" w:hAnsi="Arial" w:cs="Arial"/>
                <w:color w:val="000000"/>
                <w:lang w:val="fr-FR"/>
              </w:rPr>
              <w:t>Directeur de la Prévention par les vaccinations</w:t>
            </w:r>
          </w:p>
        </w:tc>
      </w:tr>
      <w:tr w:rsidR="002C3B3E" w:rsidRPr="00B579DB" w:rsidTr="00441322">
        <w:trPr>
          <w:divId w:val="410156154"/>
          <w:trHeight w:val="341"/>
        </w:trPr>
        <w:tc>
          <w:tcPr>
            <w:tcW w:w="1248" w:type="dxa"/>
            <w:shd w:val="clear" w:color="auto" w:fill="auto"/>
          </w:tcPr>
          <w:p w:rsidR="002C3B3E" w:rsidRPr="00B579DB" w:rsidRDefault="00E54735" w:rsidP="003F3E8B">
            <w:pPr>
              <w:ind w:right="120"/>
              <w:rPr>
                <w:rFonts w:ascii="Arial" w:hAnsi="Arial" w:cs="Arial"/>
                <w:b/>
              </w:rPr>
            </w:pPr>
            <w:r w:rsidRPr="00B579DB">
              <w:rPr>
                <w:rFonts w:ascii="Arial" w:hAnsi="Arial" w:cs="Arial"/>
                <w:b/>
              </w:rPr>
              <w:t xml:space="preserve">N° Tél </w:t>
            </w:r>
          </w:p>
        </w:tc>
        <w:tc>
          <w:tcPr>
            <w:tcW w:w="3060" w:type="dxa"/>
            <w:shd w:val="clear" w:color="auto" w:fill="auto"/>
          </w:tcPr>
          <w:p w:rsidR="002C3B3E" w:rsidRPr="00B579DB" w:rsidRDefault="00090152" w:rsidP="003F3E8B">
            <w:pPr>
              <w:rPr>
                <w:rFonts w:ascii="Arial" w:hAnsi="Arial" w:cs="Arial"/>
              </w:rPr>
            </w:pPr>
            <w:r w:rsidRPr="00B579DB">
              <w:rPr>
                <w:rFonts w:ascii="Arial" w:eastAsia="Arial" w:hAnsi="Arial" w:cs="Arial"/>
                <w:color w:val="000101"/>
              </w:rPr>
              <w:t>00226 70</w:t>
            </w:r>
            <w:r w:rsidR="00956F5B" w:rsidRPr="00B579DB">
              <w:rPr>
                <w:rFonts w:ascii="Arial" w:eastAsia="Arial" w:hAnsi="Arial" w:cs="Arial"/>
                <w:color w:val="000101"/>
              </w:rPr>
              <w:t xml:space="preserve"> </w:t>
            </w:r>
            <w:r w:rsidRPr="00B579DB">
              <w:rPr>
                <w:rFonts w:ascii="Arial" w:eastAsia="Arial" w:hAnsi="Arial" w:cs="Arial"/>
                <w:color w:val="000101"/>
              </w:rPr>
              <w:t>24</w:t>
            </w:r>
            <w:r w:rsidR="00956F5B" w:rsidRPr="00B579DB">
              <w:rPr>
                <w:rFonts w:ascii="Arial" w:eastAsia="Arial" w:hAnsi="Arial" w:cs="Arial"/>
                <w:color w:val="000101"/>
              </w:rPr>
              <w:t xml:space="preserve"> </w:t>
            </w:r>
            <w:r w:rsidRPr="00B579DB">
              <w:rPr>
                <w:rFonts w:ascii="Arial" w:eastAsia="Arial" w:hAnsi="Arial" w:cs="Arial"/>
                <w:color w:val="000101"/>
              </w:rPr>
              <w:t>05</w:t>
            </w:r>
            <w:r w:rsidR="00956F5B" w:rsidRPr="00B579DB">
              <w:rPr>
                <w:rFonts w:ascii="Arial" w:eastAsia="Arial" w:hAnsi="Arial" w:cs="Arial"/>
                <w:color w:val="000101"/>
              </w:rPr>
              <w:t xml:space="preserve"> </w:t>
            </w:r>
            <w:r w:rsidRPr="00B579DB">
              <w:rPr>
                <w:rFonts w:ascii="Arial" w:eastAsia="Arial" w:hAnsi="Arial" w:cs="Arial"/>
                <w:color w:val="000101"/>
              </w:rPr>
              <w:t>61</w:t>
            </w:r>
          </w:p>
        </w:tc>
        <w:tc>
          <w:tcPr>
            <w:tcW w:w="1323" w:type="dxa"/>
            <w:vMerge/>
            <w:shd w:val="clear" w:color="auto" w:fill="auto"/>
            <w:vAlign w:val="center"/>
          </w:tcPr>
          <w:p w:rsidR="002C3B3E" w:rsidRPr="00B579DB" w:rsidRDefault="002C3B3E" w:rsidP="003F3E8B">
            <w:pPr>
              <w:ind w:right="120"/>
              <w:rPr>
                <w:rFonts w:ascii="Arial" w:hAnsi="Arial" w:cs="Arial"/>
                <w:b/>
              </w:rPr>
            </w:pPr>
          </w:p>
        </w:tc>
        <w:tc>
          <w:tcPr>
            <w:tcW w:w="3491" w:type="dxa"/>
            <w:vMerge/>
            <w:shd w:val="clear" w:color="auto" w:fill="auto"/>
          </w:tcPr>
          <w:p w:rsidR="002C3B3E" w:rsidRPr="00B579DB" w:rsidRDefault="002C3B3E" w:rsidP="003F3E8B">
            <w:pPr>
              <w:ind w:right="120"/>
              <w:rPr>
                <w:rFonts w:ascii="Arial" w:hAnsi="Arial" w:cs="Arial"/>
              </w:rPr>
            </w:pPr>
          </w:p>
        </w:tc>
      </w:tr>
      <w:tr w:rsidR="002C3B3E" w:rsidRPr="00B579DB" w:rsidTr="00441322">
        <w:trPr>
          <w:divId w:val="410156154"/>
          <w:trHeight w:val="341"/>
        </w:trPr>
        <w:tc>
          <w:tcPr>
            <w:tcW w:w="1248" w:type="dxa"/>
            <w:shd w:val="clear" w:color="auto" w:fill="auto"/>
          </w:tcPr>
          <w:p w:rsidR="002C3B3E" w:rsidRPr="00B579DB" w:rsidRDefault="00E54735" w:rsidP="003F3E8B">
            <w:pPr>
              <w:ind w:right="120"/>
              <w:rPr>
                <w:rFonts w:ascii="Arial" w:hAnsi="Arial" w:cs="Arial"/>
                <w:b/>
              </w:rPr>
            </w:pPr>
            <w:r w:rsidRPr="00B579DB">
              <w:rPr>
                <w:rFonts w:ascii="Arial" w:hAnsi="Arial" w:cs="Arial"/>
                <w:b/>
              </w:rPr>
              <w:t>N° Fax</w:t>
            </w:r>
          </w:p>
        </w:tc>
        <w:tc>
          <w:tcPr>
            <w:tcW w:w="3060" w:type="dxa"/>
            <w:shd w:val="clear" w:color="auto" w:fill="auto"/>
          </w:tcPr>
          <w:p w:rsidR="002C3B3E" w:rsidRPr="00B579DB" w:rsidRDefault="00956F5B" w:rsidP="00956F5B">
            <w:pPr>
              <w:rPr>
                <w:rFonts w:ascii="Arial" w:hAnsi="Arial" w:cs="Arial"/>
              </w:rPr>
            </w:pPr>
            <w:r w:rsidRPr="00B579DB">
              <w:rPr>
                <w:rFonts w:ascii="Arial" w:hAnsi="Arial" w:cs="Arial"/>
              </w:rPr>
              <w:t>00226 50 32 46 69</w:t>
            </w:r>
          </w:p>
        </w:tc>
        <w:tc>
          <w:tcPr>
            <w:tcW w:w="1323" w:type="dxa"/>
            <w:vMerge w:val="restart"/>
            <w:shd w:val="clear" w:color="auto" w:fill="auto"/>
            <w:vAlign w:val="center"/>
          </w:tcPr>
          <w:p w:rsidR="002C3B3E" w:rsidRPr="00B579DB" w:rsidRDefault="00E54735" w:rsidP="003F3E8B">
            <w:pPr>
              <w:ind w:right="120"/>
              <w:rPr>
                <w:rFonts w:ascii="Arial" w:hAnsi="Arial" w:cs="Arial"/>
                <w:b/>
              </w:rPr>
            </w:pPr>
            <w:r w:rsidRPr="00B579DB">
              <w:rPr>
                <w:rFonts w:ascii="Arial" w:hAnsi="Arial" w:cs="Arial"/>
                <w:b/>
              </w:rPr>
              <w:t>A</w:t>
            </w:r>
            <w:r w:rsidR="002C3B3E" w:rsidRPr="00B579DB">
              <w:rPr>
                <w:rFonts w:ascii="Arial" w:hAnsi="Arial" w:cs="Arial"/>
                <w:b/>
              </w:rPr>
              <w:t>dress</w:t>
            </w:r>
            <w:r w:rsidRPr="00B579DB">
              <w:rPr>
                <w:rFonts w:ascii="Arial" w:hAnsi="Arial" w:cs="Arial"/>
                <w:b/>
              </w:rPr>
              <w:t xml:space="preserve">e </w:t>
            </w:r>
          </w:p>
        </w:tc>
        <w:tc>
          <w:tcPr>
            <w:tcW w:w="3491" w:type="dxa"/>
            <w:vMerge w:val="restart"/>
            <w:shd w:val="clear" w:color="auto" w:fill="auto"/>
          </w:tcPr>
          <w:p w:rsidR="00956F5B" w:rsidRPr="00B579DB" w:rsidRDefault="00956F5B" w:rsidP="00956F5B">
            <w:pPr>
              <w:rPr>
                <w:rFonts w:ascii="Arial" w:hAnsi="Arial" w:cs="Arial"/>
                <w:lang w:val="fr-FR"/>
              </w:rPr>
            </w:pPr>
            <w:r w:rsidRPr="00B579DB">
              <w:rPr>
                <w:rFonts w:ascii="Arial" w:hAnsi="Arial" w:cs="Arial"/>
                <w:lang w:val="fr-FR"/>
              </w:rPr>
              <w:t xml:space="preserve">     Ministère de la Santé</w:t>
            </w:r>
          </w:p>
          <w:p w:rsidR="002C3B3E" w:rsidRPr="00B579DB" w:rsidRDefault="00956F5B" w:rsidP="00956F5B">
            <w:pPr>
              <w:rPr>
                <w:rFonts w:ascii="Arial" w:hAnsi="Arial" w:cs="Arial"/>
                <w:lang w:val="fr-FR"/>
              </w:rPr>
            </w:pPr>
            <w:r w:rsidRPr="00B579DB">
              <w:rPr>
                <w:rFonts w:ascii="Arial" w:hAnsi="Arial" w:cs="Arial"/>
                <w:lang w:val="fr-FR"/>
              </w:rPr>
              <w:t>03 BP 7009 Ouagadougou 03</w:t>
            </w:r>
          </w:p>
        </w:tc>
      </w:tr>
      <w:tr w:rsidR="002C3B3E" w:rsidRPr="00B579DB" w:rsidTr="00441322">
        <w:trPr>
          <w:divId w:val="410156154"/>
          <w:trHeight w:val="341"/>
        </w:trPr>
        <w:tc>
          <w:tcPr>
            <w:tcW w:w="1248" w:type="dxa"/>
            <w:shd w:val="clear" w:color="auto" w:fill="auto"/>
          </w:tcPr>
          <w:p w:rsidR="002C3B3E" w:rsidRPr="00B579DB" w:rsidRDefault="002C3B3E" w:rsidP="003F3E8B">
            <w:pPr>
              <w:ind w:right="120"/>
              <w:rPr>
                <w:rFonts w:ascii="Arial" w:hAnsi="Arial" w:cs="Arial"/>
                <w:b/>
              </w:rPr>
            </w:pPr>
            <w:r w:rsidRPr="00B579DB">
              <w:rPr>
                <w:rFonts w:ascii="Arial" w:hAnsi="Arial" w:cs="Arial"/>
                <w:b/>
              </w:rPr>
              <w:t>Email</w:t>
            </w:r>
          </w:p>
        </w:tc>
        <w:tc>
          <w:tcPr>
            <w:tcW w:w="3060" w:type="dxa"/>
            <w:shd w:val="clear" w:color="auto" w:fill="auto"/>
          </w:tcPr>
          <w:p w:rsidR="002C3B3E" w:rsidRPr="00B579DB" w:rsidRDefault="00F214FF" w:rsidP="003F3E8B">
            <w:pPr>
              <w:rPr>
                <w:rFonts w:ascii="Arial" w:hAnsi="Arial" w:cs="Arial"/>
              </w:rPr>
            </w:pPr>
            <w:r w:rsidRPr="00B579DB">
              <w:rPr>
                <w:rFonts w:ascii="Arial" w:eastAsia="Arial" w:hAnsi="Arial" w:cs="Arial"/>
                <w:color w:val="000000"/>
              </w:rPr>
              <w:t>zebasylvain@yahoo.fr</w:t>
            </w:r>
          </w:p>
        </w:tc>
        <w:tc>
          <w:tcPr>
            <w:tcW w:w="1323" w:type="dxa"/>
            <w:vMerge/>
            <w:shd w:val="clear" w:color="auto" w:fill="auto"/>
          </w:tcPr>
          <w:p w:rsidR="002C3B3E" w:rsidRPr="00B579DB" w:rsidRDefault="002C3B3E" w:rsidP="003F3E8B">
            <w:pPr>
              <w:ind w:right="120"/>
              <w:rPr>
                <w:rFonts w:ascii="Arial" w:hAnsi="Arial" w:cs="Arial"/>
                <w:b/>
              </w:rPr>
            </w:pPr>
          </w:p>
        </w:tc>
        <w:tc>
          <w:tcPr>
            <w:tcW w:w="3491" w:type="dxa"/>
            <w:vMerge/>
            <w:shd w:val="clear" w:color="auto" w:fill="auto"/>
          </w:tcPr>
          <w:p w:rsidR="002C3B3E" w:rsidRPr="00B579DB" w:rsidRDefault="002C3B3E" w:rsidP="003F3E8B">
            <w:pPr>
              <w:ind w:right="120"/>
              <w:rPr>
                <w:rFonts w:ascii="Arial" w:hAnsi="Arial" w:cs="Arial"/>
              </w:rPr>
            </w:pPr>
          </w:p>
        </w:tc>
      </w:tr>
    </w:tbl>
    <w:p w:rsidR="002C3B3E" w:rsidRPr="00B579DB" w:rsidRDefault="002C3B3E" w:rsidP="00996174">
      <w:pPr>
        <w:divId w:val="410156154"/>
        <w:rPr>
          <w:rFonts w:ascii="Arial" w:hAnsi="Arial" w:cs="Arial"/>
          <w:sz w:val="6"/>
          <w:lang w:val="en-US"/>
        </w:rPr>
      </w:pPr>
    </w:p>
    <w:p w:rsidR="00382060" w:rsidRDefault="00382060" w:rsidP="00B579DB">
      <w:pPr>
        <w:spacing w:line="360" w:lineRule="auto"/>
        <w:jc w:val="both"/>
        <w:divId w:val="410156154"/>
        <w:rPr>
          <w:rFonts w:ascii="Arial" w:hAnsi="Arial" w:cs="Arial"/>
          <w:b/>
          <w:color w:val="1F497D" w:themeColor="text2"/>
          <w:lang w:val="fr-FR"/>
        </w:rPr>
      </w:pPr>
    </w:p>
    <w:p w:rsidR="002C3B3E" w:rsidRPr="00B579DB" w:rsidRDefault="001803F1" w:rsidP="00B579DB">
      <w:pPr>
        <w:spacing w:line="360" w:lineRule="auto"/>
        <w:jc w:val="both"/>
        <w:divId w:val="410156154"/>
        <w:rPr>
          <w:rFonts w:ascii="Arial" w:hAnsi="Arial" w:cs="Arial"/>
          <w:b/>
          <w:color w:val="1F497D" w:themeColor="text2"/>
          <w:lang w:val="fr-FR"/>
        </w:rPr>
      </w:pPr>
      <w:r w:rsidRPr="00B579DB">
        <w:rPr>
          <w:rFonts w:ascii="Arial" w:hAnsi="Arial" w:cs="Arial"/>
          <w:b/>
          <w:color w:val="1F497D" w:themeColor="text2"/>
          <w:lang w:val="fr-FR"/>
        </w:rPr>
        <w:t xml:space="preserve">Liste des </w:t>
      </w:r>
      <w:r w:rsidR="007074C9" w:rsidRPr="00B579DB">
        <w:rPr>
          <w:rFonts w:ascii="Arial" w:hAnsi="Arial" w:cs="Arial"/>
          <w:b/>
          <w:color w:val="1F497D" w:themeColor="text2"/>
          <w:lang w:val="fr-FR"/>
        </w:rPr>
        <w:t>piè</w:t>
      </w:r>
      <w:r w:rsidRPr="00B579DB">
        <w:rPr>
          <w:rFonts w:ascii="Arial" w:hAnsi="Arial" w:cs="Arial"/>
          <w:b/>
          <w:color w:val="1F497D" w:themeColor="text2"/>
          <w:lang w:val="fr-FR"/>
        </w:rPr>
        <w:t xml:space="preserve">ces à joindre à la présente </w:t>
      </w:r>
      <w:r w:rsidR="005370DA" w:rsidRPr="00B579DB">
        <w:rPr>
          <w:rFonts w:ascii="Arial" w:hAnsi="Arial" w:cs="Arial"/>
          <w:b/>
          <w:color w:val="1F497D" w:themeColor="text2"/>
          <w:lang w:val="fr-FR"/>
        </w:rPr>
        <w:t xml:space="preserve">demande </w:t>
      </w:r>
      <w:r w:rsidRPr="00B579DB">
        <w:rPr>
          <w:rFonts w:ascii="Arial" w:hAnsi="Arial" w:cs="Arial"/>
          <w:b/>
          <w:color w:val="1F497D" w:themeColor="text2"/>
          <w:lang w:val="fr-FR"/>
        </w:rPr>
        <w:t xml:space="preserve">  </w:t>
      </w:r>
    </w:p>
    <w:p w:rsidR="002C3B3E" w:rsidRPr="00B579DB" w:rsidRDefault="002C3B3E" w:rsidP="00B579DB">
      <w:pPr>
        <w:spacing w:line="360" w:lineRule="auto"/>
        <w:jc w:val="both"/>
        <w:divId w:val="410156154"/>
        <w:rPr>
          <w:rFonts w:ascii="Arial" w:hAnsi="Arial" w:cs="Arial"/>
          <w:sz w:val="10"/>
          <w:lang w:val="fr-FR"/>
        </w:rPr>
      </w:pPr>
    </w:p>
    <w:p w:rsidR="00165B11" w:rsidRPr="00B579DB" w:rsidRDefault="0021141C" w:rsidP="00B579DB">
      <w:pPr>
        <w:pStyle w:val="Paragraphedeliste"/>
        <w:numPr>
          <w:ilvl w:val="0"/>
          <w:numId w:val="29"/>
        </w:numPr>
        <w:spacing w:after="0" w:line="360" w:lineRule="auto"/>
        <w:ind w:right="115"/>
        <w:jc w:val="both"/>
        <w:divId w:val="410156154"/>
        <w:rPr>
          <w:rFonts w:ascii="Arial" w:hAnsi="Arial" w:cs="Arial"/>
          <w:sz w:val="24"/>
          <w:szCs w:val="24"/>
          <w:lang w:val="fr-FR"/>
        </w:rPr>
      </w:pPr>
      <w:r w:rsidRPr="00B579DB">
        <w:rPr>
          <w:rFonts w:ascii="Arial" w:hAnsi="Arial" w:cs="Arial"/>
          <w:sz w:val="24"/>
          <w:szCs w:val="24"/>
          <w:lang w:val="fr-FR"/>
        </w:rPr>
        <w:t>Pièce jointe</w:t>
      </w:r>
      <w:r w:rsidR="00825D0A" w:rsidRPr="00B579DB">
        <w:rPr>
          <w:rFonts w:ascii="Arial" w:hAnsi="Arial" w:cs="Arial"/>
          <w:sz w:val="24"/>
          <w:szCs w:val="24"/>
          <w:lang w:val="fr-FR"/>
        </w:rPr>
        <w:t xml:space="preserve"> numéro</w:t>
      </w:r>
      <w:r w:rsidR="00BC18C2" w:rsidRPr="00B579DB">
        <w:rPr>
          <w:rFonts w:ascii="Arial" w:hAnsi="Arial" w:cs="Arial"/>
          <w:sz w:val="24"/>
          <w:szCs w:val="24"/>
          <w:lang w:val="fr-FR"/>
        </w:rPr>
        <w:t xml:space="preserve"> 1. </w:t>
      </w:r>
      <w:r w:rsidR="007F6972" w:rsidRPr="00B579DB">
        <w:rPr>
          <w:rFonts w:ascii="Arial" w:hAnsi="Arial" w:cs="Arial"/>
          <w:sz w:val="24"/>
          <w:szCs w:val="24"/>
          <w:lang w:val="fr-FR"/>
        </w:rPr>
        <w:t>Plan d’i</w:t>
      </w:r>
      <w:r w:rsidR="00BC18C2" w:rsidRPr="00B579DB">
        <w:rPr>
          <w:rFonts w:ascii="Arial" w:hAnsi="Arial" w:cs="Arial"/>
          <w:sz w:val="24"/>
          <w:szCs w:val="24"/>
          <w:lang w:val="fr-FR"/>
        </w:rPr>
        <w:t xml:space="preserve">ntroduction </w:t>
      </w:r>
      <w:r w:rsidR="007F6972" w:rsidRPr="00B579DB">
        <w:rPr>
          <w:rFonts w:ascii="Arial" w:hAnsi="Arial" w:cs="Arial"/>
          <w:sz w:val="24"/>
          <w:szCs w:val="24"/>
          <w:lang w:val="fr-FR"/>
        </w:rPr>
        <w:t>du VPI</w:t>
      </w:r>
      <w:r w:rsidR="005370DA" w:rsidRPr="00B579DB">
        <w:rPr>
          <w:rFonts w:ascii="Arial" w:hAnsi="Arial" w:cs="Arial"/>
          <w:sz w:val="24"/>
          <w:szCs w:val="24"/>
          <w:lang w:val="fr-FR"/>
        </w:rPr>
        <w:t xml:space="preserve"> élaboré à l’aide du modèle de NVPI de l’OMS</w:t>
      </w:r>
      <w:r w:rsidR="00813770" w:rsidRPr="00B579DB">
        <w:rPr>
          <w:rFonts w:ascii="Arial" w:hAnsi="Arial" w:cs="Arial"/>
          <w:sz w:val="24"/>
          <w:szCs w:val="24"/>
          <w:lang w:val="fr-FR"/>
        </w:rPr>
        <w:t xml:space="preserve"> (</w:t>
      </w:r>
      <w:r w:rsidR="00E54735" w:rsidRPr="00B579DB">
        <w:rPr>
          <w:rFonts w:ascii="Arial" w:hAnsi="Arial" w:cs="Arial"/>
          <w:sz w:val="24"/>
          <w:szCs w:val="24"/>
          <w:lang w:val="fr-FR"/>
        </w:rPr>
        <w:t>voir</w:t>
      </w:r>
      <w:r w:rsidR="00813770" w:rsidRPr="00B579DB">
        <w:rPr>
          <w:rFonts w:ascii="Arial" w:hAnsi="Arial" w:cs="Arial"/>
          <w:sz w:val="24"/>
          <w:szCs w:val="24"/>
          <w:lang w:val="fr-FR"/>
        </w:rPr>
        <w:t xml:space="preserve"> Annex</w:t>
      </w:r>
      <w:r w:rsidR="00E54735" w:rsidRPr="00B579DB">
        <w:rPr>
          <w:rFonts w:ascii="Arial" w:hAnsi="Arial" w:cs="Arial"/>
          <w:sz w:val="24"/>
          <w:szCs w:val="24"/>
          <w:lang w:val="fr-FR"/>
        </w:rPr>
        <w:t>e</w:t>
      </w:r>
      <w:r w:rsidR="00813770" w:rsidRPr="00B579DB">
        <w:rPr>
          <w:rFonts w:ascii="Arial" w:hAnsi="Arial" w:cs="Arial"/>
          <w:sz w:val="24"/>
          <w:szCs w:val="24"/>
          <w:lang w:val="fr-FR"/>
        </w:rPr>
        <w:t xml:space="preserve"> </w:t>
      </w:r>
      <w:r w:rsidR="00EF4BE5" w:rsidRPr="00B579DB">
        <w:rPr>
          <w:rFonts w:ascii="Arial" w:hAnsi="Arial" w:cs="Arial"/>
          <w:sz w:val="24"/>
          <w:szCs w:val="24"/>
          <w:lang w:val="fr-FR"/>
        </w:rPr>
        <w:t>A</w:t>
      </w:r>
      <w:r w:rsidR="00813770" w:rsidRPr="00B579DB">
        <w:rPr>
          <w:rFonts w:ascii="Arial" w:hAnsi="Arial" w:cs="Arial"/>
          <w:sz w:val="24"/>
          <w:szCs w:val="24"/>
          <w:lang w:val="fr-FR"/>
        </w:rPr>
        <w:t>)</w:t>
      </w:r>
      <w:r w:rsidR="0042778B" w:rsidRPr="00B579DB">
        <w:rPr>
          <w:rFonts w:ascii="Arial" w:hAnsi="Arial" w:cs="Arial"/>
          <w:sz w:val="24"/>
          <w:szCs w:val="24"/>
          <w:lang w:val="fr-FR"/>
        </w:rPr>
        <w:t xml:space="preserve">   </w:t>
      </w:r>
    </w:p>
    <w:p w:rsidR="002C3B3E" w:rsidRPr="00B579DB" w:rsidRDefault="0021141C" w:rsidP="00B579DB">
      <w:pPr>
        <w:pStyle w:val="Paragraphedeliste"/>
        <w:numPr>
          <w:ilvl w:val="0"/>
          <w:numId w:val="29"/>
        </w:numPr>
        <w:spacing w:after="0" w:line="360" w:lineRule="auto"/>
        <w:ind w:right="115"/>
        <w:jc w:val="both"/>
        <w:divId w:val="410156154"/>
        <w:rPr>
          <w:rFonts w:ascii="Arial" w:hAnsi="Arial" w:cs="Arial"/>
          <w:sz w:val="24"/>
          <w:szCs w:val="24"/>
          <w:lang w:val="fr-FR"/>
        </w:rPr>
      </w:pPr>
      <w:r w:rsidRPr="00B579DB">
        <w:rPr>
          <w:rFonts w:ascii="Arial" w:hAnsi="Arial" w:cs="Arial"/>
          <w:sz w:val="24"/>
          <w:szCs w:val="24"/>
          <w:lang w:val="fr-FR"/>
        </w:rPr>
        <w:t xml:space="preserve">Pièce jointe </w:t>
      </w:r>
      <w:r w:rsidR="00825D0A" w:rsidRPr="00B579DB">
        <w:rPr>
          <w:rFonts w:ascii="Arial" w:hAnsi="Arial" w:cs="Arial"/>
          <w:sz w:val="24"/>
          <w:szCs w:val="24"/>
          <w:lang w:val="fr-FR"/>
        </w:rPr>
        <w:t xml:space="preserve">numéro </w:t>
      </w:r>
      <w:r w:rsidR="002C3B3E" w:rsidRPr="00B579DB">
        <w:rPr>
          <w:rFonts w:ascii="Arial" w:hAnsi="Arial" w:cs="Arial"/>
          <w:sz w:val="24"/>
          <w:szCs w:val="24"/>
          <w:lang w:val="fr-FR"/>
        </w:rPr>
        <w:t xml:space="preserve">2. </w:t>
      </w:r>
      <w:r w:rsidR="0042778B" w:rsidRPr="00B579DB">
        <w:rPr>
          <w:rFonts w:ascii="Arial" w:hAnsi="Arial" w:cs="Arial"/>
          <w:sz w:val="24"/>
          <w:szCs w:val="24"/>
          <w:lang w:val="fr-FR"/>
        </w:rPr>
        <w:t>Calendrier détaillé des principales activités liées au plan d’</w:t>
      </w:r>
      <w:r w:rsidR="002C3B3E" w:rsidRPr="00B579DB">
        <w:rPr>
          <w:rFonts w:ascii="Arial" w:hAnsi="Arial" w:cs="Arial"/>
          <w:sz w:val="24"/>
          <w:szCs w:val="24"/>
          <w:lang w:val="fr-FR"/>
        </w:rPr>
        <w:t xml:space="preserve">introduction </w:t>
      </w:r>
      <w:r w:rsidR="0042778B" w:rsidRPr="00B579DB">
        <w:rPr>
          <w:rFonts w:ascii="Arial" w:hAnsi="Arial" w:cs="Arial"/>
          <w:sz w:val="24"/>
          <w:szCs w:val="24"/>
          <w:lang w:val="fr-FR"/>
        </w:rPr>
        <w:t>du VPI</w:t>
      </w:r>
      <w:r w:rsidR="00813770" w:rsidRPr="00B579DB">
        <w:rPr>
          <w:rFonts w:ascii="Arial" w:hAnsi="Arial" w:cs="Arial"/>
          <w:sz w:val="24"/>
          <w:szCs w:val="24"/>
          <w:lang w:val="fr-FR"/>
        </w:rPr>
        <w:t xml:space="preserve"> (</w:t>
      </w:r>
      <w:r w:rsidR="00E54735" w:rsidRPr="00B579DB">
        <w:rPr>
          <w:rFonts w:ascii="Arial" w:hAnsi="Arial" w:cs="Arial"/>
          <w:sz w:val="24"/>
          <w:szCs w:val="24"/>
          <w:lang w:val="fr-FR"/>
        </w:rPr>
        <w:t>voir</w:t>
      </w:r>
      <w:r w:rsidR="00813770" w:rsidRPr="00B579DB">
        <w:rPr>
          <w:rFonts w:ascii="Arial" w:hAnsi="Arial" w:cs="Arial"/>
          <w:sz w:val="24"/>
          <w:szCs w:val="24"/>
          <w:lang w:val="fr-FR"/>
        </w:rPr>
        <w:t xml:space="preserve"> Annex</w:t>
      </w:r>
      <w:r w:rsidR="00E54735" w:rsidRPr="00B579DB">
        <w:rPr>
          <w:rFonts w:ascii="Arial" w:hAnsi="Arial" w:cs="Arial"/>
          <w:sz w:val="24"/>
          <w:szCs w:val="24"/>
          <w:lang w:val="fr-FR"/>
        </w:rPr>
        <w:t>e</w:t>
      </w:r>
      <w:r w:rsidR="00813770" w:rsidRPr="00B579DB">
        <w:rPr>
          <w:rFonts w:ascii="Arial" w:hAnsi="Arial" w:cs="Arial"/>
          <w:sz w:val="24"/>
          <w:szCs w:val="24"/>
          <w:lang w:val="fr-FR"/>
        </w:rPr>
        <w:t xml:space="preserve"> </w:t>
      </w:r>
      <w:r w:rsidR="009E10D8" w:rsidRPr="00B579DB">
        <w:rPr>
          <w:rFonts w:ascii="Arial" w:hAnsi="Arial" w:cs="Arial"/>
          <w:sz w:val="24"/>
          <w:szCs w:val="24"/>
          <w:lang w:val="fr-FR"/>
        </w:rPr>
        <w:t>C</w:t>
      </w:r>
      <w:r w:rsidR="00813770" w:rsidRPr="00B579DB">
        <w:rPr>
          <w:rFonts w:ascii="Arial" w:hAnsi="Arial" w:cs="Arial"/>
          <w:sz w:val="24"/>
          <w:szCs w:val="24"/>
          <w:lang w:val="fr-FR"/>
        </w:rPr>
        <w:t>)</w:t>
      </w:r>
      <w:r w:rsidR="0042778B" w:rsidRPr="00B579DB">
        <w:rPr>
          <w:rFonts w:ascii="Arial" w:hAnsi="Arial" w:cs="Arial"/>
          <w:sz w:val="24"/>
          <w:szCs w:val="24"/>
          <w:lang w:val="fr-FR"/>
        </w:rPr>
        <w:t xml:space="preserve">   </w:t>
      </w:r>
    </w:p>
    <w:p w:rsidR="003D51EB" w:rsidRPr="00B579DB" w:rsidRDefault="0021141C" w:rsidP="00B579DB">
      <w:pPr>
        <w:pStyle w:val="Paragraphedeliste"/>
        <w:numPr>
          <w:ilvl w:val="0"/>
          <w:numId w:val="29"/>
        </w:numPr>
        <w:spacing w:after="0" w:line="360" w:lineRule="auto"/>
        <w:ind w:right="115"/>
        <w:jc w:val="both"/>
        <w:divId w:val="410156154"/>
        <w:rPr>
          <w:rFonts w:ascii="Arial" w:hAnsi="Arial" w:cs="Arial"/>
          <w:sz w:val="24"/>
          <w:szCs w:val="24"/>
          <w:lang w:val="fr-FR"/>
        </w:rPr>
      </w:pPr>
      <w:r w:rsidRPr="00B579DB">
        <w:rPr>
          <w:rFonts w:ascii="Arial" w:hAnsi="Arial" w:cs="Arial"/>
          <w:sz w:val="24"/>
          <w:szCs w:val="24"/>
          <w:lang w:val="fr-FR"/>
        </w:rPr>
        <w:t xml:space="preserve">Pièce jointe </w:t>
      </w:r>
      <w:r w:rsidR="00825D0A" w:rsidRPr="00B579DB">
        <w:rPr>
          <w:rFonts w:ascii="Arial" w:hAnsi="Arial" w:cs="Arial"/>
          <w:sz w:val="24"/>
          <w:szCs w:val="24"/>
          <w:lang w:val="fr-FR"/>
        </w:rPr>
        <w:t xml:space="preserve">numéro </w:t>
      </w:r>
      <w:r w:rsidR="003D51EB" w:rsidRPr="00B579DB">
        <w:rPr>
          <w:rFonts w:ascii="Arial" w:hAnsi="Arial" w:cs="Arial"/>
          <w:sz w:val="24"/>
          <w:szCs w:val="24"/>
          <w:lang w:val="fr-FR"/>
        </w:rPr>
        <w:t xml:space="preserve">3. </w:t>
      </w:r>
      <w:r w:rsidR="00825D0A" w:rsidRPr="00B579DB">
        <w:rPr>
          <w:rFonts w:ascii="Arial" w:hAnsi="Arial" w:cs="Arial"/>
          <w:sz w:val="24"/>
          <w:szCs w:val="24"/>
          <w:lang w:val="fr-FR"/>
        </w:rPr>
        <w:t>Tableau</w:t>
      </w:r>
      <w:r w:rsidR="009E10D8" w:rsidRPr="00B579DB">
        <w:rPr>
          <w:rFonts w:ascii="Arial" w:hAnsi="Arial" w:cs="Arial"/>
          <w:sz w:val="24"/>
          <w:szCs w:val="24"/>
          <w:lang w:val="fr-FR"/>
        </w:rPr>
        <w:t>x</w:t>
      </w:r>
      <w:r w:rsidR="00825D0A" w:rsidRPr="00B579DB">
        <w:rPr>
          <w:rFonts w:ascii="Arial" w:hAnsi="Arial" w:cs="Arial"/>
          <w:sz w:val="24"/>
          <w:szCs w:val="24"/>
          <w:lang w:val="fr-FR"/>
        </w:rPr>
        <w:t xml:space="preserve"> </w:t>
      </w:r>
      <w:r w:rsidR="009E10D8" w:rsidRPr="00B579DB">
        <w:rPr>
          <w:rFonts w:ascii="Arial" w:hAnsi="Arial" w:cs="Arial"/>
          <w:sz w:val="24"/>
          <w:szCs w:val="24"/>
          <w:lang w:val="fr-FR"/>
        </w:rPr>
        <w:t>E</w:t>
      </w:r>
      <w:r w:rsidR="00825D0A" w:rsidRPr="00B579DB">
        <w:rPr>
          <w:rFonts w:ascii="Arial" w:hAnsi="Arial" w:cs="Arial"/>
          <w:sz w:val="24"/>
          <w:szCs w:val="24"/>
          <w:lang w:val="fr-FR"/>
        </w:rPr>
        <w:t>1</w:t>
      </w:r>
      <w:r w:rsidR="009E10D8" w:rsidRPr="00B579DB">
        <w:rPr>
          <w:rFonts w:ascii="Arial" w:hAnsi="Arial" w:cs="Arial"/>
          <w:sz w:val="24"/>
          <w:szCs w:val="24"/>
          <w:lang w:val="fr-FR"/>
        </w:rPr>
        <w:t xml:space="preserve"> et E2</w:t>
      </w:r>
      <w:r w:rsidR="00825D0A" w:rsidRPr="00B579DB">
        <w:rPr>
          <w:rFonts w:ascii="Arial" w:hAnsi="Arial" w:cs="Arial"/>
          <w:sz w:val="24"/>
          <w:szCs w:val="24"/>
          <w:lang w:val="fr-FR"/>
        </w:rPr>
        <w:t xml:space="preserve"> sur le budget et le financement dûment rempli </w:t>
      </w:r>
      <w:r w:rsidR="003D51EB" w:rsidRPr="00B579DB">
        <w:rPr>
          <w:rFonts w:ascii="Arial" w:hAnsi="Arial" w:cs="Arial"/>
          <w:sz w:val="24"/>
          <w:szCs w:val="24"/>
          <w:lang w:val="fr-FR"/>
        </w:rPr>
        <w:t>(Annex</w:t>
      </w:r>
      <w:r w:rsidR="00E54735" w:rsidRPr="00B579DB">
        <w:rPr>
          <w:rFonts w:ascii="Arial" w:hAnsi="Arial" w:cs="Arial"/>
          <w:sz w:val="24"/>
          <w:szCs w:val="24"/>
          <w:lang w:val="fr-FR"/>
        </w:rPr>
        <w:t>e</w:t>
      </w:r>
      <w:r w:rsidR="003D51EB" w:rsidRPr="00B579DB">
        <w:rPr>
          <w:rFonts w:ascii="Arial" w:hAnsi="Arial" w:cs="Arial"/>
          <w:sz w:val="24"/>
          <w:szCs w:val="24"/>
          <w:lang w:val="fr-FR"/>
        </w:rPr>
        <w:t xml:space="preserve"> </w:t>
      </w:r>
      <w:r w:rsidR="009E10D8" w:rsidRPr="00B579DB">
        <w:rPr>
          <w:rFonts w:ascii="Arial" w:hAnsi="Arial" w:cs="Arial"/>
          <w:sz w:val="24"/>
          <w:szCs w:val="24"/>
          <w:lang w:val="fr-FR"/>
        </w:rPr>
        <w:t>D</w:t>
      </w:r>
      <w:r w:rsidR="003D51EB" w:rsidRPr="00B579DB">
        <w:rPr>
          <w:rFonts w:ascii="Arial" w:hAnsi="Arial" w:cs="Arial"/>
          <w:sz w:val="24"/>
          <w:szCs w:val="24"/>
          <w:lang w:val="fr-FR"/>
        </w:rPr>
        <w:t>)</w:t>
      </w:r>
      <w:r w:rsidR="00825D0A" w:rsidRPr="00B579DB">
        <w:rPr>
          <w:rFonts w:ascii="Arial" w:hAnsi="Arial" w:cs="Arial"/>
          <w:sz w:val="24"/>
          <w:szCs w:val="24"/>
          <w:lang w:val="fr-FR"/>
        </w:rPr>
        <w:t xml:space="preserve">   </w:t>
      </w:r>
    </w:p>
    <w:p w:rsidR="009E10D8" w:rsidRPr="00B579DB" w:rsidRDefault="009E10D8" w:rsidP="00B579DB">
      <w:pPr>
        <w:pStyle w:val="Paragraphedeliste"/>
        <w:numPr>
          <w:ilvl w:val="0"/>
          <w:numId w:val="29"/>
        </w:numPr>
        <w:spacing w:after="0" w:line="360" w:lineRule="auto"/>
        <w:ind w:right="115"/>
        <w:jc w:val="both"/>
        <w:divId w:val="410156154"/>
        <w:rPr>
          <w:rFonts w:ascii="Arial" w:hAnsi="Arial" w:cs="Arial"/>
          <w:sz w:val="24"/>
          <w:szCs w:val="24"/>
          <w:lang w:val="fr-FR"/>
        </w:rPr>
      </w:pPr>
      <w:r w:rsidRPr="00B579DB">
        <w:rPr>
          <w:rFonts w:ascii="Arial" w:hAnsi="Arial" w:cs="Arial"/>
          <w:sz w:val="24"/>
          <w:szCs w:val="24"/>
          <w:lang w:val="fr-FR"/>
        </w:rPr>
        <w:t>Pièce jointe numéro 4. Données concernant les modalités de gestion financière (s’applique uniquement au pays ayant un aide-mémoire signé suite à une évaluation de leur système de gestion financière, mais qui aimeraient que l’allocation d’introduction pour le VPI soit transférée au Gouvernement).</w:t>
      </w:r>
    </w:p>
    <w:p w:rsidR="00534D9D" w:rsidRPr="00B579DB" w:rsidRDefault="0021141C" w:rsidP="00B579DB">
      <w:pPr>
        <w:pStyle w:val="Paragraphedeliste"/>
        <w:numPr>
          <w:ilvl w:val="0"/>
          <w:numId w:val="29"/>
        </w:numPr>
        <w:spacing w:after="0" w:line="360" w:lineRule="auto"/>
        <w:ind w:right="115"/>
        <w:jc w:val="both"/>
        <w:divId w:val="410156154"/>
        <w:rPr>
          <w:rFonts w:ascii="Arial" w:hAnsi="Arial" w:cs="Arial"/>
          <w:sz w:val="24"/>
          <w:szCs w:val="24"/>
          <w:lang w:val="fr-FR"/>
        </w:rPr>
      </w:pPr>
      <w:r w:rsidRPr="00B579DB">
        <w:rPr>
          <w:rFonts w:ascii="Arial" w:hAnsi="Arial" w:cs="Arial"/>
          <w:sz w:val="24"/>
          <w:szCs w:val="24"/>
          <w:lang w:val="fr-FR"/>
        </w:rPr>
        <w:t xml:space="preserve">Pièce jointe </w:t>
      </w:r>
      <w:r w:rsidR="00825D0A" w:rsidRPr="00B579DB">
        <w:rPr>
          <w:rFonts w:ascii="Arial" w:hAnsi="Arial" w:cs="Arial"/>
          <w:sz w:val="24"/>
          <w:szCs w:val="24"/>
          <w:lang w:val="fr-FR"/>
        </w:rPr>
        <w:t xml:space="preserve">numéro </w:t>
      </w:r>
      <w:r w:rsidR="009E10D8" w:rsidRPr="00B579DB">
        <w:rPr>
          <w:rFonts w:ascii="Arial" w:hAnsi="Arial" w:cs="Arial"/>
          <w:sz w:val="24"/>
          <w:szCs w:val="24"/>
          <w:lang w:val="fr-FR"/>
        </w:rPr>
        <w:t>5</w:t>
      </w:r>
      <w:r w:rsidR="00534D9D" w:rsidRPr="00B579DB">
        <w:rPr>
          <w:rFonts w:ascii="Arial" w:hAnsi="Arial" w:cs="Arial"/>
          <w:sz w:val="24"/>
          <w:szCs w:val="24"/>
          <w:lang w:val="fr-FR"/>
        </w:rPr>
        <w:t xml:space="preserve">. </w:t>
      </w:r>
      <w:r w:rsidR="003619E9" w:rsidRPr="00B579DB">
        <w:rPr>
          <w:rFonts w:ascii="Arial" w:hAnsi="Arial" w:cs="Arial"/>
          <w:sz w:val="24"/>
          <w:szCs w:val="24"/>
          <w:lang w:val="fr-FR"/>
        </w:rPr>
        <w:t>Compte rendu</w:t>
      </w:r>
      <w:r w:rsidR="00F206BA" w:rsidRPr="00B579DB">
        <w:rPr>
          <w:rFonts w:ascii="Arial" w:hAnsi="Arial" w:cs="Arial"/>
          <w:sz w:val="24"/>
          <w:szCs w:val="24"/>
          <w:lang w:val="fr-FR"/>
        </w:rPr>
        <w:t xml:space="preserve"> de la réunion du CCIA</w:t>
      </w:r>
      <w:r w:rsidR="00825D0A" w:rsidRPr="00B579DB">
        <w:rPr>
          <w:rFonts w:ascii="Arial" w:hAnsi="Arial" w:cs="Arial"/>
          <w:sz w:val="24"/>
          <w:szCs w:val="24"/>
          <w:lang w:val="fr-FR"/>
        </w:rPr>
        <w:t xml:space="preserve"> qui avalise le plan d’introduction du VPI   </w:t>
      </w:r>
    </w:p>
    <w:p w:rsidR="009E10D8" w:rsidRPr="00B579DB" w:rsidRDefault="0021141C" w:rsidP="00B579DB">
      <w:pPr>
        <w:pStyle w:val="Paragraphedeliste"/>
        <w:numPr>
          <w:ilvl w:val="0"/>
          <w:numId w:val="29"/>
        </w:numPr>
        <w:spacing w:after="0" w:line="360" w:lineRule="auto"/>
        <w:ind w:right="235"/>
        <w:jc w:val="both"/>
        <w:divId w:val="410156154"/>
        <w:rPr>
          <w:rFonts w:ascii="Arial" w:hAnsi="Arial" w:cs="Arial"/>
          <w:sz w:val="24"/>
          <w:szCs w:val="24"/>
          <w:lang w:val="fr-FR"/>
        </w:rPr>
      </w:pPr>
      <w:r w:rsidRPr="00B579DB">
        <w:rPr>
          <w:rFonts w:ascii="Arial" w:hAnsi="Arial" w:cs="Arial"/>
          <w:sz w:val="24"/>
          <w:szCs w:val="24"/>
          <w:lang w:val="fr-FR"/>
        </w:rPr>
        <w:t xml:space="preserve">Pièce jointe </w:t>
      </w:r>
      <w:r w:rsidR="00825D0A" w:rsidRPr="00B579DB">
        <w:rPr>
          <w:rFonts w:ascii="Arial" w:hAnsi="Arial" w:cs="Arial"/>
          <w:sz w:val="24"/>
          <w:szCs w:val="24"/>
          <w:lang w:val="fr-FR"/>
        </w:rPr>
        <w:t xml:space="preserve">numéro </w:t>
      </w:r>
      <w:r w:rsidR="009E10D8" w:rsidRPr="00B579DB">
        <w:rPr>
          <w:rFonts w:ascii="Arial" w:hAnsi="Arial" w:cs="Arial"/>
          <w:sz w:val="24"/>
          <w:szCs w:val="24"/>
          <w:lang w:val="fr-FR"/>
        </w:rPr>
        <w:t>6</w:t>
      </w:r>
      <w:r w:rsidR="00231C36" w:rsidRPr="00B579DB">
        <w:rPr>
          <w:rFonts w:ascii="Arial" w:hAnsi="Arial" w:cs="Arial"/>
          <w:sz w:val="24"/>
          <w:szCs w:val="24"/>
          <w:lang w:val="fr-FR"/>
        </w:rPr>
        <w:t xml:space="preserve">. </w:t>
      </w:r>
      <w:r w:rsidR="003619E9" w:rsidRPr="00B579DB">
        <w:rPr>
          <w:rFonts w:ascii="Arial" w:hAnsi="Arial" w:cs="Arial"/>
          <w:sz w:val="24"/>
          <w:szCs w:val="24"/>
          <w:lang w:val="fr-FR"/>
        </w:rPr>
        <w:t>Copie du</w:t>
      </w:r>
      <w:r w:rsidR="00F206BA" w:rsidRPr="00B579DB">
        <w:rPr>
          <w:rFonts w:ascii="Arial" w:hAnsi="Arial" w:cs="Arial"/>
          <w:sz w:val="24"/>
          <w:szCs w:val="24"/>
          <w:lang w:val="fr-FR"/>
        </w:rPr>
        <w:t xml:space="preserve"> plan pluriannuel</w:t>
      </w:r>
      <w:r w:rsidR="0042778B" w:rsidRPr="00B579DB">
        <w:rPr>
          <w:rFonts w:ascii="Arial" w:hAnsi="Arial" w:cs="Arial"/>
          <w:sz w:val="24"/>
          <w:szCs w:val="24"/>
          <w:lang w:val="fr-FR"/>
        </w:rPr>
        <w:t xml:space="preserve"> complet </w:t>
      </w:r>
      <w:r w:rsidR="00314B68" w:rsidRPr="00B579DB">
        <w:rPr>
          <w:rFonts w:ascii="Arial" w:hAnsi="Arial" w:cs="Arial"/>
          <w:sz w:val="24"/>
          <w:szCs w:val="24"/>
          <w:lang w:val="fr-FR"/>
        </w:rPr>
        <w:t>(</w:t>
      </w:r>
      <w:r w:rsidR="00F206BA" w:rsidRPr="00B579DB">
        <w:rPr>
          <w:rFonts w:ascii="Arial" w:hAnsi="Arial" w:cs="Arial"/>
          <w:sz w:val="24"/>
          <w:szCs w:val="24"/>
          <w:lang w:val="fr-FR"/>
        </w:rPr>
        <w:t>PPAC</w:t>
      </w:r>
      <w:r w:rsidR="00314B68" w:rsidRPr="00B579DB">
        <w:rPr>
          <w:rFonts w:ascii="Arial" w:hAnsi="Arial" w:cs="Arial"/>
          <w:sz w:val="24"/>
          <w:szCs w:val="24"/>
          <w:lang w:val="fr-FR"/>
        </w:rPr>
        <w:t>)</w:t>
      </w:r>
      <w:r w:rsidR="0042778B" w:rsidRPr="00B579DB">
        <w:rPr>
          <w:rFonts w:ascii="Arial" w:hAnsi="Arial" w:cs="Arial"/>
          <w:sz w:val="24"/>
          <w:szCs w:val="24"/>
          <w:lang w:val="fr-FR"/>
        </w:rPr>
        <w:t xml:space="preserve"> le plus récent</w:t>
      </w:r>
      <w:r w:rsidR="00314B68" w:rsidRPr="00B579DB">
        <w:rPr>
          <w:rFonts w:ascii="Arial" w:hAnsi="Arial" w:cs="Arial"/>
          <w:sz w:val="24"/>
          <w:szCs w:val="24"/>
          <w:lang w:val="fr-FR"/>
        </w:rPr>
        <w:t>.</w:t>
      </w:r>
      <w:r w:rsidR="0042778B" w:rsidRPr="00B579DB">
        <w:rPr>
          <w:rFonts w:ascii="Arial" w:hAnsi="Arial" w:cs="Arial"/>
          <w:sz w:val="24"/>
          <w:szCs w:val="24"/>
          <w:lang w:val="fr-FR"/>
        </w:rPr>
        <w:t xml:space="preserve"> Le PPAC</w:t>
      </w:r>
      <w:r w:rsidR="00825D0A" w:rsidRPr="00B579DB">
        <w:rPr>
          <w:rFonts w:ascii="Arial" w:hAnsi="Arial" w:cs="Arial"/>
          <w:sz w:val="24"/>
          <w:szCs w:val="24"/>
          <w:lang w:val="fr-FR"/>
        </w:rPr>
        <w:t xml:space="preserve"> ne doit pas nécessairement inclure le VPI</w:t>
      </w:r>
      <w:r w:rsidR="00F504FA" w:rsidRPr="00B579DB">
        <w:rPr>
          <w:rFonts w:ascii="Arial" w:hAnsi="Arial" w:cs="Arial"/>
          <w:sz w:val="24"/>
          <w:szCs w:val="24"/>
          <w:lang w:val="fr-FR"/>
        </w:rPr>
        <w:t xml:space="preserve"> </w:t>
      </w:r>
      <w:r w:rsidR="00825D0A" w:rsidRPr="00B579DB">
        <w:rPr>
          <w:rFonts w:ascii="Arial" w:hAnsi="Arial" w:cs="Arial"/>
          <w:sz w:val="24"/>
          <w:szCs w:val="24"/>
          <w:lang w:val="fr-FR"/>
        </w:rPr>
        <w:t>; le pays devra</w:t>
      </w:r>
      <w:r w:rsidRPr="00B579DB">
        <w:rPr>
          <w:rFonts w:ascii="Arial" w:hAnsi="Arial" w:cs="Arial"/>
          <w:sz w:val="24"/>
          <w:szCs w:val="24"/>
          <w:lang w:val="fr-FR"/>
        </w:rPr>
        <w:t xml:space="preserve"> toutefois</w:t>
      </w:r>
      <w:r w:rsidR="00825D0A" w:rsidRPr="00B579DB">
        <w:rPr>
          <w:rFonts w:ascii="Arial" w:hAnsi="Arial" w:cs="Arial"/>
          <w:sz w:val="24"/>
          <w:szCs w:val="24"/>
          <w:lang w:val="fr-FR"/>
        </w:rPr>
        <w:t xml:space="preserve"> spécifier un plan pour l’inclusion du VPI dans son prochain PPAC, ainsi qu’une date de révision</w:t>
      </w:r>
      <w:r w:rsidR="00314B68" w:rsidRPr="00B579DB">
        <w:rPr>
          <w:rFonts w:ascii="Arial" w:hAnsi="Arial" w:cs="Arial"/>
          <w:sz w:val="24"/>
          <w:szCs w:val="24"/>
          <w:lang w:val="fr-FR"/>
        </w:rPr>
        <w:t>.</w:t>
      </w:r>
      <w:r w:rsidR="00825D0A" w:rsidRPr="00B579DB">
        <w:rPr>
          <w:rFonts w:ascii="Arial" w:hAnsi="Arial" w:cs="Arial"/>
          <w:sz w:val="24"/>
          <w:szCs w:val="24"/>
          <w:lang w:val="fr-FR"/>
        </w:rPr>
        <w:t xml:space="preserve"> </w:t>
      </w:r>
    </w:p>
    <w:p w:rsidR="00764EF3" w:rsidRPr="00B579DB" w:rsidRDefault="0021141C" w:rsidP="00B579DB">
      <w:pPr>
        <w:pStyle w:val="Paragraphedeliste"/>
        <w:numPr>
          <w:ilvl w:val="0"/>
          <w:numId w:val="29"/>
        </w:numPr>
        <w:spacing w:after="0" w:line="360" w:lineRule="auto"/>
        <w:ind w:right="235"/>
        <w:jc w:val="both"/>
        <w:divId w:val="410156154"/>
        <w:rPr>
          <w:rFonts w:ascii="Arial" w:hAnsi="Arial" w:cs="Arial"/>
          <w:sz w:val="24"/>
          <w:szCs w:val="24"/>
          <w:lang w:val="fr-FR"/>
        </w:rPr>
      </w:pPr>
      <w:r w:rsidRPr="00B579DB">
        <w:rPr>
          <w:rFonts w:ascii="Arial" w:hAnsi="Arial" w:cs="Arial"/>
          <w:sz w:val="24"/>
          <w:szCs w:val="24"/>
          <w:lang w:val="fr-FR"/>
        </w:rPr>
        <w:t xml:space="preserve">Pièce jointe </w:t>
      </w:r>
      <w:r w:rsidR="00825D0A" w:rsidRPr="00B579DB">
        <w:rPr>
          <w:rFonts w:ascii="Arial" w:hAnsi="Arial" w:cs="Arial"/>
          <w:sz w:val="24"/>
          <w:szCs w:val="24"/>
          <w:lang w:val="fr-FR"/>
        </w:rPr>
        <w:t xml:space="preserve">numéro </w:t>
      </w:r>
      <w:r w:rsidR="009E10D8" w:rsidRPr="00B579DB">
        <w:rPr>
          <w:rFonts w:ascii="Arial" w:hAnsi="Arial" w:cs="Arial"/>
          <w:sz w:val="24"/>
          <w:szCs w:val="24"/>
          <w:lang w:val="fr-FR"/>
        </w:rPr>
        <w:t>7</w:t>
      </w:r>
      <w:r w:rsidR="00534D9D" w:rsidRPr="00B579DB">
        <w:rPr>
          <w:rFonts w:ascii="Arial" w:hAnsi="Arial" w:cs="Arial"/>
          <w:sz w:val="24"/>
          <w:szCs w:val="24"/>
          <w:lang w:val="fr-FR"/>
        </w:rPr>
        <w:t xml:space="preserve">. </w:t>
      </w:r>
      <w:r w:rsidR="00825D0A" w:rsidRPr="00B579DB">
        <w:rPr>
          <w:rFonts w:ascii="Arial" w:hAnsi="Arial" w:cs="Arial"/>
          <w:sz w:val="24"/>
          <w:szCs w:val="24"/>
          <w:lang w:val="fr-FR"/>
        </w:rPr>
        <w:t xml:space="preserve">Rapport d’étape sur la mise en </w:t>
      </w:r>
      <w:r w:rsidR="00C45D2E" w:rsidRPr="00B579DB">
        <w:rPr>
          <w:rFonts w:ascii="Arial" w:hAnsi="Arial" w:cs="Arial"/>
          <w:sz w:val="24"/>
          <w:szCs w:val="24"/>
          <w:lang w:val="fr-FR"/>
        </w:rPr>
        <w:t>œuvre</w:t>
      </w:r>
      <w:r w:rsidR="00825D0A" w:rsidRPr="00B579DB">
        <w:rPr>
          <w:rFonts w:ascii="Arial" w:hAnsi="Arial" w:cs="Arial"/>
          <w:sz w:val="24"/>
          <w:szCs w:val="24"/>
          <w:lang w:val="fr-FR"/>
        </w:rPr>
        <w:t xml:space="preserve"> du plan d’amélioration</w:t>
      </w:r>
      <w:r w:rsidR="00C45D2E" w:rsidRPr="00B579DB">
        <w:rPr>
          <w:rFonts w:ascii="Arial" w:hAnsi="Arial" w:cs="Arial"/>
          <w:sz w:val="24"/>
          <w:szCs w:val="24"/>
          <w:lang w:val="fr-FR"/>
        </w:rPr>
        <w:t xml:space="preserve"> basé sur une évaluation de la GEV menée au cours des 36 derniers mois</w:t>
      </w:r>
      <w:r w:rsidR="00314B68" w:rsidRPr="00B579DB">
        <w:rPr>
          <w:rFonts w:ascii="Arial" w:hAnsi="Arial" w:cs="Arial"/>
          <w:sz w:val="24"/>
          <w:szCs w:val="24"/>
          <w:lang w:val="fr-FR"/>
        </w:rPr>
        <w:t xml:space="preserve">. </w:t>
      </w:r>
      <w:r w:rsidR="00825D0A" w:rsidRPr="00B579DB">
        <w:rPr>
          <w:rFonts w:ascii="Arial" w:hAnsi="Arial" w:cs="Arial"/>
          <w:sz w:val="24"/>
          <w:szCs w:val="24"/>
          <w:lang w:val="fr-FR"/>
        </w:rPr>
        <w:t>Si aucune</w:t>
      </w:r>
      <w:r w:rsidR="00F504FA" w:rsidRPr="00B579DB">
        <w:rPr>
          <w:rFonts w:ascii="Arial" w:hAnsi="Arial" w:cs="Arial"/>
          <w:sz w:val="24"/>
          <w:szCs w:val="24"/>
          <w:lang w:val="fr-FR"/>
        </w:rPr>
        <w:t xml:space="preserve"> évaluation</w:t>
      </w:r>
      <w:r w:rsidR="00825D0A" w:rsidRPr="00B579DB">
        <w:rPr>
          <w:rFonts w:ascii="Arial" w:hAnsi="Arial" w:cs="Arial"/>
          <w:sz w:val="24"/>
          <w:szCs w:val="24"/>
          <w:lang w:val="fr-FR"/>
        </w:rPr>
        <w:t xml:space="preserve"> </w:t>
      </w:r>
      <w:r w:rsidR="00F504FA" w:rsidRPr="00B579DB">
        <w:rPr>
          <w:rFonts w:ascii="Arial" w:hAnsi="Arial" w:cs="Arial"/>
          <w:sz w:val="24"/>
          <w:szCs w:val="24"/>
          <w:lang w:val="fr-FR"/>
        </w:rPr>
        <w:t xml:space="preserve">n’a été menée ou si l’évaluation actuelle a été réalisée il y a plus de 3 ans, GAVI demande au pays de fournir une description du système de gestion des vaccins en place </w:t>
      </w:r>
      <w:r w:rsidR="00BC272F" w:rsidRPr="00B579DB">
        <w:rPr>
          <w:rFonts w:ascii="Arial" w:hAnsi="Arial" w:cs="Arial"/>
          <w:sz w:val="24"/>
          <w:szCs w:val="24"/>
          <w:lang w:val="fr-FR"/>
        </w:rPr>
        <w:t>et de donner une date pour la prochaine évaluation de la GEV</w:t>
      </w:r>
      <w:r w:rsidR="00813770" w:rsidRPr="00B579DB">
        <w:rPr>
          <w:rFonts w:ascii="Arial" w:hAnsi="Arial" w:cs="Arial"/>
          <w:sz w:val="24"/>
          <w:szCs w:val="24"/>
          <w:lang w:val="fr-FR"/>
        </w:rPr>
        <w:t>.</w:t>
      </w:r>
      <w:r w:rsidR="00BC272F" w:rsidRPr="00B579DB">
        <w:rPr>
          <w:rFonts w:ascii="Arial" w:hAnsi="Arial" w:cs="Arial"/>
          <w:sz w:val="24"/>
          <w:szCs w:val="24"/>
          <w:lang w:val="fr-FR"/>
        </w:rPr>
        <w:t xml:space="preserve">    </w:t>
      </w:r>
      <w:r w:rsidRPr="00B579DB">
        <w:rPr>
          <w:rFonts w:ascii="Arial" w:hAnsi="Arial" w:cs="Arial"/>
          <w:sz w:val="24"/>
          <w:szCs w:val="24"/>
          <w:lang w:val="fr-FR"/>
        </w:rPr>
        <w:t xml:space="preserve"> </w:t>
      </w:r>
      <w:r w:rsidR="00791CFC" w:rsidRPr="00B579DB">
        <w:rPr>
          <w:rFonts w:ascii="Arial" w:hAnsi="Arial" w:cs="Arial"/>
          <w:sz w:val="24"/>
          <w:szCs w:val="24"/>
          <w:lang w:val="fr-FR"/>
        </w:rPr>
        <w:t xml:space="preserve"> </w:t>
      </w:r>
    </w:p>
    <w:p w:rsidR="009E10D8" w:rsidRPr="00B579DB" w:rsidRDefault="009E10D8" w:rsidP="00B579DB">
      <w:pPr>
        <w:pStyle w:val="Paragraphedeliste"/>
        <w:numPr>
          <w:ilvl w:val="0"/>
          <w:numId w:val="29"/>
        </w:numPr>
        <w:spacing w:after="0" w:line="360" w:lineRule="auto"/>
        <w:ind w:right="235"/>
        <w:jc w:val="both"/>
        <w:divId w:val="410156154"/>
        <w:rPr>
          <w:rFonts w:ascii="Arial" w:hAnsi="Arial" w:cs="Arial"/>
          <w:sz w:val="24"/>
          <w:szCs w:val="24"/>
          <w:lang w:val="fr-FR"/>
        </w:rPr>
      </w:pPr>
      <w:r w:rsidRPr="00B579DB">
        <w:rPr>
          <w:rFonts w:ascii="Arial" w:hAnsi="Arial" w:cs="Arial"/>
          <w:sz w:val="24"/>
          <w:szCs w:val="24"/>
          <w:lang w:val="fr-FR"/>
        </w:rPr>
        <w:lastRenderedPageBreak/>
        <w:t>Pièce jointe numéro 8. GAVI s’approvisionne et achemine les vaccins et le matériel à travers l’UNICEF ou le fonds renouvelable de l’Organisation panaméricaine de la santé (OPS). Si un autre mécanisme est requis, ou si les vaccins seront achetés par le pays lui-même, veuillez documenter les exigences listées en section 2.3 des Directives.</w:t>
      </w:r>
    </w:p>
    <w:p w:rsidR="009E10D8" w:rsidRPr="00B579DB" w:rsidRDefault="009E10D8" w:rsidP="00B579DB">
      <w:pPr>
        <w:pStyle w:val="Paragraphedeliste"/>
        <w:spacing w:after="0" w:line="360" w:lineRule="auto"/>
        <w:ind w:right="235"/>
        <w:jc w:val="both"/>
        <w:divId w:val="410156154"/>
        <w:rPr>
          <w:rFonts w:ascii="Arial" w:hAnsi="Arial" w:cs="Arial"/>
          <w:sz w:val="24"/>
          <w:szCs w:val="24"/>
          <w:lang w:val="fr-FR"/>
        </w:rPr>
      </w:pPr>
    </w:p>
    <w:p w:rsidR="00764EF3" w:rsidRPr="00D542F4" w:rsidRDefault="00764EF3" w:rsidP="00B579DB">
      <w:pPr>
        <w:spacing w:line="360" w:lineRule="auto"/>
        <w:jc w:val="both"/>
        <w:rPr>
          <w:rFonts w:ascii="Calibri" w:eastAsia="Calibri" w:hAnsi="Calibri" w:cs="Calibri"/>
          <w:sz w:val="22"/>
          <w:szCs w:val="22"/>
          <w:lang w:val="fr-FR" w:eastAsia="en-US"/>
        </w:rPr>
      </w:pPr>
      <w:r w:rsidRPr="00B579DB">
        <w:rPr>
          <w:rFonts w:ascii="Arial" w:hAnsi="Arial" w:cs="Arial"/>
          <w:lang w:val="fr-FR"/>
        </w:rPr>
        <w:br w:type="page"/>
      </w:r>
    </w:p>
    <w:p w:rsidR="00764EF3" w:rsidRPr="00BC272F" w:rsidRDefault="00764EF3" w:rsidP="00764EF3">
      <w:pPr>
        <w:jc w:val="center"/>
        <w:divId w:val="410156154"/>
        <w:rPr>
          <w:rFonts w:ascii="Arial" w:hAnsi="Arial" w:cs="Arial"/>
          <w:b/>
          <w:sz w:val="20"/>
          <w:szCs w:val="20"/>
          <w:lang w:val="fr-FR"/>
        </w:rPr>
      </w:pPr>
      <w:r w:rsidRPr="00BC272F">
        <w:rPr>
          <w:rFonts w:ascii="Arial" w:hAnsi="Arial" w:cs="Arial"/>
          <w:b/>
          <w:sz w:val="20"/>
          <w:szCs w:val="20"/>
          <w:lang w:val="fr-FR"/>
        </w:rPr>
        <w:lastRenderedPageBreak/>
        <w:t xml:space="preserve">CLAUSES ET CONDITIONS DU SOUTIEN DE GAVI ALLIANCE    </w:t>
      </w:r>
    </w:p>
    <w:p w:rsidR="00764EF3" w:rsidRPr="00BC272F" w:rsidRDefault="00764EF3" w:rsidP="00764EF3">
      <w:pPr>
        <w:divId w:val="410156154"/>
        <w:rPr>
          <w:rFonts w:ascii="Arial" w:hAnsi="Arial" w:cs="Arial"/>
          <w:sz w:val="20"/>
          <w:szCs w:val="20"/>
          <w:lang w:val="fr-FR"/>
        </w:rPr>
      </w:pPr>
    </w:p>
    <w:p w:rsidR="00764EF3" w:rsidRPr="004A3D6C" w:rsidRDefault="00764EF3" w:rsidP="00764EF3">
      <w:pPr>
        <w:jc w:val="both"/>
        <w:divId w:val="410156154"/>
        <w:rPr>
          <w:rFonts w:ascii="Arial" w:hAnsi="Arial" w:cs="Arial"/>
          <w:sz w:val="20"/>
          <w:lang w:val="fr-FR"/>
        </w:rPr>
      </w:pPr>
      <w:r w:rsidRPr="00BC272F">
        <w:rPr>
          <w:rFonts w:ascii="Arial" w:hAnsi="Arial" w:cs="Arial"/>
          <w:sz w:val="20"/>
          <w:szCs w:val="20"/>
          <w:lang w:val="fr-FR"/>
        </w:rPr>
        <w:t xml:space="preserve">Les pays signeront et accepteront les clauses et conditions suivantes de GAVI Alliance dans les formulaires de demande de soutien. Ces clauses et conditions pourront aussi être incluses dans un accord d’allocation conclu entre GAVI et le pays </w:t>
      </w:r>
      <w:r w:rsidRPr="00BC272F">
        <w:rPr>
          <w:rFonts w:ascii="Arial" w:hAnsi="Arial" w:cs="Arial"/>
          <w:sz w:val="20"/>
          <w:lang w:val="fr-FR"/>
        </w:rPr>
        <w:t>:</w:t>
      </w:r>
      <w:r>
        <w:rPr>
          <w:rFonts w:ascii="Arial" w:hAnsi="Arial" w:cs="Arial"/>
          <w:sz w:val="20"/>
          <w:lang w:val="fr-FR"/>
        </w:rPr>
        <w:t xml:space="preserve">     </w:t>
      </w:r>
    </w:p>
    <w:p w:rsidR="00764EF3" w:rsidRPr="004A3D6C"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szCs w:val="20"/>
          <w:lang w:val="fr-FR"/>
        </w:rPr>
      </w:pPr>
      <w:r w:rsidRPr="00BC272F">
        <w:rPr>
          <w:rFonts w:ascii="Arial" w:hAnsi="Arial" w:cs="Arial"/>
          <w:b/>
          <w:i/>
          <w:sz w:val="20"/>
          <w:szCs w:val="20"/>
          <w:lang w:val="fr-FR"/>
        </w:rPr>
        <w:t xml:space="preserve">FINANCEMENT UTILISÉ UNIQUEMENT POUR DES PROGRAMMES APPROUVÉS   </w:t>
      </w:r>
    </w:p>
    <w:p w:rsidR="00764EF3" w:rsidRPr="00BC272F" w:rsidRDefault="00764EF3" w:rsidP="00764EF3">
      <w:pPr>
        <w:jc w:val="both"/>
        <w:divId w:val="410156154"/>
        <w:rPr>
          <w:rFonts w:ascii="Arial" w:hAnsi="Arial" w:cs="Arial"/>
          <w:sz w:val="20"/>
          <w:lang w:val="fr-FR"/>
        </w:rPr>
      </w:pPr>
      <w:r w:rsidRPr="00BC272F">
        <w:rPr>
          <w:rFonts w:ascii="Arial" w:hAnsi="Arial" w:cs="Arial"/>
          <w:sz w:val="20"/>
          <w:szCs w:val="20"/>
          <w:lang w:val="fr-FR"/>
        </w:rPr>
        <w:t>Le pays présentant la demande (« le pays ») confirme que tous les fonds débloqués par GAVI Alliance au titre de la présente demande seront alloués et utilisés dans le seul but de mettre en œuvre le(s) programme(s) décrit(s) dans la demande de soutien du pays. Toute modification substantielle du/des programme(s) approuvé(s) devra être révisée et approuvée au préalable par GAVI Alliance. Toutes les décisions de financement inhérentes à cette demande sont du ressort du Conseil d’administration de GAVI Alliance et subordonnées aux procédures du CEI et à la disponibilité des fonds</w:t>
      </w:r>
      <w:r w:rsidRPr="00BC272F">
        <w:rPr>
          <w:rFonts w:ascii="Arial" w:hAnsi="Arial" w:cs="Arial"/>
          <w:sz w:val="20"/>
          <w:lang w:val="fr-FR"/>
        </w:rPr>
        <w:t xml:space="preserve">.    </w:t>
      </w:r>
    </w:p>
    <w:p w:rsidR="00764EF3" w:rsidRPr="00BC272F"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szCs w:val="20"/>
          <w:lang w:val="fr-FR"/>
        </w:rPr>
      </w:pPr>
      <w:r w:rsidRPr="00BC272F">
        <w:rPr>
          <w:rFonts w:ascii="Arial" w:hAnsi="Arial" w:cs="Arial"/>
          <w:b/>
          <w:i/>
          <w:sz w:val="20"/>
          <w:szCs w:val="20"/>
          <w:lang w:val="fr-FR"/>
        </w:rPr>
        <w:t xml:space="preserve">MODIFICATION DE LA PRÉSENTE PROPOSITION   </w:t>
      </w:r>
    </w:p>
    <w:p w:rsidR="00764EF3" w:rsidRPr="00F36D17" w:rsidRDefault="00764EF3" w:rsidP="00764EF3">
      <w:pPr>
        <w:jc w:val="both"/>
        <w:divId w:val="410156154"/>
        <w:rPr>
          <w:rFonts w:ascii="Arial" w:hAnsi="Arial" w:cs="Arial"/>
          <w:sz w:val="20"/>
          <w:lang w:val="fr-FR"/>
        </w:rPr>
      </w:pPr>
      <w:r w:rsidRPr="00BC272F">
        <w:rPr>
          <w:rFonts w:ascii="Arial" w:hAnsi="Arial" w:cs="Arial"/>
          <w:sz w:val="20"/>
          <w:szCs w:val="20"/>
          <w:lang w:val="fr-FR"/>
        </w:rPr>
        <w:t>Le pays avertira GAVI Alliance par le biais de son rapport de situation annuel s’il souhaite proposer des changements à la description du/des programme(s) dans la présente demande de soutien. L’Alliance documentera toute modification qu’elle aura approuvée et la proposition du pays sera modifiée</w:t>
      </w:r>
      <w:r w:rsidRPr="00BC272F">
        <w:rPr>
          <w:rFonts w:ascii="Arial" w:hAnsi="Arial" w:cs="Arial"/>
          <w:sz w:val="20"/>
          <w:lang w:val="fr-FR"/>
        </w:rPr>
        <w:t>.</w:t>
      </w:r>
      <w:r>
        <w:rPr>
          <w:rFonts w:ascii="Arial" w:hAnsi="Arial" w:cs="Arial"/>
          <w:sz w:val="20"/>
          <w:lang w:val="fr-FR"/>
        </w:rPr>
        <w:t xml:space="preserve">   </w:t>
      </w:r>
    </w:p>
    <w:p w:rsidR="00764EF3" w:rsidRPr="00F36D17"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szCs w:val="20"/>
          <w:lang w:val="fr-FR"/>
        </w:rPr>
      </w:pPr>
      <w:r w:rsidRPr="00BC272F">
        <w:rPr>
          <w:rFonts w:ascii="Arial" w:hAnsi="Arial" w:cs="Arial"/>
          <w:b/>
          <w:i/>
          <w:sz w:val="20"/>
          <w:szCs w:val="20"/>
          <w:lang w:val="fr-FR"/>
        </w:rPr>
        <w:t xml:space="preserve">REMBOURSEMENT DES FONDS   </w:t>
      </w:r>
    </w:p>
    <w:p w:rsidR="00764EF3" w:rsidRPr="00BC272F"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 xml:space="preserve">Le pays accepte de rembourser à GAVI Alliance tous les fonds qui ne sont pas utilisés pour le(s) programme(s) décrit(s) dans la présente demande. Le remboursement par le pays s’effectuera en dollars des Etats-Unis, à moins que GAVI Alliance n’en décide autrement, dans les soixante (60) jours après réception par le pays de la demande de remboursement de GAVI. Les fonds remboursés seront versés sur le(s) compte(s) désigné(s) par GAVI Alliance.    </w:t>
      </w:r>
    </w:p>
    <w:p w:rsidR="00764EF3" w:rsidRPr="00BC272F"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szCs w:val="20"/>
          <w:lang w:val="fr-FR"/>
        </w:rPr>
      </w:pPr>
      <w:r w:rsidRPr="00BC272F">
        <w:rPr>
          <w:rFonts w:ascii="Arial" w:hAnsi="Arial" w:cs="Arial"/>
          <w:b/>
          <w:i/>
          <w:sz w:val="20"/>
          <w:szCs w:val="20"/>
          <w:lang w:val="fr-FR"/>
        </w:rPr>
        <w:t xml:space="preserve">SUSPENSION / RÉSILIATION  </w:t>
      </w:r>
    </w:p>
    <w:p w:rsidR="00764EF3" w:rsidRPr="00BC272F"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 xml:space="preserve">L’Alliance peut suspendre tout ou partie de ses financements au pays si elle a des raisons de soupçonner que les fonds ont été utilisés dans un autre but que pour les programmes décrits dans la présente demande ou toute modification de cette demande approuvée par GAVI. L’Alliance se réserve le droit de mettre fin à son soutien au pays pour les programmes décrits dans la présente demande si des malversations de fonds sont confirmées.    </w:t>
      </w:r>
    </w:p>
    <w:p w:rsidR="00764EF3" w:rsidRPr="00BC272F"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lang w:val="fr-FR"/>
        </w:rPr>
      </w:pPr>
      <w:r w:rsidRPr="00BC272F">
        <w:rPr>
          <w:rFonts w:ascii="Arial" w:hAnsi="Arial" w:cs="Arial"/>
          <w:b/>
          <w:i/>
          <w:sz w:val="20"/>
          <w:lang w:val="fr-FR"/>
        </w:rPr>
        <w:t xml:space="preserve">LUTTE CONTRE LA CORRUPTION  </w:t>
      </w:r>
    </w:p>
    <w:p w:rsidR="00764EF3" w:rsidRPr="007618C7"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Le pays confirme que les fonds alloués par GAVI Alliance ne seront en aucun cas offerts par lui à des tiers, et qu’il ne cherchera pas non plus à tirer des présents, des paiements ou des avantages directement ou indirectement en rapport avec cette demande qui pourraient être considérés comme une pratique illégale ou une prévarication.</w:t>
      </w:r>
      <w:r>
        <w:rPr>
          <w:rFonts w:ascii="Arial" w:hAnsi="Arial" w:cs="Arial"/>
          <w:sz w:val="20"/>
          <w:szCs w:val="20"/>
          <w:lang w:val="fr-FR"/>
        </w:rPr>
        <w:t xml:space="preserve">    </w:t>
      </w:r>
    </w:p>
    <w:p w:rsidR="00764EF3" w:rsidRPr="007618C7"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szCs w:val="20"/>
          <w:lang w:val="fr-FR"/>
        </w:rPr>
      </w:pPr>
      <w:r w:rsidRPr="00BC272F">
        <w:rPr>
          <w:rFonts w:ascii="Arial" w:hAnsi="Arial" w:cs="Arial"/>
          <w:b/>
          <w:i/>
          <w:sz w:val="20"/>
          <w:szCs w:val="20"/>
          <w:lang w:val="fr-FR"/>
        </w:rPr>
        <w:t xml:space="preserve">CONTRÔLE DES COMPTES ET ARCHIVES   </w:t>
      </w:r>
    </w:p>
    <w:p w:rsidR="00764EF3" w:rsidRPr="00BC272F"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 xml:space="preserve">Le pays réalisera des vérifications annuelles des comptes et les transmettra à GAVI Alliance, conformément aux conditions précisées. L’Alliance se réserve le droit de se livrer par elle-même, ou au travers d’un agent, à des contrôles des comptes ou des évaluations de la gestion financière afin d’assurer l'obligation de rendre compte des fonds décaissés au pays.   </w:t>
      </w:r>
    </w:p>
    <w:p w:rsidR="00764EF3" w:rsidRPr="00BC272F"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sz w:val="20"/>
          <w:lang w:val="fr-FR"/>
        </w:rPr>
      </w:pPr>
      <w:r w:rsidRPr="00BC272F">
        <w:rPr>
          <w:rFonts w:ascii="Arial" w:hAnsi="Arial" w:cs="Arial"/>
          <w:sz w:val="20"/>
          <w:szCs w:val="20"/>
          <w:lang w:val="fr-FR"/>
        </w:rPr>
        <w:t>Le pays tiendra des livres comptables précis justifiant l’utilisation des fonds de GAVI Alliance. Le pays conservera ses archives comptables conformément aux normes comptables approuvées par son gouvernement pendant au moins trois ans après la date du dernier décaissement de fonds de GAVI Alliance. En cas de litige sur une éventuelle malversation des fonds, le pays conservera ces dossiers jusqu'à ce que les résultats de l'audit soient définitifs. Le pays accepte de ne pas faire valoir ses privilèges documentaires à l’encontre de GAVI Alliance en rapport avec tout contrôle des comptes</w:t>
      </w:r>
      <w:r w:rsidRPr="00BC272F">
        <w:rPr>
          <w:rFonts w:ascii="Arial" w:hAnsi="Arial" w:cs="Arial"/>
          <w:sz w:val="20"/>
          <w:lang w:val="fr-FR"/>
        </w:rPr>
        <w:t xml:space="preserve">.   </w:t>
      </w:r>
    </w:p>
    <w:p w:rsidR="00764EF3" w:rsidRPr="00BC272F"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szCs w:val="20"/>
          <w:lang w:val="fr-FR"/>
        </w:rPr>
      </w:pPr>
      <w:r w:rsidRPr="00BC272F">
        <w:rPr>
          <w:rFonts w:ascii="Arial" w:hAnsi="Arial" w:cs="Arial"/>
          <w:b/>
          <w:i/>
          <w:sz w:val="20"/>
          <w:szCs w:val="20"/>
          <w:lang w:val="fr-FR"/>
        </w:rPr>
        <w:t xml:space="preserve">CONFIRMATION DE LA VALIDITÉ JURIDIQUE   </w:t>
      </w:r>
    </w:p>
    <w:p w:rsidR="00764EF3" w:rsidRPr="00093FA7" w:rsidRDefault="00764EF3" w:rsidP="00764EF3">
      <w:pPr>
        <w:jc w:val="both"/>
        <w:divId w:val="410156154"/>
        <w:rPr>
          <w:rFonts w:ascii="Arial" w:hAnsi="Arial" w:cs="Arial"/>
          <w:sz w:val="20"/>
          <w:lang w:val="fr-FR"/>
        </w:rPr>
      </w:pPr>
      <w:r w:rsidRPr="00BC272F">
        <w:rPr>
          <w:rFonts w:ascii="Arial" w:hAnsi="Arial" w:cs="Arial"/>
          <w:sz w:val="20"/>
          <w:szCs w:val="20"/>
          <w:lang w:val="fr-FR"/>
        </w:rPr>
        <w:t>Le pays et les signataires pour le gouvernement confirment que la présente demande de soutien est exacte et correcte et représente un engagement juridiquement contraignant pour le pays, en vertu de ses lois, à mettre en œuvre les programmes décrits dans la présente demande</w:t>
      </w:r>
      <w:r w:rsidRPr="00BC272F">
        <w:rPr>
          <w:rFonts w:ascii="Arial" w:hAnsi="Arial" w:cs="Arial"/>
          <w:sz w:val="20"/>
          <w:lang w:val="fr-FR"/>
        </w:rPr>
        <w:t>.</w:t>
      </w:r>
      <w:r>
        <w:rPr>
          <w:rFonts w:ascii="Arial" w:hAnsi="Arial" w:cs="Arial"/>
          <w:sz w:val="20"/>
          <w:lang w:val="fr-FR"/>
        </w:rPr>
        <w:t xml:space="preserve">    </w:t>
      </w:r>
    </w:p>
    <w:p w:rsidR="00764EF3" w:rsidRDefault="00764EF3" w:rsidP="00764EF3">
      <w:pPr>
        <w:jc w:val="both"/>
        <w:divId w:val="410156154"/>
        <w:rPr>
          <w:rFonts w:ascii="Arial" w:hAnsi="Arial" w:cs="Arial"/>
          <w:sz w:val="20"/>
          <w:lang w:val="fr-FR"/>
        </w:rPr>
      </w:pPr>
    </w:p>
    <w:p w:rsidR="00AF0B42" w:rsidRPr="00093FA7" w:rsidRDefault="00AF0B42" w:rsidP="00764EF3">
      <w:pPr>
        <w:jc w:val="both"/>
        <w:divId w:val="410156154"/>
        <w:rPr>
          <w:rFonts w:ascii="Arial" w:hAnsi="Arial" w:cs="Arial"/>
          <w:sz w:val="20"/>
          <w:lang w:val="fr-FR"/>
        </w:rPr>
      </w:pPr>
    </w:p>
    <w:p w:rsidR="00764EF3" w:rsidRPr="00093FA7" w:rsidRDefault="00764EF3" w:rsidP="00764EF3">
      <w:pPr>
        <w:jc w:val="both"/>
        <w:divId w:val="410156154"/>
        <w:rPr>
          <w:rFonts w:ascii="Arial" w:hAnsi="Arial" w:cs="Arial"/>
          <w:b/>
          <w:i/>
          <w:sz w:val="20"/>
          <w:szCs w:val="20"/>
          <w:lang w:val="fr-FR"/>
        </w:rPr>
      </w:pPr>
      <w:r w:rsidRPr="00BC272F">
        <w:rPr>
          <w:rFonts w:ascii="Arial" w:hAnsi="Arial" w:cs="Arial"/>
          <w:b/>
          <w:i/>
          <w:sz w:val="20"/>
          <w:szCs w:val="20"/>
          <w:lang w:val="fr-FR"/>
        </w:rPr>
        <w:lastRenderedPageBreak/>
        <w:t>CONFIRMATION DU RESPECT DE LA POLITIQUE DE GAVI ALLIANCE SUR LA TRANSPARENCE ET LA RESPONSABILITÉ</w:t>
      </w:r>
      <w:r>
        <w:rPr>
          <w:rFonts w:ascii="Arial" w:hAnsi="Arial" w:cs="Arial"/>
          <w:b/>
          <w:i/>
          <w:sz w:val="20"/>
          <w:szCs w:val="20"/>
          <w:lang w:val="fr-FR"/>
        </w:rPr>
        <w:t xml:space="preserve">   </w:t>
      </w:r>
    </w:p>
    <w:p w:rsidR="00764EF3" w:rsidRPr="00093FA7"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Le pays confirme avoir pris connaissance de la politique de GAVI Alliance sur la transparence et la responsabilité et qu’il en respectera les obligations.</w:t>
      </w:r>
      <w:r w:rsidRPr="00093FA7">
        <w:rPr>
          <w:rFonts w:ascii="Arial" w:hAnsi="Arial" w:cs="Arial"/>
          <w:sz w:val="20"/>
          <w:szCs w:val="20"/>
          <w:lang w:val="fr-FR"/>
        </w:rPr>
        <w:t xml:space="preserve"> </w:t>
      </w:r>
      <w:r>
        <w:rPr>
          <w:rFonts w:ascii="Arial" w:hAnsi="Arial" w:cs="Arial"/>
          <w:sz w:val="20"/>
          <w:szCs w:val="20"/>
          <w:lang w:val="fr-FR"/>
        </w:rPr>
        <w:t xml:space="preserve">  </w:t>
      </w:r>
    </w:p>
    <w:p w:rsidR="00764EF3" w:rsidRPr="00093FA7"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sz w:val="20"/>
          <w:lang w:val="fr-FR"/>
        </w:rPr>
      </w:pPr>
      <w:r w:rsidRPr="00BC272F">
        <w:rPr>
          <w:rFonts w:ascii="Arial" w:hAnsi="Arial" w:cs="Arial"/>
          <w:b/>
          <w:i/>
          <w:sz w:val="20"/>
          <w:lang w:val="fr-FR"/>
        </w:rPr>
        <w:t xml:space="preserve">ARBITRAGE   </w:t>
      </w:r>
    </w:p>
    <w:p w:rsidR="00764EF3" w:rsidRPr="00BC272F"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 xml:space="preserve">Tout litige entre le pays et GAVI Alliance occasionné par la présente demande, ou en rapport avec celle-ci, qui n’aura pas été réglé à l’amiable dans un délai raisonnable, sera soumis à un arbitrage à la demande de GAVI Alliance ou du pays. L’arbitrage sera conduit conformément au Règlement d’arbitrage de la Commission pour le droit commercial international (CNUDCI) en vigueur. Les parties acceptent d’être liées par la sanction arbitrale, comme règlement final de ce différend. Le lieu de l’arbitrage sera Genève (Suisse). La langue de l’arbitrage sera l’anglais.    </w:t>
      </w:r>
    </w:p>
    <w:p w:rsidR="00764EF3" w:rsidRPr="00BC272F"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 xml:space="preserve">Pour tout litige portant sur un montant inférieur ou égal à 100 000 US$, un arbitre sera désigné par GAVI Alliance. Pour tout litige portant sur un montant supérieur à 100 000 US$, trois arbitres seront nommés, comme suit : GAVI Alliance et le pays désigneront chacun un arbitre et les deux arbitres ainsi nommés désigneront conjointement un troisième arbitre qui présidera.    </w:t>
      </w:r>
    </w:p>
    <w:p w:rsidR="00764EF3" w:rsidRPr="00BC272F" w:rsidRDefault="00764EF3" w:rsidP="00764EF3">
      <w:pPr>
        <w:jc w:val="both"/>
        <w:divId w:val="410156154"/>
        <w:rPr>
          <w:rFonts w:ascii="Arial" w:hAnsi="Arial" w:cs="Arial"/>
          <w:sz w:val="20"/>
          <w:lang w:val="fr-FR"/>
        </w:rPr>
      </w:pPr>
      <w:r w:rsidRPr="00BC272F">
        <w:rPr>
          <w:rFonts w:ascii="Arial" w:hAnsi="Arial" w:cs="Arial"/>
          <w:sz w:val="20"/>
          <w:lang w:val="fr-FR"/>
        </w:rPr>
        <w:t xml:space="preserve"> </w:t>
      </w:r>
    </w:p>
    <w:p w:rsidR="00764EF3" w:rsidRPr="00714A4E" w:rsidRDefault="00764EF3" w:rsidP="00764EF3">
      <w:pPr>
        <w:jc w:val="both"/>
        <w:divId w:val="410156154"/>
        <w:rPr>
          <w:rFonts w:ascii="Arial" w:hAnsi="Arial" w:cs="Arial"/>
          <w:sz w:val="20"/>
          <w:szCs w:val="20"/>
          <w:lang w:val="fr-FR"/>
        </w:rPr>
      </w:pPr>
      <w:r w:rsidRPr="00BC272F">
        <w:rPr>
          <w:rFonts w:ascii="Arial" w:hAnsi="Arial" w:cs="Arial"/>
          <w:sz w:val="20"/>
          <w:szCs w:val="20"/>
          <w:lang w:val="fr-FR"/>
        </w:rPr>
        <w:t>L’Alliance ne pourra être tenue pour responsable auprès du pays de toute réclamation ou perte en rapport avec les programmes décrits dans la présente demande, y compris et sans limitation, toute perte financière, conflit de responsabilités, tout dommage matériel, corporel ou décès. Le pays est seul responsable de tous les aspects de la gestion et de la mise en œuvre des programmes décrits dans la présente demande.</w:t>
      </w:r>
      <w:r w:rsidRPr="00714A4E">
        <w:rPr>
          <w:rFonts w:ascii="Arial" w:hAnsi="Arial" w:cs="Arial"/>
          <w:sz w:val="20"/>
          <w:szCs w:val="20"/>
          <w:lang w:val="fr-FR"/>
        </w:rPr>
        <w:t xml:space="preserve">  </w:t>
      </w:r>
      <w:r>
        <w:rPr>
          <w:rFonts w:ascii="Arial" w:hAnsi="Arial" w:cs="Arial"/>
          <w:sz w:val="20"/>
          <w:szCs w:val="20"/>
          <w:lang w:val="fr-FR"/>
        </w:rPr>
        <w:t xml:space="preserve">  </w:t>
      </w:r>
    </w:p>
    <w:p w:rsidR="00764EF3" w:rsidRPr="00714A4E" w:rsidRDefault="00764EF3" w:rsidP="00764EF3">
      <w:pPr>
        <w:jc w:val="both"/>
        <w:divId w:val="410156154"/>
        <w:rPr>
          <w:rFonts w:ascii="Arial" w:hAnsi="Arial" w:cs="Arial"/>
          <w:sz w:val="20"/>
          <w:lang w:val="fr-FR"/>
        </w:rPr>
      </w:pPr>
    </w:p>
    <w:p w:rsidR="00764EF3" w:rsidRPr="00BC272F" w:rsidRDefault="00764EF3" w:rsidP="00764EF3">
      <w:pPr>
        <w:jc w:val="both"/>
        <w:divId w:val="410156154"/>
        <w:rPr>
          <w:rFonts w:ascii="Arial" w:hAnsi="Arial" w:cs="Arial"/>
          <w:b/>
          <w:i/>
          <w:caps/>
          <w:sz w:val="20"/>
          <w:szCs w:val="20"/>
          <w:lang w:val="fr-FR"/>
        </w:rPr>
      </w:pPr>
      <w:r w:rsidRPr="00BC272F">
        <w:rPr>
          <w:rFonts w:ascii="Arial" w:hAnsi="Arial" w:cs="Arial"/>
          <w:b/>
          <w:i/>
          <w:caps/>
          <w:sz w:val="20"/>
          <w:szCs w:val="20"/>
          <w:lang w:val="fr-FR"/>
        </w:rPr>
        <w:t xml:space="preserve">UTILISATION DE COMPTES BANCAIRES COMMERCIAUX   </w:t>
      </w:r>
    </w:p>
    <w:p w:rsidR="00764EF3" w:rsidRPr="00EA013D" w:rsidRDefault="00764EF3" w:rsidP="00764EF3">
      <w:pPr>
        <w:jc w:val="both"/>
        <w:divId w:val="410156154"/>
        <w:rPr>
          <w:rFonts w:ascii="Arial" w:hAnsi="Arial" w:cs="Arial"/>
          <w:sz w:val="20"/>
          <w:lang w:val="fr-FR"/>
        </w:rPr>
      </w:pPr>
      <w:r w:rsidRPr="00BC272F">
        <w:rPr>
          <w:rFonts w:ascii="Arial" w:hAnsi="Arial" w:cs="Arial"/>
          <w:sz w:val="20"/>
          <w:szCs w:val="20"/>
          <w:lang w:val="fr-FR"/>
        </w:rPr>
        <w:t>Il incombe au gouvernement du pays éligible de vérifier, avec toute la diligence requise, l’adéquation des banques commerciales utilisées pour gérer le soutien en espèces de GAVI, notamment le RSS, le SSV, l’appui aux OSC et les allocations pour l’introduction des vaccins. Le représentant soussigné du gouvernement confirme que ce dernier assumera l’entière responsabilité du remplacement du soutien en espèces de GAVI qui serait perdu en raison d’une faillite de la banque, de fraude ou tout autre événement imprévu</w:t>
      </w:r>
      <w:r w:rsidRPr="00BC272F">
        <w:rPr>
          <w:rFonts w:ascii="Arial" w:hAnsi="Arial" w:cs="Arial"/>
          <w:sz w:val="20"/>
          <w:lang w:val="fr-FR"/>
        </w:rPr>
        <w:t>.</w:t>
      </w:r>
      <w:r>
        <w:rPr>
          <w:rFonts w:ascii="Arial" w:hAnsi="Arial" w:cs="Arial"/>
          <w:sz w:val="20"/>
          <w:lang w:val="fr-FR"/>
        </w:rPr>
        <w:t xml:space="preserve">    </w:t>
      </w:r>
    </w:p>
    <w:p w:rsidR="00813770" w:rsidRPr="00764EF3" w:rsidRDefault="00813770" w:rsidP="00764EF3">
      <w:pPr>
        <w:spacing w:before="120" w:after="120"/>
        <w:ind w:right="120"/>
        <w:divId w:val="410156154"/>
        <w:rPr>
          <w:rFonts w:cs="Calibri"/>
          <w:lang w:val="fr-FR"/>
        </w:rPr>
      </w:pPr>
    </w:p>
    <w:bookmarkEnd w:id="0"/>
    <w:p w:rsidR="003D51EB" w:rsidRPr="00F504FA" w:rsidRDefault="003D51EB" w:rsidP="00996174">
      <w:pPr>
        <w:divId w:val="410156154"/>
        <w:rPr>
          <w:rFonts w:ascii="Calibri" w:hAnsi="Calibri" w:cs="Calibri"/>
          <w:sz w:val="22"/>
          <w:szCs w:val="22"/>
          <w:lang w:val="fr-FR"/>
        </w:rPr>
      </w:pPr>
    </w:p>
    <w:sectPr w:rsidR="003D51EB" w:rsidRPr="00F504FA" w:rsidSect="00C00336">
      <w:footerReference w:type="default" r:id="rId15"/>
      <w:pgSz w:w="11906" w:h="16838" w:code="9"/>
      <w:pgMar w:top="1440" w:right="1286" w:bottom="1350"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1D" w:rsidRDefault="009A001D">
      <w:r>
        <w:separator/>
      </w:r>
    </w:p>
  </w:endnote>
  <w:endnote w:type="continuationSeparator" w:id="0">
    <w:p w:rsidR="009A001D" w:rsidRDefault="009A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avek">
    <w:altName w:val="Seravek"/>
    <w:panose1 w:val="00000000000000000000"/>
    <w:charset w:val="00"/>
    <w:family w:val="swiss"/>
    <w:notTrueType/>
    <w:pitch w:val="default"/>
    <w:sig w:usb0="00000003" w:usb1="00000000" w:usb2="00000000" w:usb3="00000000" w:csb0="00000001" w:csb1="00000000"/>
  </w:font>
  <w:font w:name="Greta Text Pro Light">
    <w:altName w:val="Greta Text Pro 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69070"/>
      <w:docPartObj>
        <w:docPartGallery w:val="Page Numbers (Bottom of Page)"/>
        <w:docPartUnique/>
      </w:docPartObj>
    </w:sdtPr>
    <w:sdtEndPr>
      <w:rPr>
        <w:noProof/>
      </w:rPr>
    </w:sdtEndPr>
    <w:sdtContent>
      <w:p w:rsidR="00EF4BE5" w:rsidRDefault="00EF4BE5">
        <w:pPr>
          <w:pStyle w:val="Pieddepage"/>
          <w:jc w:val="right"/>
        </w:pPr>
        <w:r>
          <w:fldChar w:fldCharType="begin"/>
        </w:r>
        <w:r>
          <w:instrText xml:space="preserve"> PAGE   \* MERGEFORMAT </w:instrText>
        </w:r>
        <w:r>
          <w:fldChar w:fldCharType="separate"/>
        </w:r>
        <w:r w:rsidR="00441322">
          <w:rPr>
            <w:noProof/>
          </w:rPr>
          <w:t>10</w:t>
        </w:r>
        <w:r>
          <w:rPr>
            <w:noProof/>
          </w:rPr>
          <w:fldChar w:fldCharType="end"/>
        </w:r>
      </w:p>
    </w:sdtContent>
  </w:sdt>
  <w:p w:rsidR="00EF4BE5" w:rsidRDefault="00EF4B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1D" w:rsidRDefault="009A001D">
      <w:r>
        <w:separator/>
      </w:r>
    </w:p>
  </w:footnote>
  <w:footnote w:type="continuationSeparator" w:id="0">
    <w:p w:rsidR="009A001D" w:rsidRDefault="009A001D">
      <w:r>
        <w:continuationSeparator/>
      </w:r>
    </w:p>
  </w:footnote>
  <w:footnote w:id="1">
    <w:p w:rsidR="00EF4BE5" w:rsidRPr="00A30B85" w:rsidRDefault="00EF4BE5">
      <w:pPr>
        <w:pStyle w:val="Notedebasdepage"/>
        <w:rPr>
          <w:lang w:val="fr-FR"/>
        </w:rPr>
      </w:pPr>
      <w:r>
        <w:rPr>
          <w:rStyle w:val="Appelnotedebasdep"/>
        </w:rPr>
        <w:footnoteRef/>
      </w:r>
      <w:r w:rsidRPr="00A30B85">
        <w:rPr>
          <w:lang w:val="fr-FR"/>
        </w:rPr>
        <w:t xml:space="preserve"> S’il existe des différences entre les estimations </w:t>
      </w:r>
      <w:r>
        <w:rPr>
          <w:lang w:val="fr-FR"/>
        </w:rPr>
        <w:t>de couverture nationales et celles de l’UNICEF-OMS, le Secrétariat se référera à ces dernières pour l’estimation des cibles.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A59"/>
    <w:multiLevelType w:val="hybridMultilevel"/>
    <w:tmpl w:val="BB86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36A"/>
    <w:multiLevelType w:val="hybridMultilevel"/>
    <w:tmpl w:val="DC5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56023"/>
    <w:multiLevelType w:val="hybridMultilevel"/>
    <w:tmpl w:val="B68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67510"/>
    <w:multiLevelType w:val="multilevel"/>
    <w:tmpl w:val="E274172E"/>
    <w:lvl w:ilvl="0">
      <w:start w:val="1"/>
      <w:numFmt w:val="decimal"/>
      <w:pStyle w:val="Style2"/>
      <w:lvlText w:val="%1."/>
      <w:lvlJc w:val="left"/>
      <w:pPr>
        <w:ind w:left="360" w:hanging="360"/>
      </w:pPr>
      <w:rPr>
        <w:rFonts w:hint="default"/>
      </w:rPr>
    </w:lvl>
    <w:lvl w:ilvl="1">
      <w:start w:val="1"/>
      <w:numFmt w:val="decimal"/>
      <w:pStyle w:val="Style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08682168"/>
    <w:multiLevelType w:val="hybridMultilevel"/>
    <w:tmpl w:val="A2760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0B031B3E"/>
    <w:multiLevelType w:val="hybridMultilevel"/>
    <w:tmpl w:val="ABAA1886"/>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7524B"/>
    <w:multiLevelType w:val="multilevel"/>
    <w:tmpl w:val="FABCAD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22B415D6"/>
    <w:multiLevelType w:val="hybridMultilevel"/>
    <w:tmpl w:val="D5F8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97E3A"/>
    <w:multiLevelType w:val="hybridMultilevel"/>
    <w:tmpl w:val="A6D6F506"/>
    <w:lvl w:ilvl="0" w:tplc="B1A44E42">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9A7F95"/>
    <w:multiLevelType w:val="hybridMultilevel"/>
    <w:tmpl w:val="8A0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07AE"/>
    <w:multiLevelType w:val="hybridMultilevel"/>
    <w:tmpl w:val="BBC29CDA"/>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54CAD"/>
    <w:multiLevelType w:val="hybridMultilevel"/>
    <w:tmpl w:val="A452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546C0"/>
    <w:multiLevelType w:val="hybridMultilevel"/>
    <w:tmpl w:val="F26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25A75"/>
    <w:multiLevelType w:val="hybridMultilevel"/>
    <w:tmpl w:val="99749920"/>
    <w:lvl w:ilvl="0" w:tplc="7124DFC4">
      <w:start w:val="1"/>
      <w:numFmt w:val="bullet"/>
      <w:lvlText w:val=""/>
      <w:lvlJc w:val="left"/>
      <w:pPr>
        <w:ind w:left="720" w:hanging="360"/>
      </w:pPr>
      <w:rPr>
        <w:rFonts w:ascii="Symbol" w:hAnsi="Symbol" w:hint="default"/>
      </w:rPr>
    </w:lvl>
    <w:lvl w:ilvl="1" w:tplc="E7B4A26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D24E7"/>
    <w:multiLevelType w:val="hybridMultilevel"/>
    <w:tmpl w:val="80F60696"/>
    <w:lvl w:ilvl="0" w:tplc="5E30B09A">
      <w:start w:val="1"/>
      <w:numFmt w:val="bullet"/>
      <w:lvlText w:val=""/>
      <w:lvlJc w:val="left"/>
      <w:pPr>
        <w:ind w:left="960" w:hanging="360"/>
      </w:pPr>
      <w:rPr>
        <w:rFonts w:ascii="Symbol" w:hAnsi="Symbol"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47990201"/>
    <w:multiLevelType w:val="hybridMultilevel"/>
    <w:tmpl w:val="378A34E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B93EC8"/>
    <w:multiLevelType w:val="hybridMultilevel"/>
    <w:tmpl w:val="A4EC8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A451A"/>
    <w:multiLevelType w:val="hybridMultilevel"/>
    <w:tmpl w:val="5C746118"/>
    <w:lvl w:ilvl="0" w:tplc="7124D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A7C47"/>
    <w:multiLevelType w:val="hybridMultilevel"/>
    <w:tmpl w:val="22FA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937DB"/>
    <w:multiLevelType w:val="hybridMultilevel"/>
    <w:tmpl w:val="115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57F5C"/>
    <w:multiLevelType w:val="hybridMultilevel"/>
    <w:tmpl w:val="6456C6B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D210CA"/>
    <w:multiLevelType w:val="hybridMultilevel"/>
    <w:tmpl w:val="9D9A900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FF41A1"/>
    <w:multiLevelType w:val="hybridMultilevel"/>
    <w:tmpl w:val="16D2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42B07"/>
    <w:multiLevelType w:val="hybridMultilevel"/>
    <w:tmpl w:val="ACBE9E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B35C2"/>
    <w:multiLevelType w:val="hybridMultilevel"/>
    <w:tmpl w:val="587E34FC"/>
    <w:lvl w:ilvl="0" w:tplc="CD2E07D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623C0"/>
    <w:multiLevelType w:val="hybridMultilevel"/>
    <w:tmpl w:val="618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31DD2"/>
    <w:multiLevelType w:val="hybridMultilevel"/>
    <w:tmpl w:val="6C428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F100FA"/>
    <w:multiLevelType w:val="hybridMultilevel"/>
    <w:tmpl w:val="24E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9107DE"/>
    <w:multiLevelType w:val="hybridMultilevel"/>
    <w:tmpl w:val="1C9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576527"/>
    <w:multiLevelType w:val="hybridMultilevel"/>
    <w:tmpl w:val="CBF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61E34"/>
    <w:multiLevelType w:val="hybridMultilevel"/>
    <w:tmpl w:val="722E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6"/>
  </w:num>
  <w:num w:numId="7">
    <w:abstractNumId w:val="17"/>
  </w:num>
  <w:num w:numId="8">
    <w:abstractNumId w:val="23"/>
  </w:num>
  <w:num w:numId="9">
    <w:abstractNumId w:val="15"/>
  </w:num>
  <w:num w:numId="10">
    <w:abstractNumId w:val="19"/>
  </w:num>
  <w:num w:numId="11">
    <w:abstractNumId w:val="27"/>
  </w:num>
  <w:num w:numId="12">
    <w:abstractNumId w:val="26"/>
  </w:num>
  <w:num w:numId="13">
    <w:abstractNumId w:val="29"/>
  </w:num>
  <w:num w:numId="14">
    <w:abstractNumId w:val="25"/>
  </w:num>
  <w:num w:numId="15">
    <w:abstractNumId w:val="4"/>
  </w:num>
  <w:num w:numId="16">
    <w:abstractNumId w:val="31"/>
  </w:num>
  <w:num w:numId="17">
    <w:abstractNumId w:val="9"/>
  </w:num>
  <w:num w:numId="18">
    <w:abstractNumId w:val="13"/>
  </w:num>
  <w:num w:numId="19">
    <w:abstractNumId w:val="32"/>
  </w:num>
  <w:num w:numId="20">
    <w:abstractNumId w:val="20"/>
  </w:num>
  <w:num w:numId="21">
    <w:abstractNumId w:val="3"/>
  </w:num>
  <w:num w:numId="22">
    <w:abstractNumId w:val="11"/>
  </w:num>
  <w:num w:numId="23">
    <w:abstractNumId w:val="1"/>
  </w:num>
  <w:num w:numId="24">
    <w:abstractNumId w:val="0"/>
  </w:num>
  <w:num w:numId="25">
    <w:abstractNumId w:val="7"/>
  </w:num>
  <w:num w:numId="26">
    <w:abstractNumId w:val="24"/>
  </w:num>
  <w:num w:numId="27">
    <w:abstractNumId w:val="22"/>
  </w:num>
  <w:num w:numId="28">
    <w:abstractNumId w:val="21"/>
  </w:num>
  <w:num w:numId="29">
    <w:abstractNumId w:val="14"/>
  </w:num>
  <w:num w:numId="30">
    <w:abstractNumId w:val="28"/>
  </w:num>
  <w:num w:numId="31">
    <w:abstractNumId w:val="16"/>
  </w:num>
  <w:num w:numId="32">
    <w:abstractNumId w:val="30"/>
  </w:num>
  <w:num w:numId="33">
    <w:abstractNumId w:val="2"/>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A0"/>
    <w:rsid w:val="00001960"/>
    <w:rsid w:val="00001BFD"/>
    <w:rsid w:val="0000283B"/>
    <w:rsid w:val="00003E09"/>
    <w:rsid w:val="00004AF1"/>
    <w:rsid w:val="000134C6"/>
    <w:rsid w:val="00014567"/>
    <w:rsid w:val="000256D0"/>
    <w:rsid w:val="000302CF"/>
    <w:rsid w:val="00031A41"/>
    <w:rsid w:val="0003613A"/>
    <w:rsid w:val="00037A54"/>
    <w:rsid w:val="0004013F"/>
    <w:rsid w:val="000408CF"/>
    <w:rsid w:val="000415BF"/>
    <w:rsid w:val="000455A4"/>
    <w:rsid w:val="00052A8F"/>
    <w:rsid w:val="00052FFA"/>
    <w:rsid w:val="00053550"/>
    <w:rsid w:val="00053ADC"/>
    <w:rsid w:val="0005783E"/>
    <w:rsid w:val="0006011A"/>
    <w:rsid w:val="00064F25"/>
    <w:rsid w:val="000711A2"/>
    <w:rsid w:val="000714DB"/>
    <w:rsid w:val="00072828"/>
    <w:rsid w:val="000738BD"/>
    <w:rsid w:val="00076C12"/>
    <w:rsid w:val="000825AE"/>
    <w:rsid w:val="00083A96"/>
    <w:rsid w:val="00083EB7"/>
    <w:rsid w:val="00083ECB"/>
    <w:rsid w:val="0008678F"/>
    <w:rsid w:val="00086B73"/>
    <w:rsid w:val="00090152"/>
    <w:rsid w:val="00092A06"/>
    <w:rsid w:val="00093FA7"/>
    <w:rsid w:val="00094416"/>
    <w:rsid w:val="000946BC"/>
    <w:rsid w:val="00094EF2"/>
    <w:rsid w:val="00094F86"/>
    <w:rsid w:val="00095390"/>
    <w:rsid w:val="000953AC"/>
    <w:rsid w:val="00095ACC"/>
    <w:rsid w:val="00096C68"/>
    <w:rsid w:val="000A739B"/>
    <w:rsid w:val="000B1076"/>
    <w:rsid w:val="000B11CB"/>
    <w:rsid w:val="000B1F4C"/>
    <w:rsid w:val="000B2CE8"/>
    <w:rsid w:val="000B3218"/>
    <w:rsid w:val="000B3EC2"/>
    <w:rsid w:val="000C1020"/>
    <w:rsid w:val="000C38D6"/>
    <w:rsid w:val="000C444D"/>
    <w:rsid w:val="000C5712"/>
    <w:rsid w:val="000C6987"/>
    <w:rsid w:val="000D3049"/>
    <w:rsid w:val="000D3757"/>
    <w:rsid w:val="000D38E2"/>
    <w:rsid w:val="000D7D7D"/>
    <w:rsid w:val="000E0FBB"/>
    <w:rsid w:val="000E5222"/>
    <w:rsid w:val="000E5C43"/>
    <w:rsid w:val="000E6037"/>
    <w:rsid w:val="000E6FFC"/>
    <w:rsid w:val="000F03F2"/>
    <w:rsid w:val="000F0E5D"/>
    <w:rsid w:val="000F11CE"/>
    <w:rsid w:val="000F247A"/>
    <w:rsid w:val="000F461D"/>
    <w:rsid w:val="000F4653"/>
    <w:rsid w:val="000F4F79"/>
    <w:rsid w:val="000F539E"/>
    <w:rsid w:val="00100D46"/>
    <w:rsid w:val="001032C2"/>
    <w:rsid w:val="0010500D"/>
    <w:rsid w:val="001159B3"/>
    <w:rsid w:val="00117717"/>
    <w:rsid w:val="00121627"/>
    <w:rsid w:val="00124788"/>
    <w:rsid w:val="0012672E"/>
    <w:rsid w:val="00132BBB"/>
    <w:rsid w:val="00136897"/>
    <w:rsid w:val="00136CF3"/>
    <w:rsid w:val="001418E2"/>
    <w:rsid w:val="001420AA"/>
    <w:rsid w:val="00144AA0"/>
    <w:rsid w:val="001476E8"/>
    <w:rsid w:val="00147951"/>
    <w:rsid w:val="00153D56"/>
    <w:rsid w:val="001569AA"/>
    <w:rsid w:val="00160BCC"/>
    <w:rsid w:val="00165B11"/>
    <w:rsid w:val="00166172"/>
    <w:rsid w:val="00166AD9"/>
    <w:rsid w:val="001670C2"/>
    <w:rsid w:val="001769ED"/>
    <w:rsid w:val="00177E1C"/>
    <w:rsid w:val="001803F1"/>
    <w:rsid w:val="00180E88"/>
    <w:rsid w:val="0018274D"/>
    <w:rsid w:val="00183551"/>
    <w:rsid w:val="00183C59"/>
    <w:rsid w:val="0018477E"/>
    <w:rsid w:val="00184DC7"/>
    <w:rsid w:val="00185037"/>
    <w:rsid w:val="0018509C"/>
    <w:rsid w:val="00186061"/>
    <w:rsid w:val="00187697"/>
    <w:rsid w:val="00195241"/>
    <w:rsid w:val="001A07EA"/>
    <w:rsid w:val="001A4C6D"/>
    <w:rsid w:val="001A5838"/>
    <w:rsid w:val="001A6C48"/>
    <w:rsid w:val="001A75FA"/>
    <w:rsid w:val="001A76E4"/>
    <w:rsid w:val="001B0FC1"/>
    <w:rsid w:val="001B2F06"/>
    <w:rsid w:val="001B755F"/>
    <w:rsid w:val="001B7948"/>
    <w:rsid w:val="001C1ACC"/>
    <w:rsid w:val="001C3A35"/>
    <w:rsid w:val="001C5902"/>
    <w:rsid w:val="001C776A"/>
    <w:rsid w:val="001D03BD"/>
    <w:rsid w:val="001D04F7"/>
    <w:rsid w:val="001D0962"/>
    <w:rsid w:val="001D0A9E"/>
    <w:rsid w:val="001D2E00"/>
    <w:rsid w:val="001D2E35"/>
    <w:rsid w:val="001D5E60"/>
    <w:rsid w:val="001D6941"/>
    <w:rsid w:val="001E13A3"/>
    <w:rsid w:val="001E59F3"/>
    <w:rsid w:val="001E69DD"/>
    <w:rsid w:val="001F320C"/>
    <w:rsid w:val="001F38C8"/>
    <w:rsid w:val="001F40A3"/>
    <w:rsid w:val="001F46A6"/>
    <w:rsid w:val="001F4F9C"/>
    <w:rsid w:val="001F5F13"/>
    <w:rsid w:val="0020296B"/>
    <w:rsid w:val="00202D31"/>
    <w:rsid w:val="00204141"/>
    <w:rsid w:val="00205EBC"/>
    <w:rsid w:val="002063A7"/>
    <w:rsid w:val="002075A0"/>
    <w:rsid w:val="0021141C"/>
    <w:rsid w:val="00211D28"/>
    <w:rsid w:val="00212B4A"/>
    <w:rsid w:val="00215061"/>
    <w:rsid w:val="00215712"/>
    <w:rsid w:val="00215905"/>
    <w:rsid w:val="00217712"/>
    <w:rsid w:val="00221ACF"/>
    <w:rsid w:val="0023025C"/>
    <w:rsid w:val="00231C36"/>
    <w:rsid w:val="002321CB"/>
    <w:rsid w:val="00232D03"/>
    <w:rsid w:val="00237BBA"/>
    <w:rsid w:val="00241249"/>
    <w:rsid w:val="002448B9"/>
    <w:rsid w:val="00245441"/>
    <w:rsid w:val="00245488"/>
    <w:rsid w:val="00245ADD"/>
    <w:rsid w:val="00251148"/>
    <w:rsid w:val="00251931"/>
    <w:rsid w:val="0025221B"/>
    <w:rsid w:val="002528EB"/>
    <w:rsid w:val="002562AD"/>
    <w:rsid w:val="002570F8"/>
    <w:rsid w:val="002577BE"/>
    <w:rsid w:val="00261573"/>
    <w:rsid w:val="002615D5"/>
    <w:rsid w:val="00262C7F"/>
    <w:rsid w:val="0026733B"/>
    <w:rsid w:val="0027063C"/>
    <w:rsid w:val="002715DC"/>
    <w:rsid w:val="00273A90"/>
    <w:rsid w:val="00281CF9"/>
    <w:rsid w:val="00283816"/>
    <w:rsid w:val="00285D20"/>
    <w:rsid w:val="00287590"/>
    <w:rsid w:val="0029443A"/>
    <w:rsid w:val="002972F0"/>
    <w:rsid w:val="002973C2"/>
    <w:rsid w:val="00297FC4"/>
    <w:rsid w:val="002A0862"/>
    <w:rsid w:val="002A3F4F"/>
    <w:rsid w:val="002A42CB"/>
    <w:rsid w:val="002A4EC0"/>
    <w:rsid w:val="002A5F2C"/>
    <w:rsid w:val="002A7508"/>
    <w:rsid w:val="002B1DD1"/>
    <w:rsid w:val="002B36B8"/>
    <w:rsid w:val="002B5B10"/>
    <w:rsid w:val="002B7EC0"/>
    <w:rsid w:val="002B7FF8"/>
    <w:rsid w:val="002C030E"/>
    <w:rsid w:val="002C0C31"/>
    <w:rsid w:val="002C1335"/>
    <w:rsid w:val="002C1661"/>
    <w:rsid w:val="002C3B3E"/>
    <w:rsid w:val="002C4106"/>
    <w:rsid w:val="002C5418"/>
    <w:rsid w:val="002C66E3"/>
    <w:rsid w:val="002C685C"/>
    <w:rsid w:val="002C6F47"/>
    <w:rsid w:val="002D0957"/>
    <w:rsid w:val="002D0AA0"/>
    <w:rsid w:val="002D175D"/>
    <w:rsid w:val="002D395E"/>
    <w:rsid w:val="002D3A7E"/>
    <w:rsid w:val="002D51D1"/>
    <w:rsid w:val="002D52EE"/>
    <w:rsid w:val="002D5FBE"/>
    <w:rsid w:val="002D64CB"/>
    <w:rsid w:val="002D6C4A"/>
    <w:rsid w:val="002E08A3"/>
    <w:rsid w:val="002E4584"/>
    <w:rsid w:val="002F222A"/>
    <w:rsid w:val="002F60D0"/>
    <w:rsid w:val="00300D59"/>
    <w:rsid w:val="00302D89"/>
    <w:rsid w:val="00303F0A"/>
    <w:rsid w:val="0030460B"/>
    <w:rsid w:val="00305FBB"/>
    <w:rsid w:val="00310E1A"/>
    <w:rsid w:val="00314B68"/>
    <w:rsid w:val="003162EC"/>
    <w:rsid w:val="003167D9"/>
    <w:rsid w:val="00316C52"/>
    <w:rsid w:val="00321E40"/>
    <w:rsid w:val="00323E02"/>
    <w:rsid w:val="00324D37"/>
    <w:rsid w:val="003251AE"/>
    <w:rsid w:val="00333383"/>
    <w:rsid w:val="0033361A"/>
    <w:rsid w:val="00334F23"/>
    <w:rsid w:val="00336A12"/>
    <w:rsid w:val="00340219"/>
    <w:rsid w:val="00340277"/>
    <w:rsid w:val="00341D1B"/>
    <w:rsid w:val="003521D5"/>
    <w:rsid w:val="003528FC"/>
    <w:rsid w:val="003531A4"/>
    <w:rsid w:val="00353826"/>
    <w:rsid w:val="0035591D"/>
    <w:rsid w:val="00357DDA"/>
    <w:rsid w:val="003619E9"/>
    <w:rsid w:val="00362B35"/>
    <w:rsid w:val="003654CB"/>
    <w:rsid w:val="00370A1A"/>
    <w:rsid w:val="00372CC2"/>
    <w:rsid w:val="00376BA4"/>
    <w:rsid w:val="00380975"/>
    <w:rsid w:val="00381786"/>
    <w:rsid w:val="00382060"/>
    <w:rsid w:val="003834AE"/>
    <w:rsid w:val="00384605"/>
    <w:rsid w:val="003860FC"/>
    <w:rsid w:val="00386AD4"/>
    <w:rsid w:val="00393032"/>
    <w:rsid w:val="003A2C41"/>
    <w:rsid w:val="003A3694"/>
    <w:rsid w:val="003A5D7E"/>
    <w:rsid w:val="003A63B8"/>
    <w:rsid w:val="003B0601"/>
    <w:rsid w:val="003B19F1"/>
    <w:rsid w:val="003B29FE"/>
    <w:rsid w:val="003C1E87"/>
    <w:rsid w:val="003C2936"/>
    <w:rsid w:val="003C3184"/>
    <w:rsid w:val="003C6B0B"/>
    <w:rsid w:val="003D0DBF"/>
    <w:rsid w:val="003D2649"/>
    <w:rsid w:val="003D34EC"/>
    <w:rsid w:val="003D51EB"/>
    <w:rsid w:val="003D53EF"/>
    <w:rsid w:val="003E16F7"/>
    <w:rsid w:val="003E2203"/>
    <w:rsid w:val="003E490F"/>
    <w:rsid w:val="003E60AC"/>
    <w:rsid w:val="003E625E"/>
    <w:rsid w:val="003E688F"/>
    <w:rsid w:val="003E7795"/>
    <w:rsid w:val="003F34A6"/>
    <w:rsid w:val="003F3810"/>
    <w:rsid w:val="003F3B5F"/>
    <w:rsid w:val="003F3E8B"/>
    <w:rsid w:val="00400C76"/>
    <w:rsid w:val="00400FC6"/>
    <w:rsid w:val="0040538E"/>
    <w:rsid w:val="00406353"/>
    <w:rsid w:val="004124BB"/>
    <w:rsid w:val="0041434A"/>
    <w:rsid w:val="00414720"/>
    <w:rsid w:val="00420378"/>
    <w:rsid w:val="004266C4"/>
    <w:rsid w:val="00427253"/>
    <w:rsid w:val="0042778B"/>
    <w:rsid w:val="00431EEF"/>
    <w:rsid w:val="00433AB4"/>
    <w:rsid w:val="0043495D"/>
    <w:rsid w:val="0043560B"/>
    <w:rsid w:val="00435E1A"/>
    <w:rsid w:val="00441322"/>
    <w:rsid w:val="004420AE"/>
    <w:rsid w:val="004427FA"/>
    <w:rsid w:val="00444D2B"/>
    <w:rsid w:val="00445DAE"/>
    <w:rsid w:val="0045119B"/>
    <w:rsid w:val="00461A38"/>
    <w:rsid w:val="00461C7C"/>
    <w:rsid w:val="004630B1"/>
    <w:rsid w:val="004639CC"/>
    <w:rsid w:val="00463DF7"/>
    <w:rsid w:val="0046507E"/>
    <w:rsid w:val="00474F31"/>
    <w:rsid w:val="00480CBB"/>
    <w:rsid w:val="004814F7"/>
    <w:rsid w:val="00484977"/>
    <w:rsid w:val="004861CE"/>
    <w:rsid w:val="004872EE"/>
    <w:rsid w:val="0048736F"/>
    <w:rsid w:val="004901BA"/>
    <w:rsid w:val="004925BC"/>
    <w:rsid w:val="0049263B"/>
    <w:rsid w:val="004934E2"/>
    <w:rsid w:val="00495846"/>
    <w:rsid w:val="004A1A37"/>
    <w:rsid w:val="004A1ECE"/>
    <w:rsid w:val="004A3D6C"/>
    <w:rsid w:val="004A66B3"/>
    <w:rsid w:val="004A727D"/>
    <w:rsid w:val="004B1BC1"/>
    <w:rsid w:val="004B6391"/>
    <w:rsid w:val="004B7A41"/>
    <w:rsid w:val="004B7AAF"/>
    <w:rsid w:val="004C3346"/>
    <w:rsid w:val="004C4556"/>
    <w:rsid w:val="004C47E9"/>
    <w:rsid w:val="004C6211"/>
    <w:rsid w:val="004D32D9"/>
    <w:rsid w:val="004D3C1C"/>
    <w:rsid w:val="004D5D69"/>
    <w:rsid w:val="004D6313"/>
    <w:rsid w:val="004D7BE7"/>
    <w:rsid w:val="004D7C07"/>
    <w:rsid w:val="004E33FD"/>
    <w:rsid w:val="004E3F18"/>
    <w:rsid w:val="004E7253"/>
    <w:rsid w:val="004F44A5"/>
    <w:rsid w:val="005047B3"/>
    <w:rsid w:val="005068B1"/>
    <w:rsid w:val="00506A64"/>
    <w:rsid w:val="00507493"/>
    <w:rsid w:val="0051001C"/>
    <w:rsid w:val="00510F66"/>
    <w:rsid w:val="005110F7"/>
    <w:rsid w:val="00514835"/>
    <w:rsid w:val="00515DF4"/>
    <w:rsid w:val="005160CC"/>
    <w:rsid w:val="00522A10"/>
    <w:rsid w:val="00522EBF"/>
    <w:rsid w:val="00523988"/>
    <w:rsid w:val="00526CDB"/>
    <w:rsid w:val="00533799"/>
    <w:rsid w:val="00534D9D"/>
    <w:rsid w:val="00535256"/>
    <w:rsid w:val="0053574C"/>
    <w:rsid w:val="00535A00"/>
    <w:rsid w:val="005370DA"/>
    <w:rsid w:val="0053753F"/>
    <w:rsid w:val="005376F9"/>
    <w:rsid w:val="00542316"/>
    <w:rsid w:val="00542F42"/>
    <w:rsid w:val="005434CC"/>
    <w:rsid w:val="00543E8E"/>
    <w:rsid w:val="00546100"/>
    <w:rsid w:val="00546604"/>
    <w:rsid w:val="00550471"/>
    <w:rsid w:val="00550D55"/>
    <w:rsid w:val="005535A0"/>
    <w:rsid w:val="00555F82"/>
    <w:rsid w:val="005566A5"/>
    <w:rsid w:val="00557C3A"/>
    <w:rsid w:val="00560910"/>
    <w:rsid w:val="00563F84"/>
    <w:rsid w:val="00564459"/>
    <w:rsid w:val="00565F0D"/>
    <w:rsid w:val="00567E12"/>
    <w:rsid w:val="0057223D"/>
    <w:rsid w:val="00574F95"/>
    <w:rsid w:val="00576DB0"/>
    <w:rsid w:val="00580F7C"/>
    <w:rsid w:val="005816BA"/>
    <w:rsid w:val="005817D8"/>
    <w:rsid w:val="005830FC"/>
    <w:rsid w:val="00583290"/>
    <w:rsid w:val="005855DB"/>
    <w:rsid w:val="00586C4E"/>
    <w:rsid w:val="005872D6"/>
    <w:rsid w:val="00590A0C"/>
    <w:rsid w:val="0059188F"/>
    <w:rsid w:val="005A0603"/>
    <w:rsid w:val="005A0B65"/>
    <w:rsid w:val="005A1F24"/>
    <w:rsid w:val="005A299B"/>
    <w:rsid w:val="005A3279"/>
    <w:rsid w:val="005A32D4"/>
    <w:rsid w:val="005A7A47"/>
    <w:rsid w:val="005B10F5"/>
    <w:rsid w:val="005B3904"/>
    <w:rsid w:val="005C1396"/>
    <w:rsid w:val="005C1F4E"/>
    <w:rsid w:val="005C2FED"/>
    <w:rsid w:val="005C3AB1"/>
    <w:rsid w:val="005C5D03"/>
    <w:rsid w:val="005C6159"/>
    <w:rsid w:val="005C61A8"/>
    <w:rsid w:val="005C7593"/>
    <w:rsid w:val="005D115C"/>
    <w:rsid w:val="005D5ABD"/>
    <w:rsid w:val="005E4030"/>
    <w:rsid w:val="005E4335"/>
    <w:rsid w:val="005E45C7"/>
    <w:rsid w:val="005E5546"/>
    <w:rsid w:val="005E6E49"/>
    <w:rsid w:val="005E792A"/>
    <w:rsid w:val="005F0ACC"/>
    <w:rsid w:val="005F1D82"/>
    <w:rsid w:val="005F216C"/>
    <w:rsid w:val="005F4886"/>
    <w:rsid w:val="005F6C6C"/>
    <w:rsid w:val="005F6F4E"/>
    <w:rsid w:val="00601FF8"/>
    <w:rsid w:val="006021BE"/>
    <w:rsid w:val="00602AF2"/>
    <w:rsid w:val="006040D1"/>
    <w:rsid w:val="00606664"/>
    <w:rsid w:val="0061138A"/>
    <w:rsid w:val="00613C9D"/>
    <w:rsid w:val="00616497"/>
    <w:rsid w:val="00620649"/>
    <w:rsid w:val="006218FC"/>
    <w:rsid w:val="0062432A"/>
    <w:rsid w:val="00635E9F"/>
    <w:rsid w:val="00642E5B"/>
    <w:rsid w:val="0064446C"/>
    <w:rsid w:val="00646F79"/>
    <w:rsid w:val="00650ACD"/>
    <w:rsid w:val="00650D17"/>
    <w:rsid w:val="00651FD9"/>
    <w:rsid w:val="00653117"/>
    <w:rsid w:val="00654870"/>
    <w:rsid w:val="00655E2E"/>
    <w:rsid w:val="00657F40"/>
    <w:rsid w:val="00660C87"/>
    <w:rsid w:val="006617E6"/>
    <w:rsid w:val="006621A2"/>
    <w:rsid w:val="00663CEB"/>
    <w:rsid w:val="006659A5"/>
    <w:rsid w:val="00666DD8"/>
    <w:rsid w:val="00667454"/>
    <w:rsid w:val="00671CCC"/>
    <w:rsid w:val="00673F2C"/>
    <w:rsid w:val="00677A7B"/>
    <w:rsid w:val="00682D55"/>
    <w:rsid w:val="006847E8"/>
    <w:rsid w:val="006928CA"/>
    <w:rsid w:val="00697061"/>
    <w:rsid w:val="00697822"/>
    <w:rsid w:val="006A25F8"/>
    <w:rsid w:val="006A3194"/>
    <w:rsid w:val="006A4299"/>
    <w:rsid w:val="006B07FB"/>
    <w:rsid w:val="006B6220"/>
    <w:rsid w:val="006C2954"/>
    <w:rsid w:val="006C5A07"/>
    <w:rsid w:val="006C623F"/>
    <w:rsid w:val="006D4297"/>
    <w:rsid w:val="006E0653"/>
    <w:rsid w:val="006E095A"/>
    <w:rsid w:val="006E2383"/>
    <w:rsid w:val="006E2796"/>
    <w:rsid w:val="006E3958"/>
    <w:rsid w:val="006E707B"/>
    <w:rsid w:val="006F0742"/>
    <w:rsid w:val="006F0A63"/>
    <w:rsid w:val="006F1E5D"/>
    <w:rsid w:val="006F38CB"/>
    <w:rsid w:val="006F3F74"/>
    <w:rsid w:val="006F5622"/>
    <w:rsid w:val="006F5F17"/>
    <w:rsid w:val="0070311A"/>
    <w:rsid w:val="00704781"/>
    <w:rsid w:val="00705B4E"/>
    <w:rsid w:val="007074C9"/>
    <w:rsid w:val="00707E86"/>
    <w:rsid w:val="0071056B"/>
    <w:rsid w:val="00713E17"/>
    <w:rsid w:val="0071441B"/>
    <w:rsid w:val="00714A4E"/>
    <w:rsid w:val="007201C9"/>
    <w:rsid w:val="007252FA"/>
    <w:rsid w:val="00726347"/>
    <w:rsid w:val="007265DC"/>
    <w:rsid w:val="00726F29"/>
    <w:rsid w:val="00734249"/>
    <w:rsid w:val="007375CA"/>
    <w:rsid w:val="007415A7"/>
    <w:rsid w:val="007424FB"/>
    <w:rsid w:val="00742D0D"/>
    <w:rsid w:val="007433FE"/>
    <w:rsid w:val="00743AFA"/>
    <w:rsid w:val="00745972"/>
    <w:rsid w:val="00746771"/>
    <w:rsid w:val="007505C8"/>
    <w:rsid w:val="007507CA"/>
    <w:rsid w:val="007508A6"/>
    <w:rsid w:val="00751920"/>
    <w:rsid w:val="00751E3C"/>
    <w:rsid w:val="00751ECA"/>
    <w:rsid w:val="00757597"/>
    <w:rsid w:val="00757826"/>
    <w:rsid w:val="0076065A"/>
    <w:rsid w:val="007618C7"/>
    <w:rsid w:val="00762C3B"/>
    <w:rsid w:val="00764EF3"/>
    <w:rsid w:val="00771FAD"/>
    <w:rsid w:val="00773367"/>
    <w:rsid w:val="00773972"/>
    <w:rsid w:val="00774FE2"/>
    <w:rsid w:val="00776DB9"/>
    <w:rsid w:val="007770A7"/>
    <w:rsid w:val="007773AC"/>
    <w:rsid w:val="007804FB"/>
    <w:rsid w:val="0078079A"/>
    <w:rsid w:val="00790977"/>
    <w:rsid w:val="00790D50"/>
    <w:rsid w:val="00791CFC"/>
    <w:rsid w:val="00792BA2"/>
    <w:rsid w:val="0079691E"/>
    <w:rsid w:val="00797830"/>
    <w:rsid w:val="007A0580"/>
    <w:rsid w:val="007A14E0"/>
    <w:rsid w:val="007A5539"/>
    <w:rsid w:val="007A5D2E"/>
    <w:rsid w:val="007B071C"/>
    <w:rsid w:val="007B5066"/>
    <w:rsid w:val="007B6111"/>
    <w:rsid w:val="007C0FBD"/>
    <w:rsid w:val="007C15DE"/>
    <w:rsid w:val="007C2D78"/>
    <w:rsid w:val="007C3423"/>
    <w:rsid w:val="007C49B6"/>
    <w:rsid w:val="007C4C6D"/>
    <w:rsid w:val="007C6F10"/>
    <w:rsid w:val="007D1A14"/>
    <w:rsid w:val="007D1EBA"/>
    <w:rsid w:val="007D2B0E"/>
    <w:rsid w:val="007E1186"/>
    <w:rsid w:val="007E186A"/>
    <w:rsid w:val="007E209B"/>
    <w:rsid w:val="007E5B03"/>
    <w:rsid w:val="007E63A7"/>
    <w:rsid w:val="007F0B82"/>
    <w:rsid w:val="007F1623"/>
    <w:rsid w:val="007F3E54"/>
    <w:rsid w:val="007F4AF6"/>
    <w:rsid w:val="007F6972"/>
    <w:rsid w:val="008001EF"/>
    <w:rsid w:val="008003C9"/>
    <w:rsid w:val="0080106B"/>
    <w:rsid w:val="0080519C"/>
    <w:rsid w:val="00805974"/>
    <w:rsid w:val="00806825"/>
    <w:rsid w:val="00807363"/>
    <w:rsid w:val="0081271B"/>
    <w:rsid w:val="00813770"/>
    <w:rsid w:val="008146AB"/>
    <w:rsid w:val="008159D3"/>
    <w:rsid w:val="00815D2D"/>
    <w:rsid w:val="0081780F"/>
    <w:rsid w:val="00820D10"/>
    <w:rsid w:val="00825D0A"/>
    <w:rsid w:val="0082660D"/>
    <w:rsid w:val="00830D19"/>
    <w:rsid w:val="008318DF"/>
    <w:rsid w:val="00831A2B"/>
    <w:rsid w:val="008357E5"/>
    <w:rsid w:val="00835EA8"/>
    <w:rsid w:val="00836E28"/>
    <w:rsid w:val="00837E1E"/>
    <w:rsid w:val="008425BF"/>
    <w:rsid w:val="00843DC6"/>
    <w:rsid w:val="0084486F"/>
    <w:rsid w:val="0085054E"/>
    <w:rsid w:val="00852135"/>
    <w:rsid w:val="0085540D"/>
    <w:rsid w:val="008578A1"/>
    <w:rsid w:val="00860856"/>
    <w:rsid w:val="00861147"/>
    <w:rsid w:val="0086178F"/>
    <w:rsid w:val="008617B5"/>
    <w:rsid w:val="00864452"/>
    <w:rsid w:val="00865FDA"/>
    <w:rsid w:val="008671DB"/>
    <w:rsid w:val="0087107E"/>
    <w:rsid w:val="00873054"/>
    <w:rsid w:val="00873F1D"/>
    <w:rsid w:val="00877E44"/>
    <w:rsid w:val="00880B9C"/>
    <w:rsid w:val="008815D9"/>
    <w:rsid w:val="00881C9F"/>
    <w:rsid w:val="008868A7"/>
    <w:rsid w:val="00892714"/>
    <w:rsid w:val="008A1536"/>
    <w:rsid w:val="008A52E3"/>
    <w:rsid w:val="008A5831"/>
    <w:rsid w:val="008A664B"/>
    <w:rsid w:val="008A72AA"/>
    <w:rsid w:val="008B00C4"/>
    <w:rsid w:val="008B0160"/>
    <w:rsid w:val="008B0B5E"/>
    <w:rsid w:val="008B16B5"/>
    <w:rsid w:val="008B59A8"/>
    <w:rsid w:val="008B6FAC"/>
    <w:rsid w:val="008C0446"/>
    <w:rsid w:val="008C0994"/>
    <w:rsid w:val="008C3C25"/>
    <w:rsid w:val="008C3F8B"/>
    <w:rsid w:val="008C56E7"/>
    <w:rsid w:val="008C7B5E"/>
    <w:rsid w:val="008D1EA8"/>
    <w:rsid w:val="008D2056"/>
    <w:rsid w:val="008D475E"/>
    <w:rsid w:val="008D4860"/>
    <w:rsid w:val="008D60CC"/>
    <w:rsid w:val="008D7C00"/>
    <w:rsid w:val="008E0922"/>
    <w:rsid w:val="008E0BA0"/>
    <w:rsid w:val="008E1FD9"/>
    <w:rsid w:val="008F0A81"/>
    <w:rsid w:val="008F17A0"/>
    <w:rsid w:val="008F1AE8"/>
    <w:rsid w:val="008F2599"/>
    <w:rsid w:val="008F5E47"/>
    <w:rsid w:val="00900EA4"/>
    <w:rsid w:val="0090560C"/>
    <w:rsid w:val="00905DF0"/>
    <w:rsid w:val="0090753E"/>
    <w:rsid w:val="00907C3B"/>
    <w:rsid w:val="0091136C"/>
    <w:rsid w:val="00911D55"/>
    <w:rsid w:val="009136EE"/>
    <w:rsid w:val="009152CE"/>
    <w:rsid w:val="00920D8D"/>
    <w:rsid w:val="00921200"/>
    <w:rsid w:val="0092183D"/>
    <w:rsid w:val="00927DB6"/>
    <w:rsid w:val="00934FAE"/>
    <w:rsid w:val="00935134"/>
    <w:rsid w:val="0094029E"/>
    <w:rsid w:val="00940D3E"/>
    <w:rsid w:val="00940DA7"/>
    <w:rsid w:val="00943C98"/>
    <w:rsid w:val="009459E0"/>
    <w:rsid w:val="009469FD"/>
    <w:rsid w:val="009476CA"/>
    <w:rsid w:val="00951E45"/>
    <w:rsid w:val="0095351D"/>
    <w:rsid w:val="00953FE1"/>
    <w:rsid w:val="0095673D"/>
    <w:rsid w:val="00956F5B"/>
    <w:rsid w:val="009575D3"/>
    <w:rsid w:val="00961728"/>
    <w:rsid w:val="00964834"/>
    <w:rsid w:val="00967A08"/>
    <w:rsid w:val="00967B69"/>
    <w:rsid w:val="009736CB"/>
    <w:rsid w:val="00973E90"/>
    <w:rsid w:val="009743E9"/>
    <w:rsid w:val="00975828"/>
    <w:rsid w:val="00976A51"/>
    <w:rsid w:val="009773D4"/>
    <w:rsid w:val="009776CE"/>
    <w:rsid w:val="00980663"/>
    <w:rsid w:val="00981C01"/>
    <w:rsid w:val="00984D1A"/>
    <w:rsid w:val="0099030A"/>
    <w:rsid w:val="009934CD"/>
    <w:rsid w:val="00993C85"/>
    <w:rsid w:val="00996174"/>
    <w:rsid w:val="00996B7F"/>
    <w:rsid w:val="009A001D"/>
    <w:rsid w:val="009B0BA2"/>
    <w:rsid w:val="009B1505"/>
    <w:rsid w:val="009B5955"/>
    <w:rsid w:val="009B7C02"/>
    <w:rsid w:val="009B7E70"/>
    <w:rsid w:val="009C3102"/>
    <w:rsid w:val="009C34C6"/>
    <w:rsid w:val="009C3952"/>
    <w:rsid w:val="009C5518"/>
    <w:rsid w:val="009C5BE4"/>
    <w:rsid w:val="009C7687"/>
    <w:rsid w:val="009C78E2"/>
    <w:rsid w:val="009D6DF4"/>
    <w:rsid w:val="009D7131"/>
    <w:rsid w:val="009E0905"/>
    <w:rsid w:val="009E10D8"/>
    <w:rsid w:val="009E257F"/>
    <w:rsid w:val="009E5316"/>
    <w:rsid w:val="009F0845"/>
    <w:rsid w:val="009F0AB0"/>
    <w:rsid w:val="009F1F26"/>
    <w:rsid w:val="009F6364"/>
    <w:rsid w:val="009F7F34"/>
    <w:rsid w:val="00A019EB"/>
    <w:rsid w:val="00A028AE"/>
    <w:rsid w:val="00A06407"/>
    <w:rsid w:val="00A07AF2"/>
    <w:rsid w:val="00A07BC2"/>
    <w:rsid w:val="00A11E3A"/>
    <w:rsid w:val="00A146FD"/>
    <w:rsid w:val="00A150F8"/>
    <w:rsid w:val="00A15894"/>
    <w:rsid w:val="00A16A2B"/>
    <w:rsid w:val="00A17A80"/>
    <w:rsid w:val="00A21110"/>
    <w:rsid w:val="00A22270"/>
    <w:rsid w:val="00A227BA"/>
    <w:rsid w:val="00A265AB"/>
    <w:rsid w:val="00A30375"/>
    <w:rsid w:val="00A30B85"/>
    <w:rsid w:val="00A40A5E"/>
    <w:rsid w:val="00A44230"/>
    <w:rsid w:val="00A45C26"/>
    <w:rsid w:val="00A45C85"/>
    <w:rsid w:val="00A547D4"/>
    <w:rsid w:val="00A55A67"/>
    <w:rsid w:val="00A56FA0"/>
    <w:rsid w:val="00A57D5E"/>
    <w:rsid w:val="00A603DB"/>
    <w:rsid w:val="00A620B3"/>
    <w:rsid w:val="00A656D8"/>
    <w:rsid w:val="00A657CB"/>
    <w:rsid w:val="00A67324"/>
    <w:rsid w:val="00A67FB5"/>
    <w:rsid w:val="00A7578B"/>
    <w:rsid w:val="00A8444B"/>
    <w:rsid w:val="00A853BB"/>
    <w:rsid w:val="00A85BD3"/>
    <w:rsid w:val="00A9404C"/>
    <w:rsid w:val="00A95A42"/>
    <w:rsid w:val="00A9724B"/>
    <w:rsid w:val="00A97877"/>
    <w:rsid w:val="00A97B8F"/>
    <w:rsid w:val="00AA17DD"/>
    <w:rsid w:val="00AA1A25"/>
    <w:rsid w:val="00AA301A"/>
    <w:rsid w:val="00AA35B8"/>
    <w:rsid w:val="00AA36BF"/>
    <w:rsid w:val="00AA5594"/>
    <w:rsid w:val="00AA5715"/>
    <w:rsid w:val="00AA67A4"/>
    <w:rsid w:val="00AA7319"/>
    <w:rsid w:val="00AA7FD9"/>
    <w:rsid w:val="00AB0009"/>
    <w:rsid w:val="00AB53C4"/>
    <w:rsid w:val="00AB6EE8"/>
    <w:rsid w:val="00AC0B09"/>
    <w:rsid w:val="00AC0B35"/>
    <w:rsid w:val="00AC2BA7"/>
    <w:rsid w:val="00AC7B48"/>
    <w:rsid w:val="00AD25AA"/>
    <w:rsid w:val="00AD29CC"/>
    <w:rsid w:val="00AD3FA1"/>
    <w:rsid w:val="00AD5771"/>
    <w:rsid w:val="00AD67E3"/>
    <w:rsid w:val="00AE078B"/>
    <w:rsid w:val="00AE1685"/>
    <w:rsid w:val="00AE1D1C"/>
    <w:rsid w:val="00AE222A"/>
    <w:rsid w:val="00AE45D8"/>
    <w:rsid w:val="00AE69D9"/>
    <w:rsid w:val="00AF0B42"/>
    <w:rsid w:val="00AF2BDA"/>
    <w:rsid w:val="00B014CD"/>
    <w:rsid w:val="00B038CA"/>
    <w:rsid w:val="00B03E45"/>
    <w:rsid w:val="00B04B84"/>
    <w:rsid w:val="00B04FF5"/>
    <w:rsid w:val="00B06B9A"/>
    <w:rsid w:val="00B1247D"/>
    <w:rsid w:val="00B12847"/>
    <w:rsid w:val="00B13511"/>
    <w:rsid w:val="00B17628"/>
    <w:rsid w:val="00B206BD"/>
    <w:rsid w:val="00B208BF"/>
    <w:rsid w:val="00B2173B"/>
    <w:rsid w:val="00B30036"/>
    <w:rsid w:val="00B30996"/>
    <w:rsid w:val="00B30D18"/>
    <w:rsid w:val="00B327E6"/>
    <w:rsid w:val="00B34CA3"/>
    <w:rsid w:val="00B42B0D"/>
    <w:rsid w:val="00B441CA"/>
    <w:rsid w:val="00B460B3"/>
    <w:rsid w:val="00B46278"/>
    <w:rsid w:val="00B46720"/>
    <w:rsid w:val="00B51325"/>
    <w:rsid w:val="00B54097"/>
    <w:rsid w:val="00B540F7"/>
    <w:rsid w:val="00B54EED"/>
    <w:rsid w:val="00B563BD"/>
    <w:rsid w:val="00B579DB"/>
    <w:rsid w:val="00B607F3"/>
    <w:rsid w:val="00B617A2"/>
    <w:rsid w:val="00B644DE"/>
    <w:rsid w:val="00B72258"/>
    <w:rsid w:val="00B763A4"/>
    <w:rsid w:val="00B763E7"/>
    <w:rsid w:val="00B8105B"/>
    <w:rsid w:val="00B95826"/>
    <w:rsid w:val="00B95FBE"/>
    <w:rsid w:val="00B96627"/>
    <w:rsid w:val="00B96A64"/>
    <w:rsid w:val="00BA0692"/>
    <w:rsid w:val="00BA3111"/>
    <w:rsid w:val="00BA4016"/>
    <w:rsid w:val="00BA4AC1"/>
    <w:rsid w:val="00BB157F"/>
    <w:rsid w:val="00BB5CCE"/>
    <w:rsid w:val="00BB5F39"/>
    <w:rsid w:val="00BC18C2"/>
    <w:rsid w:val="00BC272F"/>
    <w:rsid w:val="00BC38A8"/>
    <w:rsid w:val="00BC7BB7"/>
    <w:rsid w:val="00BC7CE5"/>
    <w:rsid w:val="00BD2067"/>
    <w:rsid w:val="00BD4082"/>
    <w:rsid w:val="00BD70F7"/>
    <w:rsid w:val="00BE0C08"/>
    <w:rsid w:val="00BE1160"/>
    <w:rsid w:val="00BE11EE"/>
    <w:rsid w:val="00BE1EE2"/>
    <w:rsid w:val="00BE7B13"/>
    <w:rsid w:val="00BF1472"/>
    <w:rsid w:val="00BF36F5"/>
    <w:rsid w:val="00C00336"/>
    <w:rsid w:val="00C009B8"/>
    <w:rsid w:val="00C048F7"/>
    <w:rsid w:val="00C0515D"/>
    <w:rsid w:val="00C066E3"/>
    <w:rsid w:val="00C0694F"/>
    <w:rsid w:val="00C213BB"/>
    <w:rsid w:val="00C21B49"/>
    <w:rsid w:val="00C21BD1"/>
    <w:rsid w:val="00C2317F"/>
    <w:rsid w:val="00C243C9"/>
    <w:rsid w:val="00C24835"/>
    <w:rsid w:val="00C3083D"/>
    <w:rsid w:val="00C30B41"/>
    <w:rsid w:val="00C31655"/>
    <w:rsid w:val="00C37909"/>
    <w:rsid w:val="00C40A58"/>
    <w:rsid w:val="00C40CE1"/>
    <w:rsid w:val="00C40D5E"/>
    <w:rsid w:val="00C4108F"/>
    <w:rsid w:val="00C41EF4"/>
    <w:rsid w:val="00C43B30"/>
    <w:rsid w:val="00C44C3E"/>
    <w:rsid w:val="00C456D3"/>
    <w:rsid w:val="00C4590A"/>
    <w:rsid w:val="00C45D2E"/>
    <w:rsid w:val="00C506D7"/>
    <w:rsid w:val="00C55E8F"/>
    <w:rsid w:val="00C5654C"/>
    <w:rsid w:val="00C5681E"/>
    <w:rsid w:val="00C570D8"/>
    <w:rsid w:val="00C60A57"/>
    <w:rsid w:val="00C6174E"/>
    <w:rsid w:val="00C62050"/>
    <w:rsid w:val="00C62916"/>
    <w:rsid w:val="00C629DD"/>
    <w:rsid w:val="00C62AE0"/>
    <w:rsid w:val="00C64C8B"/>
    <w:rsid w:val="00C658E8"/>
    <w:rsid w:val="00C66CEA"/>
    <w:rsid w:val="00C67461"/>
    <w:rsid w:val="00C7017D"/>
    <w:rsid w:val="00C70DD8"/>
    <w:rsid w:val="00C728B9"/>
    <w:rsid w:val="00C747A1"/>
    <w:rsid w:val="00C74C69"/>
    <w:rsid w:val="00C77E45"/>
    <w:rsid w:val="00C8098E"/>
    <w:rsid w:val="00C92118"/>
    <w:rsid w:val="00C92F02"/>
    <w:rsid w:val="00C93370"/>
    <w:rsid w:val="00C964A4"/>
    <w:rsid w:val="00C97932"/>
    <w:rsid w:val="00C979CE"/>
    <w:rsid w:val="00CA05BB"/>
    <w:rsid w:val="00CA1B2B"/>
    <w:rsid w:val="00CA2D31"/>
    <w:rsid w:val="00CA5973"/>
    <w:rsid w:val="00CA722A"/>
    <w:rsid w:val="00CA7A9C"/>
    <w:rsid w:val="00CB1801"/>
    <w:rsid w:val="00CB1A12"/>
    <w:rsid w:val="00CB5932"/>
    <w:rsid w:val="00CB6610"/>
    <w:rsid w:val="00CC04CC"/>
    <w:rsid w:val="00CC06D0"/>
    <w:rsid w:val="00CD188A"/>
    <w:rsid w:val="00CD354D"/>
    <w:rsid w:val="00CD4A99"/>
    <w:rsid w:val="00CD6509"/>
    <w:rsid w:val="00CE20E8"/>
    <w:rsid w:val="00CE33BE"/>
    <w:rsid w:val="00CE3488"/>
    <w:rsid w:val="00CE3C8A"/>
    <w:rsid w:val="00CE7434"/>
    <w:rsid w:val="00CF03F5"/>
    <w:rsid w:val="00CF20C5"/>
    <w:rsid w:val="00CF2862"/>
    <w:rsid w:val="00CF2A32"/>
    <w:rsid w:val="00CF57E9"/>
    <w:rsid w:val="00D01701"/>
    <w:rsid w:val="00D03AAF"/>
    <w:rsid w:val="00D05E1C"/>
    <w:rsid w:val="00D06CC1"/>
    <w:rsid w:val="00D1254A"/>
    <w:rsid w:val="00D1637E"/>
    <w:rsid w:val="00D16E71"/>
    <w:rsid w:val="00D2032C"/>
    <w:rsid w:val="00D20E34"/>
    <w:rsid w:val="00D2313B"/>
    <w:rsid w:val="00D25FE1"/>
    <w:rsid w:val="00D30591"/>
    <w:rsid w:val="00D30EEB"/>
    <w:rsid w:val="00D3423E"/>
    <w:rsid w:val="00D35ECF"/>
    <w:rsid w:val="00D36FF0"/>
    <w:rsid w:val="00D40C45"/>
    <w:rsid w:val="00D40F31"/>
    <w:rsid w:val="00D413AA"/>
    <w:rsid w:val="00D447AE"/>
    <w:rsid w:val="00D50312"/>
    <w:rsid w:val="00D541BF"/>
    <w:rsid w:val="00D542F4"/>
    <w:rsid w:val="00D54DD8"/>
    <w:rsid w:val="00D55901"/>
    <w:rsid w:val="00D56A54"/>
    <w:rsid w:val="00D602B2"/>
    <w:rsid w:val="00D6570B"/>
    <w:rsid w:val="00D675BD"/>
    <w:rsid w:val="00D865FD"/>
    <w:rsid w:val="00D86FDF"/>
    <w:rsid w:val="00D872FE"/>
    <w:rsid w:val="00D90B72"/>
    <w:rsid w:val="00D913B5"/>
    <w:rsid w:val="00D91FF4"/>
    <w:rsid w:val="00D92449"/>
    <w:rsid w:val="00D94813"/>
    <w:rsid w:val="00D9589C"/>
    <w:rsid w:val="00D95B03"/>
    <w:rsid w:val="00DA1286"/>
    <w:rsid w:val="00DA2B1C"/>
    <w:rsid w:val="00DA2E3B"/>
    <w:rsid w:val="00DA5BF9"/>
    <w:rsid w:val="00DB09AD"/>
    <w:rsid w:val="00DB41A5"/>
    <w:rsid w:val="00DB4993"/>
    <w:rsid w:val="00DB56D8"/>
    <w:rsid w:val="00DB5D56"/>
    <w:rsid w:val="00DC64AA"/>
    <w:rsid w:val="00DC7117"/>
    <w:rsid w:val="00DC7404"/>
    <w:rsid w:val="00DD1C9C"/>
    <w:rsid w:val="00DD4BCF"/>
    <w:rsid w:val="00DE236D"/>
    <w:rsid w:val="00DE24A5"/>
    <w:rsid w:val="00DE32B4"/>
    <w:rsid w:val="00DE40B8"/>
    <w:rsid w:val="00DE54BC"/>
    <w:rsid w:val="00DE6E33"/>
    <w:rsid w:val="00DF0A6A"/>
    <w:rsid w:val="00DF1570"/>
    <w:rsid w:val="00DF4754"/>
    <w:rsid w:val="00E029B5"/>
    <w:rsid w:val="00E04514"/>
    <w:rsid w:val="00E04B0F"/>
    <w:rsid w:val="00E10165"/>
    <w:rsid w:val="00E10639"/>
    <w:rsid w:val="00E146BA"/>
    <w:rsid w:val="00E274C8"/>
    <w:rsid w:val="00E30B3B"/>
    <w:rsid w:val="00E32537"/>
    <w:rsid w:val="00E3281D"/>
    <w:rsid w:val="00E34148"/>
    <w:rsid w:val="00E37198"/>
    <w:rsid w:val="00E37674"/>
    <w:rsid w:val="00E42712"/>
    <w:rsid w:val="00E5155C"/>
    <w:rsid w:val="00E54735"/>
    <w:rsid w:val="00E54B77"/>
    <w:rsid w:val="00E55796"/>
    <w:rsid w:val="00E57C1E"/>
    <w:rsid w:val="00E636FD"/>
    <w:rsid w:val="00E64018"/>
    <w:rsid w:val="00E6591F"/>
    <w:rsid w:val="00E65E18"/>
    <w:rsid w:val="00E67501"/>
    <w:rsid w:val="00E71271"/>
    <w:rsid w:val="00E718BA"/>
    <w:rsid w:val="00E71D5D"/>
    <w:rsid w:val="00E722AC"/>
    <w:rsid w:val="00E73EFA"/>
    <w:rsid w:val="00E7510B"/>
    <w:rsid w:val="00E7594B"/>
    <w:rsid w:val="00E766AF"/>
    <w:rsid w:val="00E76A83"/>
    <w:rsid w:val="00E77B8A"/>
    <w:rsid w:val="00E807A9"/>
    <w:rsid w:val="00E815A5"/>
    <w:rsid w:val="00E8630C"/>
    <w:rsid w:val="00E86A31"/>
    <w:rsid w:val="00E92F75"/>
    <w:rsid w:val="00E938A9"/>
    <w:rsid w:val="00E940C5"/>
    <w:rsid w:val="00E9661E"/>
    <w:rsid w:val="00E977B3"/>
    <w:rsid w:val="00EA013D"/>
    <w:rsid w:val="00EA055E"/>
    <w:rsid w:val="00EA1939"/>
    <w:rsid w:val="00EB34C7"/>
    <w:rsid w:val="00EB4630"/>
    <w:rsid w:val="00EB5515"/>
    <w:rsid w:val="00EB5A58"/>
    <w:rsid w:val="00EB62B2"/>
    <w:rsid w:val="00EB6501"/>
    <w:rsid w:val="00EB7B27"/>
    <w:rsid w:val="00EC35D1"/>
    <w:rsid w:val="00EC5800"/>
    <w:rsid w:val="00EC6668"/>
    <w:rsid w:val="00EC7549"/>
    <w:rsid w:val="00EC7D72"/>
    <w:rsid w:val="00ED2D1D"/>
    <w:rsid w:val="00ED3AF4"/>
    <w:rsid w:val="00EE1A58"/>
    <w:rsid w:val="00EE22C5"/>
    <w:rsid w:val="00EE24C7"/>
    <w:rsid w:val="00EE38AD"/>
    <w:rsid w:val="00EE39EE"/>
    <w:rsid w:val="00EE3E05"/>
    <w:rsid w:val="00EE5F0A"/>
    <w:rsid w:val="00EF2C80"/>
    <w:rsid w:val="00EF3692"/>
    <w:rsid w:val="00EF38D4"/>
    <w:rsid w:val="00EF4867"/>
    <w:rsid w:val="00EF4BE5"/>
    <w:rsid w:val="00F03510"/>
    <w:rsid w:val="00F03937"/>
    <w:rsid w:val="00F05490"/>
    <w:rsid w:val="00F064C8"/>
    <w:rsid w:val="00F10EBE"/>
    <w:rsid w:val="00F116E6"/>
    <w:rsid w:val="00F1323D"/>
    <w:rsid w:val="00F1334E"/>
    <w:rsid w:val="00F15649"/>
    <w:rsid w:val="00F15C80"/>
    <w:rsid w:val="00F15EEA"/>
    <w:rsid w:val="00F16884"/>
    <w:rsid w:val="00F17F8F"/>
    <w:rsid w:val="00F205B6"/>
    <w:rsid w:val="00F206BA"/>
    <w:rsid w:val="00F214FF"/>
    <w:rsid w:val="00F244AC"/>
    <w:rsid w:val="00F255DB"/>
    <w:rsid w:val="00F3438A"/>
    <w:rsid w:val="00F34FAD"/>
    <w:rsid w:val="00F3569D"/>
    <w:rsid w:val="00F36D17"/>
    <w:rsid w:val="00F40302"/>
    <w:rsid w:val="00F41015"/>
    <w:rsid w:val="00F45792"/>
    <w:rsid w:val="00F504FA"/>
    <w:rsid w:val="00F512CB"/>
    <w:rsid w:val="00F52443"/>
    <w:rsid w:val="00F527F7"/>
    <w:rsid w:val="00F53756"/>
    <w:rsid w:val="00F545A6"/>
    <w:rsid w:val="00F56E07"/>
    <w:rsid w:val="00F57325"/>
    <w:rsid w:val="00F57EAA"/>
    <w:rsid w:val="00F57FE7"/>
    <w:rsid w:val="00F65C39"/>
    <w:rsid w:val="00F66198"/>
    <w:rsid w:val="00F67F0C"/>
    <w:rsid w:val="00F709FC"/>
    <w:rsid w:val="00F73B74"/>
    <w:rsid w:val="00F741E9"/>
    <w:rsid w:val="00F74B85"/>
    <w:rsid w:val="00F80448"/>
    <w:rsid w:val="00F84C32"/>
    <w:rsid w:val="00F9022D"/>
    <w:rsid w:val="00F9162E"/>
    <w:rsid w:val="00F9280D"/>
    <w:rsid w:val="00F968BD"/>
    <w:rsid w:val="00F969BD"/>
    <w:rsid w:val="00FA173C"/>
    <w:rsid w:val="00FA210F"/>
    <w:rsid w:val="00FA260C"/>
    <w:rsid w:val="00FA54F0"/>
    <w:rsid w:val="00FA5806"/>
    <w:rsid w:val="00FA747D"/>
    <w:rsid w:val="00FA7967"/>
    <w:rsid w:val="00FB03B5"/>
    <w:rsid w:val="00FB0DAA"/>
    <w:rsid w:val="00FB0EBC"/>
    <w:rsid w:val="00FB24B7"/>
    <w:rsid w:val="00FB33B4"/>
    <w:rsid w:val="00FB3F08"/>
    <w:rsid w:val="00FB58B2"/>
    <w:rsid w:val="00FB65DB"/>
    <w:rsid w:val="00FB675E"/>
    <w:rsid w:val="00FB721B"/>
    <w:rsid w:val="00FC1556"/>
    <w:rsid w:val="00FC2963"/>
    <w:rsid w:val="00FC3760"/>
    <w:rsid w:val="00FC73AA"/>
    <w:rsid w:val="00FC76F9"/>
    <w:rsid w:val="00FD0258"/>
    <w:rsid w:val="00FD3FCF"/>
    <w:rsid w:val="00FD52A0"/>
    <w:rsid w:val="00FE0115"/>
    <w:rsid w:val="00FE10DD"/>
    <w:rsid w:val="00FF4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DBA0D7-7DF5-4E79-A18E-4C4C9B49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BD"/>
    <w:rPr>
      <w:sz w:val="24"/>
      <w:szCs w:val="24"/>
      <w:lang w:val="en-GB" w:eastAsia="en-GB"/>
    </w:rPr>
  </w:style>
  <w:style w:type="paragraph" w:styleId="Titre1">
    <w:name w:val="heading 1"/>
    <w:basedOn w:val="Normal"/>
    <w:link w:val="Titre1Car"/>
    <w:uiPriority w:val="99"/>
    <w:qFormat/>
    <w:rsid w:val="00B563BD"/>
    <w:pPr>
      <w:spacing w:before="100" w:beforeAutospacing="1" w:after="100" w:afterAutospacing="1"/>
      <w:outlineLvl w:val="0"/>
    </w:pPr>
    <w:rPr>
      <w:b/>
      <w:bCs/>
      <w:kern w:val="36"/>
      <w:sz w:val="48"/>
      <w:szCs w:val="48"/>
    </w:rPr>
  </w:style>
  <w:style w:type="paragraph" w:styleId="Titre2">
    <w:name w:val="heading 2"/>
    <w:basedOn w:val="Normal"/>
    <w:link w:val="Titre2Car"/>
    <w:uiPriority w:val="99"/>
    <w:qFormat/>
    <w:rsid w:val="00B563BD"/>
    <w:pPr>
      <w:spacing w:before="100" w:beforeAutospacing="1" w:after="100" w:afterAutospacing="1"/>
      <w:outlineLvl w:val="1"/>
    </w:pPr>
    <w:rPr>
      <w:b/>
      <w:bCs/>
      <w:sz w:val="36"/>
      <w:szCs w:val="36"/>
    </w:rPr>
  </w:style>
  <w:style w:type="paragraph" w:styleId="Titre3">
    <w:name w:val="heading 3"/>
    <w:basedOn w:val="Normal"/>
    <w:link w:val="Titre3Car"/>
    <w:uiPriority w:val="99"/>
    <w:qFormat/>
    <w:rsid w:val="00B563BD"/>
    <w:pPr>
      <w:spacing w:before="100" w:beforeAutospacing="1" w:after="100" w:afterAutospacing="1"/>
      <w:outlineLvl w:val="2"/>
    </w:pPr>
    <w:rPr>
      <w:b/>
      <w:bCs/>
      <w:sz w:val="27"/>
      <w:szCs w:val="27"/>
    </w:rPr>
  </w:style>
  <w:style w:type="paragraph" w:styleId="Titre4">
    <w:name w:val="heading 4"/>
    <w:basedOn w:val="Normal"/>
    <w:next w:val="Normal"/>
    <w:link w:val="Titre4C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Titre8">
    <w:name w:val="heading 8"/>
    <w:basedOn w:val="Normal"/>
    <w:next w:val="Normal"/>
    <w:link w:val="Titre8Car"/>
    <w:uiPriority w:val="99"/>
    <w:unhideWhenUsed/>
    <w:qFormat/>
    <w:rsid w:val="005E4335"/>
    <w:pPr>
      <w:keepNext/>
      <w:keepLines/>
      <w:spacing w:before="200"/>
      <w:outlineLvl w:val="7"/>
    </w:pPr>
    <w:rPr>
      <w:rFonts w:ascii="Cambria" w:hAnsi="Cambria"/>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B563BD"/>
    <w:rPr>
      <w:color w:val="0000FF"/>
      <w:u w:val="single"/>
    </w:rPr>
  </w:style>
  <w:style w:type="character" w:styleId="Lienhypertextesuivivisit">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En-tte">
    <w:name w:val="header"/>
    <w:basedOn w:val="Normal"/>
    <w:link w:val="En-tteCar"/>
    <w:uiPriority w:val="99"/>
    <w:rsid w:val="00E64018"/>
    <w:pPr>
      <w:tabs>
        <w:tab w:val="center" w:pos="4320"/>
        <w:tab w:val="right" w:pos="8640"/>
      </w:tabs>
    </w:pPr>
  </w:style>
  <w:style w:type="paragraph" w:styleId="Pieddepage">
    <w:name w:val="footer"/>
    <w:basedOn w:val="Normal"/>
    <w:link w:val="PieddepageCar"/>
    <w:uiPriority w:val="99"/>
    <w:rsid w:val="00E64018"/>
    <w:pPr>
      <w:tabs>
        <w:tab w:val="center" w:pos="4320"/>
        <w:tab w:val="right" w:pos="8640"/>
      </w:tabs>
    </w:pPr>
  </w:style>
  <w:style w:type="paragraph" w:styleId="Notedefin">
    <w:name w:val="endnote text"/>
    <w:basedOn w:val="Normal"/>
    <w:link w:val="NotedefinCar"/>
    <w:rsid w:val="00FC76F9"/>
    <w:rPr>
      <w:sz w:val="20"/>
      <w:szCs w:val="20"/>
    </w:rPr>
  </w:style>
  <w:style w:type="character" w:customStyle="1" w:styleId="NotedefinCar">
    <w:name w:val="Note de fin Car"/>
    <w:link w:val="Notedefin"/>
    <w:rsid w:val="00FC76F9"/>
    <w:rPr>
      <w:lang w:val="en-GB" w:eastAsia="en-GB"/>
    </w:rPr>
  </w:style>
  <w:style w:type="character" w:styleId="Appeldenotedefin">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Notedebasdepage">
    <w:name w:val="footnote text"/>
    <w:basedOn w:val="Normal"/>
    <w:link w:val="NotedebasdepageCar"/>
    <w:uiPriority w:val="99"/>
    <w:unhideWhenUsed/>
    <w:rsid w:val="000B11CB"/>
    <w:rPr>
      <w:rFonts w:ascii="Calibri" w:eastAsia="SimSun" w:hAnsi="Calibri"/>
      <w:sz w:val="20"/>
      <w:szCs w:val="20"/>
    </w:rPr>
  </w:style>
  <w:style w:type="character" w:customStyle="1" w:styleId="NotedebasdepageCar">
    <w:name w:val="Note de bas de page Car"/>
    <w:link w:val="Notedebasdepage"/>
    <w:uiPriority w:val="99"/>
    <w:rsid w:val="000B11CB"/>
    <w:rPr>
      <w:rFonts w:ascii="Calibri" w:eastAsia="SimSun" w:hAnsi="Calibri" w:cs="Arial"/>
    </w:rPr>
  </w:style>
  <w:style w:type="character" w:styleId="Appelnotedebasdep">
    <w:name w:val="footnote reference"/>
    <w:uiPriority w:val="99"/>
    <w:unhideWhenUsed/>
    <w:rsid w:val="000B11CB"/>
    <w:rPr>
      <w:vertAlign w:val="superscript"/>
    </w:rPr>
  </w:style>
  <w:style w:type="paragraph" w:styleId="Lgende">
    <w:name w:val="caption"/>
    <w:basedOn w:val="Normal"/>
    <w:next w:val="Normal"/>
    <w:uiPriority w:val="99"/>
    <w:qFormat/>
    <w:rsid w:val="00180E88"/>
    <w:rPr>
      <w:b/>
      <w:bCs/>
      <w:sz w:val="20"/>
      <w:szCs w:val="20"/>
    </w:rPr>
  </w:style>
  <w:style w:type="character" w:customStyle="1" w:styleId="En-tteCar">
    <w:name w:val="En-tête Car"/>
    <w:link w:val="En-tte"/>
    <w:uiPriority w:val="99"/>
    <w:rsid w:val="00EB6501"/>
    <w:rPr>
      <w:sz w:val="24"/>
      <w:szCs w:val="24"/>
    </w:rPr>
  </w:style>
  <w:style w:type="character" w:customStyle="1" w:styleId="PieddepageCar">
    <w:name w:val="Pied de page Car"/>
    <w:link w:val="Pieddepage"/>
    <w:uiPriority w:val="99"/>
    <w:rsid w:val="00EB6501"/>
    <w:rPr>
      <w:sz w:val="24"/>
      <w:szCs w:val="24"/>
    </w:rPr>
  </w:style>
  <w:style w:type="paragraph" w:styleId="Textedebulles">
    <w:name w:val="Balloon Text"/>
    <w:basedOn w:val="Normal"/>
    <w:link w:val="TextedebullesCar"/>
    <w:uiPriority w:val="99"/>
    <w:rsid w:val="00DC64AA"/>
    <w:rPr>
      <w:rFonts w:ascii="Tahoma" w:hAnsi="Tahoma"/>
      <w:sz w:val="16"/>
      <w:szCs w:val="16"/>
    </w:rPr>
  </w:style>
  <w:style w:type="character" w:customStyle="1" w:styleId="TextedebullesCar">
    <w:name w:val="Texte de bulles Car"/>
    <w:link w:val="Textedebulles"/>
    <w:uiPriority w:val="99"/>
    <w:rsid w:val="00DC64AA"/>
    <w:rPr>
      <w:rFonts w:ascii="Tahoma" w:hAnsi="Tahoma" w:cs="Tahoma"/>
      <w:sz w:val="16"/>
      <w:szCs w:val="16"/>
    </w:rPr>
  </w:style>
  <w:style w:type="character" w:styleId="Marquedecommentaire">
    <w:name w:val="annotation reference"/>
    <w:uiPriority w:val="99"/>
    <w:rsid w:val="006E3958"/>
    <w:rPr>
      <w:sz w:val="16"/>
      <w:szCs w:val="16"/>
    </w:rPr>
  </w:style>
  <w:style w:type="paragraph" w:styleId="Commentaire">
    <w:name w:val="annotation text"/>
    <w:basedOn w:val="Normal"/>
    <w:link w:val="CommentaireCar"/>
    <w:uiPriority w:val="99"/>
    <w:rsid w:val="006E3958"/>
    <w:rPr>
      <w:sz w:val="20"/>
      <w:szCs w:val="20"/>
    </w:rPr>
  </w:style>
  <w:style w:type="character" w:customStyle="1" w:styleId="CommentaireCar">
    <w:name w:val="Commentaire Car"/>
    <w:basedOn w:val="Policepardfaut"/>
    <w:link w:val="Commentaire"/>
    <w:uiPriority w:val="99"/>
    <w:rsid w:val="006E3958"/>
  </w:style>
  <w:style w:type="paragraph" w:styleId="Objetducommentaire">
    <w:name w:val="annotation subject"/>
    <w:basedOn w:val="Commentaire"/>
    <w:next w:val="Commentaire"/>
    <w:link w:val="ObjetducommentaireCar"/>
    <w:uiPriority w:val="99"/>
    <w:rsid w:val="006E3958"/>
    <w:rPr>
      <w:b/>
      <w:bCs/>
    </w:rPr>
  </w:style>
  <w:style w:type="character" w:customStyle="1" w:styleId="ObjetducommentaireCar">
    <w:name w:val="Objet du commentaire Car"/>
    <w:link w:val="Objetducommentaire"/>
    <w:uiPriority w:val="99"/>
    <w:rsid w:val="006E3958"/>
    <w:rPr>
      <w:b/>
      <w:bCs/>
    </w:rPr>
  </w:style>
  <w:style w:type="paragraph" w:styleId="Paragraphedeliste">
    <w:name w:val="List Paragraph"/>
    <w:basedOn w:val="Normal"/>
    <w:link w:val="ParagraphedelisteCar"/>
    <w:uiPriority w:val="34"/>
    <w:qFormat/>
    <w:rsid w:val="00943C98"/>
    <w:pPr>
      <w:spacing w:after="200" w:line="276" w:lineRule="auto"/>
      <w:ind w:left="720"/>
      <w:contextualSpacing/>
    </w:pPr>
    <w:rPr>
      <w:rFonts w:ascii="Calibri" w:eastAsia="Calibri" w:hAnsi="Calibri"/>
      <w:sz w:val="22"/>
      <w:szCs w:val="22"/>
      <w:lang w:eastAsia="en-US"/>
    </w:rPr>
  </w:style>
  <w:style w:type="paragraph" w:styleId="Corpsdetexte2">
    <w:name w:val="Body Text 2"/>
    <w:basedOn w:val="Normal"/>
    <w:link w:val="Corpsdetexte2Car"/>
    <w:uiPriority w:val="99"/>
    <w:rsid w:val="00943C98"/>
    <w:rPr>
      <w:szCs w:val="20"/>
      <w:lang w:val="sv-SE" w:eastAsia="en-US"/>
    </w:rPr>
  </w:style>
  <w:style w:type="character" w:customStyle="1" w:styleId="Corpsdetexte2Car">
    <w:name w:val="Corps de texte 2 Car"/>
    <w:link w:val="Corpsdetexte2"/>
    <w:uiPriority w:val="99"/>
    <w:rsid w:val="00943C98"/>
    <w:rPr>
      <w:sz w:val="24"/>
      <w:lang w:val="sv-SE" w:eastAsia="en-US"/>
    </w:rPr>
  </w:style>
  <w:style w:type="table" w:customStyle="1" w:styleId="TableGrid1">
    <w:name w:val="Table Grid1"/>
    <w:basedOn w:val="TableauNormal"/>
    <w:next w:val="Grilledutableau"/>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link w:val="Paragraphedeliste"/>
    <w:uiPriority w:val="34"/>
    <w:rsid w:val="00E57C1E"/>
    <w:rPr>
      <w:rFonts w:ascii="Calibri" w:eastAsia="Calibri" w:hAnsi="Calibri" w:cs="Arial"/>
      <w:sz w:val="22"/>
      <w:szCs w:val="22"/>
      <w:lang w:eastAsia="en-US"/>
    </w:rPr>
  </w:style>
  <w:style w:type="paragraph" w:customStyle="1" w:styleId="Style1">
    <w:name w:val="Style1"/>
    <w:basedOn w:val="Paragraphedeliste"/>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Textebrut">
    <w:name w:val="Plain Text"/>
    <w:basedOn w:val="Normal"/>
    <w:link w:val="TextebrutCar"/>
    <w:uiPriority w:val="99"/>
    <w:unhideWhenUsed/>
    <w:rsid w:val="00095390"/>
    <w:rPr>
      <w:rFonts w:ascii="Calibri" w:eastAsia="Calibri" w:hAnsi="Calibri"/>
      <w:sz w:val="22"/>
      <w:szCs w:val="21"/>
      <w:lang w:eastAsia="en-US"/>
    </w:rPr>
  </w:style>
  <w:style w:type="character" w:customStyle="1" w:styleId="TextebrutCar">
    <w:name w:val="Texte brut Car"/>
    <w:link w:val="Textebrut"/>
    <w:uiPriority w:val="99"/>
    <w:rsid w:val="00095390"/>
    <w:rPr>
      <w:rFonts w:ascii="Calibri" w:eastAsia="Calibri" w:hAnsi="Calibri"/>
      <w:sz w:val="22"/>
      <w:szCs w:val="21"/>
      <w:lang w:eastAsia="en-US"/>
    </w:rPr>
  </w:style>
  <w:style w:type="character" w:customStyle="1" w:styleId="Titre3Car">
    <w:name w:val="Titre 3 Car"/>
    <w:link w:val="Titre3"/>
    <w:uiPriority w:val="99"/>
    <w:rsid w:val="007C4C6D"/>
    <w:rPr>
      <w:b/>
      <w:bCs/>
      <w:sz w:val="27"/>
      <w:szCs w:val="27"/>
    </w:rPr>
  </w:style>
  <w:style w:type="character" w:customStyle="1" w:styleId="Titre8Car">
    <w:name w:val="Titre 8 Car"/>
    <w:link w:val="Titre8"/>
    <w:uiPriority w:val="99"/>
    <w:rsid w:val="005E4335"/>
    <w:rPr>
      <w:rFonts w:ascii="Cambria" w:eastAsia="Times New Roman" w:hAnsi="Cambria" w:cs="Times New Roman"/>
      <w:color w:val="404040"/>
    </w:rPr>
  </w:style>
  <w:style w:type="character" w:customStyle="1" w:styleId="Titre4Car">
    <w:name w:val="Titre 4 Car"/>
    <w:link w:val="Titre4"/>
    <w:uiPriority w:val="99"/>
    <w:rsid w:val="005E4335"/>
    <w:rPr>
      <w:rFonts w:ascii="Cambria" w:eastAsia="Times New Roman" w:hAnsi="Cambria" w:cs="Times New Roman"/>
      <w:b/>
      <w:bCs/>
      <w:i/>
      <w:iCs/>
      <w:color w:val="4F81BD"/>
      <w:sz w:val="24"/>
      <w:szCs w:val="24"/>
      <w:lang w:val="en-US" w:eastAsia="en-US"/>
    </w:rPr>
  </w:style>
  <w:style w:type="character" w:styleId="Textedelespacerserv">
    <w:name w:val="Placeholder Text"/>
    <w:uiPriority w:val="99"/>
    <w:semiHidden/>
    <w:rsid w:val="005E4335"/>
    <w:rPr>
      <w:color w:val="808080"/>
    </w:rPr>
  </w:style>
  <w:style w:type="character" w:customStyle="1" w:styleId="Titre2Car">
    <w:name w:val="Titre 2 Car"/>
    <w:link w:val="Titre2"/>
    <w:uiPriority w:val="99"/>
    <w:rsid w:val="005E4335"/>
    <w:rPr>
      <w:b/>
      <w:bCs/>
      <w:sz w:val="36"/>
      <w:szCs w:val="36"/>
    </w:rPr>
  </w:style>
  <w:style w:type="character" w:customStyle="1" w:styleId="Titre1Car">
    <w:name w:val="Titre 1 Car"/>
    <w:link w:val="Titre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vision">
    <w:name w:val="Revision"/>
    <w:hidden/>
    <w:uiPriority w:val="99"/>
    <w:semiHidden/>
    <w:rsid w:val="005E4335"/>
    <w:rPr>
      <w:rFonts w:ascii="Arial" w:eastAsia="Calibri" w:hAnsi="Arial"/>
      <w:sz w:val="24"/>
      <w:szCs w:val="24"/>
    </w:rPr>
  </w:style>
  <w:style w:type="paragraph" w:styleId="En-ttedetabledesmatires">
    <w:name w:val="TOC Heading"/>
    <w:basedOn w:val="Titre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M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M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15"/>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15"/>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Emphaseintense">
    <w:name w:val="Intense Emphasis"/>
    <w:basedOn w:val="Policepardfaut"/>
    <w:uiPriority w:val="21"/>
    <w:qFormat/>
    <w:rsid w:val="00D01701"/>
    <w:rPr>
      <w:b/>
      <w:bCs/>
      <w:i/>
      <w:iCs/>
      <w:color w:val="4F81BD"/>
    </w:rPr>
  </w:style>
  <w:style w:type="paragraph" w:styleId="Sansinterligne">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ous-titre">
    <w:name w:val="Subtitle"/>
    <w:basedOn w:val="Normal"/>
    <w:next w:val="Normal"/>
    <w:link w:val="Sous-titreC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 w:type="character" w:styleId="Accentuation">
    <w:name w:val="Emphasis"/>
    <w:basedOn w:val="Policepardfaut"/>
    <w:uiPriority w:val="20"/>
    <w:qFormat/>
    <w:rsid w:val="002C0C31"/>
    <w:rPr>
      <w:b/>
      <w:bCs/>
      <w:i w:val="0"/>
      <w:iCs w:val="0"/>
    </w:rPr>
  </w:style>
  <w:style w:type="character" w:customStyle="1" w:styleId="st">
    <w:name w:val="st"/>
    <w:basedOn w:val="Policepardfaut"/>
    <w:rsid w:val="002C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6131">
      <w:bodyDiv w:val="1"/>
      <w:marLeft w:val="0"/>
      <w:marRight w:val="0"/>
      <w:marTop w:val="0"/>
      <w:marBottom w:val="0"/>
      <w:divBdr>
        <w:top w:val="none" w:sz="0" w:space="0" w:color="auto"/>
        <w:left w:val="none" w:sz="0" w:space="0" w:color="auto"/>
        <w:bottom w:val="none" w:sz="0" w:space="0" w:color="auto"/>
        <w:right w:val="none" w:sz="0" w:space="0" w:color="auto"/>
      </w:divBdr>
    </w:div>
    <w:div w:id="360936059">
      <w:bodyDiv w:val="1"/>
      <w:marLeft w:val="0"/>
      <w:marRight w:val="0"/>
      <w:marTop w:val="0"/>
      <w:marBottom w:val="0"/>
      <w:divBdr>
        <w:top w:val="none" w:sz="0" w:space="0" w:color="auto"/>
        <w:left w:val="none" w:sz="0" w:space="0" w:color="auto"/>
        <w:bottom w:val="none" w:sz="0" w:space="0" w:color="auto"/>
        <w:right w:val="none" w:sz="0" w:space="0" w:color="auto"/>
      </w:divBdr>
    </w:div>
    <w:div w:id="410156154">
      <w:marLeft w:val="120"/>
      <w:marRight w:val="120"/>
      <w:marTop w:val="120"/>
      <w:marBottom w:val="120"/>
      <w:divBdr>
        <w:top w:val="none" w:sz="0" w:space="0" w:color="auto"/>
        <w:left w:val="none" w:sz="0" w:space="0" w:color="auto"/>
        <w:bottom w:val="none" w:sz="0" w:space="0" w:color="auto"/>
        <w:right w:val="none" w:sz="0" w:space="0" w:color="auto"/>
      </w:divBdr>
    </w:div>
    <w:div w:id="766731641">
      <w:bodyDiv w:val="1"/>
      <w:marLeft w:val="0"/>
      <w:marRight w:val="0"/>
      <w:marTop w:val="0"/>
      <w:marBottom w:val="0"/>
      <w:divBdr>
        <w:top w:val="none" w:sz="0" w:space="0" w:color="auto"/>
        <w:left w:val="none" w:sz="0" w:space="0" w:color="auto"/>
        <w:bottom w:val="none" w:sz="0" w:space="0" w:color="auto"/>
        <w:right w:val="none" w:sz="0" w:space="0" w:color="auto"/>
      </w:divBdr>
    </w:div>
    <w:div w:id="852232586">
      <w:bodyDiv w:val="1"/>
      <w:marLeft w:val="0"/>
      <w:marRight w:val="0"/>
      <w:marTop w:val="0"/>
      <w:marBottom w:val="0"/>
      <w:divBdr>
        <w:top w:val="none" w:sz="0" w:space="0" w:color="auto"/>
        <w:left w:val="none" w:sz="0" w:space="0" w:color="auto"/>
        <w:bottom w:val="none" w:sz="0" w:space="0" w:color="auto"/>
        <w:right w:val="none" w:sz="0" w:space="0" w:color="auto"/>
      </w:divBdr>
    </w:div>
    <w:div w:id="1101073458">
      <w:bodyDiv w:val="1"/>
      <w:marLeft w:val="0"/>
      <w:marRight w:val="0"/>
      <w:marTop w:val="0"/>
      <w:marBottom w:val="0"/>
      <w:divBdr>
        <w:top w:val="none" w:sz="0" w:space="0" w:color="auto"/>
        <w:left w:val="none" w:sz="0" w:space="0" w:color="auto"/>
        <w:bottom w:val="none" w:sz="0" w:space="0" w:color="auto"/>
        <w:right w:val="none" w:sz="0" w:space="0" w:color="auto"/>
      </w:divBdr>
    </w:div>
    <w:div w:id="1177379076">
      <w:bodyDiv w:val="1"/>
      <w:marLeft w:val="0"/>
      <w:marRight w:val="0"/>
      <w:marTop w:val="0"/>
      <w:marBottom w:val="0"/>
      <w:divBdr>
        <w:top w:val="none" w:sz="0" w:space="0" w:color="auto"/>
        <w:left w:val="none" w:sz="0" w:space="0" w:color="auto"/>
        <w:bottom w:val="none" w:sz="0" w:space="0" w:color="auto"/>
        <w:right w:val="none" w:sz="0" w:space="0" w:color="auto"/>
      </w:divBdr>
    </w:div>
    <w:div w:id="13818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gavialliance.org?subject=Applications%20for%20New%20Vaccines%20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osals@gaviallian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oeradication.org/resourcelibrary/strategyand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2.xml><?xml version="1.0" encoding="utf-8"?>
<ds:datastoreItem xmlns:ds="http://schemas.openxmlformats.org/officeDocument/2006/customXml" ds:itemID="{711AC7C1-786E-497E-88FC-23AE2CAAC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8BF0BA-A144-454C-A366-79E6ABCF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2845</Words>
  <Characters>15650</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Submission to ministers</vt:lpstr>
      <vt:lpstr>Submission to ministers</vt:lpstr>
    </vt:vector>
  </TitlesOfParts>
  <Company>Gavi Alliance</Company>
  <LinksUpToDate>false</LinksUpToDate>
  <CharactersWithSpaces>18459</CharactersWithSpaces>
  <SharedDoc>false</SharedDoc>
  <HLinks>
    <vt:vector size="612" baseType="variant">
      <vt:variant>
        <vt:i4>5832736</vt:i4>
      </vt:variant>
      <vt:variant>
        <vt:i4>399</vt:i4>
      </vt:variant>
      <vt:variant>
        <vt:i4>0</vt:i4>
      </vt:variant>
      <vt:variant>
        <vt:i4>5</vt:i4>
      </vt:variant>
      <vt:variant>
        <vt:lpwstr>http://www.rho.org/files/rb1/WHO-UNICEF_Guidelines_Multi-Year_Plan_WHO-UNICEF_2006.pdf</vt:lpwstr>
      </vt:variant>
      <vt:variant>
        <vt:lpwstr/>
      </vt:variant>
      <vt:variant>
        <vt:i4>5832736</vt:i4>
      </vt:variant>
      <vt:variant>
        <vt:i4>396</vt:i4>
      </vt:variant>
      <vt:variant>
        <vt:i4>0</vt:i4>
      </vt:variant>
      <vt:variant>
        <vt:i4>5</vt:i4>
      </vt:variant>
      <vt:variant>
        <vt:lpwstr>http://www.rho.org/files/rb1/WHO-UNICEF_Guidelines_Multi-Year_Plan_WHO-UNICEF_2006.pdf</vt:lpwstr>
      </vt:variant>
      <vt:variant>
        <vt:lpwstr/>
      </vt:variant>
      <vt:variant>
        <vt:i4>917530</vt:i4>
      </vt:variant>
      <vt:variant>
        <vt:i4>393</vt:i4>
      </vt:variant>
      <vt:variant>
        <vt:i4>0</vt:i4>
      </vt:variant>
      <vt:variant>
        <vt:i4>5</vt:i4>
      </vt:variant>
      <vt:variant>
        <vt:lpwstr>http://www.rho.org/files/rb1/WHO_Guide_Standardization_Evaluation_Immunization_WHO_2008.pdf</vt:lpwstr>
      </vt:variant>
      <vt:variant>
        <vt:lpwstr/>
      </vt:variant>
      <vt:variant>
        <vt:i4>917530</vt:i4>
      </vt:variant>
      <vt:variant>
        <vt:i4>390</vt:i4>
      </vt:variant>
      <vt:variant>
        <vt:i4>0</vt:i4>
      </vt:variant>
      <vt:variant>
        <vt:i4>5</vt:i4>
      </vt:variant>
      <vt:variant>
        <vt:lpwstr>http://www.rho.org/files/rb1/WHO_Guide_Standardization_Evaluation_Immunization_WHO_2008.pdf</vt:lpwstr>
      </vt:variant>
      <vt:variant>
        <vt:lpwstr/>
      </vt:variant>
      <vt:variant>
        <vt:i4>5963830</vt:i4>
      </vt:variant>
      <vt:variant>
        <vt:i4>387</vt:i4>
      </vt:variant>
      <vt:variant>
        <vt:i4>0</vt:i4>
      </vt:variant>
      <vt:variant>
        <vt:i4>5</vt:i4>
      </vt:variant>
      <vt:variant>
        <vt:lpwstr>http://www.rho.org/files/rb1/WHO_Guide_Cost-effectiveness_Analysis_WHO_2003.pdf</vt:lpwstr>
      </vt:variant>
      <vt:variant>
        <vt:lpwstr/>
      </vt:variant>
      <vt:variant>
        <vt:i4>5963830</vt:i4>
      </vt:variant>
      <vt:variant>
        <vt:i4>384</vt:i4>
      </vt:variant>
      <vt:variant>
        <vt:i4>0</vt:i4>
      </vt:variant>
      <vt:variant>
        <vt:i4>5</vt:i4>
      </vt:variant>
      <vt:variant>
        <vt:lpwstr>http://www.rho.org/files/rb1/WHO_Guide_Cost-effectiveness_Analysis_WHO_2003.pdf</vt:lpwstr>
      </vt:variant>
      <vt:variant>
        <vt:lpwstr/>
      </vt:variant>
      <vt:variant>
        <vt:i4>7667805</vt:i4>
      </vt:variant>
      <vt:variant>
        <vt:i4>381</vt:i4>
      </vt:variant>
      <vt:variant>
        <vt:i4>0</vt:i4>
      </vt:variant>
      <vt:variant>
        <vt:i4>5</vt:i4>
      </vt:variant>
      <vt:variant>
        <vt:lpwstr>http://www.rho.org/files/rb1/Shaping_Strategy_Introduce_HPV_vaccines_Vietnam_PATH_2009.pdf</vt:lpwstr>
      </vt:variant>
      <vt:variant>
        <vt:lpwstr/>
      </vt:variant>
      <vt:variant>
        <vt:i4>7667805</vt:i4>
      </vt:variant>
      <vt:variant>
        <vt:i4>378</vt:i4>
      </vt:variant>
      <vt:variant>
        <vt:i4>0</vt:i4>
      </vt:variant>
      <vt:variant>
        <vt:i4>5</vt:i4>
      </vt:variant>
      <vt:variant>
        <vt:lpwstr>http://www.rho.org/files/rb1/Shaping_Strategy_Introduce_HPV_vaccines_Vietnam_PATH_2009.pdf</vt:lpwstr>
      </vt:variant>
      <vt:variant>
        <vt:lpwstr/>
      </vt:variant>
      <vt:variant>
        <vt:i4>5177461</vt:i4>
      </vt:variant>
      <vt:variant>
        <vt:i4>375</vt:i4>
      </vt:variant>
      <vt:variant>
        <vt:i4>0</vt:i4>
      </vt:variant>
      <vt:variant>
        <vt:i4>5</vt:i4>
      </vt:variant>
      <vt:variant>
        <vt:lpwstr>http://www.rho.org/files/rb1/Shaping_Strategy_Introduce_HPV_vaccines_Uganda_PATH_2009.pdf</vt:lpwstr>
      </vt:variant>
      <vt:variant>
        <vt:lpwstr/>
      </vt:variant>
      <vt:variant>
        <vt:i4>5177461</vt:i4>
      </vt:variant>
      <vt:variant>
        <vt:i4>372</vt:i4>
      </vt:variant>
      <vt:variant>
        <vt:i4>0</vt:i4>
      </vt:variant>
      <vt:variant>
        <vt:i4>5</vt:i4>
      </vt:variant>
      <vt:variant>
        <vt:lpwstr>http://www.rho.org/files/rb1/Shaping_Strategy_Introduce_HPV_vaccines_Uganda_PATH_2009.pdf</vt:lpwstr>
      </vt:variant>
      <vt:variant>
        <vt:lpwstr/>
      </vt:variant>
      <vt:variant>
        <vt:i4>3997709</vt:i4>
      </vt:variant>
      <vt:variant>
        <vt:i4>369</vt:i4>
      </vt:variant>
      <vt:variant>
        <vt:i4>0</vt:i4>
      </vt:variant>
      <vt:variant>
        <vt:i4>5</vt:i4>
      </vt:variant>
      <vt:variant>
        <vt:lpwstr>http://www.rho.org/files/rb1/Shaping_Strategy_Introduce_HPV_vaccines_Peru_PATH_2009.pdf</vt:lpwstr>
      </vt:variant>
      <vt:variant>
        <vt:lpwstr/>
      </vt:variant>
      <vt:variant>
        <vt:i4>3997709</vt:i4>
      </vt:variant>
      <vt:variant>
        <vt:i4>366</vt:i4>
      </vt:variant>
      <vt:variant>
        <vt:i4>0</vt:i4>
      </vt:variant>
      <vt:variant>
        <vt:i4>5</vt:i4>
      </vt:variant>
      <vt:variant>
        <vt:lpwstr>http://www.rho.org/files/rb1/Shaping_Strategy_Introduce_HPV_vaccines_Peru_PATH_2009.pdf</vt:lpwstr>
      </vt:variant>
      <vt:variant>
        <vt:lpwstr/>
      </vt:variant>
      <vt:variant>
        <vt:i4>589862</vt:i4>
      </vt:variant>
      <vt:variant>
        <vt:i4>363</vt:i4>
      </vt:variant>
      <vt:variant>
        <vt:i4>0</vt:i4>
      </vt:variant>
      <vt:variant>
        <vt:i4>5</vt:i4>
      </vt:variant>
      <vt:variant>
        <vt:lpwstr>http://www.rho.org/files/rb1/Shaping_Strategy_Introduce_HPV_vaccines_India_PATH_2009.pdf</vt:lpwstr>
      </vt:variant>
      <vt:variant>
        <vt:lpwstr/>
      </vt:variant>
      <vt:variant>
        <vt:i4>589862</vt:i4>
      </vt:variant>
      <vt:variant>
        <vt:i4>360</vt:i4>
      </vt:variant>
      <vt:variant>
        <vt:i4>0</vt:i4>
      </vt:variant>
      <vt:variant>
        <vt:i4>5</vt:i4>
      </vt:variant>
      <vt:variant>
        <vt:lpwstr>http://www.rho.org/files/rb1/Shaping_Strategy_Introduce_HPV_vaccines_India_PATH_2009.pdf</vt:lpwstr>
      </vt:variant>
      <vt:variant>
        <vt:lpwstr/>
      </vt:variant>
      <vt:variant>
        <vt:i4>2424893</vt:i4>
      </vt:variant>
      <vt:variant>
        <vt:i4>357</vt:i4>
      </vt:variant>
      <vt:variant>
        <vt:i4>0</vt:i4>
      </vt:variant>
      <vt:variant>
        <vt:i4>5</vt:i4>
      </vt:variant>
      <vt:variant>
        <vt:lpwstr>http://www.rho.org/files/rb1/Planning_Implementing_Cervical_Cancer_Prevention_Programs_Manual_ACCP_2004.pdf</vt:lpwstr>
      </vt:variant>
      <vt:variant>
        <vt:lpwstr/>
      </vt:variant>
      <vt:variant>
        <vt:i4>2424893</vt:i4>
      </vt:variant>
      <vt:variant>
        <vt:i4>354</vt:i4>
      </vt:variant>
      <vt:variant>
        <vt:i4>0</vt:i4>
      </vt:variant>
      <vt:variant>
        <vt:i4>5</vt:i4>
      </vt:variant>
      <vt:variant>
        <vt:lpwstr>http://www.rho.org/files/rb1/Planning_Implementing_Cervical_Cancer_Prevention_Programs_Manual_ACCP_2004.pdf</vt:lpwstr>
      </vt:variant>
      <vt:variant>
        <vt:lpwstr/>
      </vt:variant>
      <vt:variant>
        <vt:i4>4522065</vt:i4>
      </vt:variant>
      <vt:variant>
        <vt:i4>351</vt:i4>
      </vt:variant>
      <vt:variant>
        <vt:i4>0</vt:i4>
      </vt:variant>
      <vt:variant>
        <vt:i4>5</vt:i4>
      </vt:variant>
      <vt:variant>
        <vt:lpwstr>http://www.rho.org/files/rb1/Outlook_Progress_Preventing_Cervical_Cancer_PATH_2010.pdf</vt:lpwstr>
      </vt:variant>
      <vt:variant>
        <vt:lpwstr/>
      </vt:variant>
      <vt:variant>
        <vt:i4>4522065</vt:i4>
      </vt:variant>
      <vt:variant>
        <vt:i4>348</vt:i4>
      </vt:variant>
      <vt:variant>
        <vt:i4>0</vt:i4>
      </vt:variant>
      <vt:variant>
        <vt:i4>5</vt:i4>
      </vt:variant>
      <vt:variant>
        <vt:lpwstr>http://www.rho.org/files/rb1/Outlook_Progress_Preventing_Cervical_Cancer_PATH_2010.pdf</vt:lpwstr>
      </vt:variant>
      <vt:variant>
        <vt:lpwstr/>
      </vt:variant>
      <vt:variant>
        <vt:i4>2818076</vt:i4>
      </vt:variant>
      <vt:variant>
        <vt:i4>345</vt:i4>
      </vt:variant>
      <vt:variant>
        <vt:i4>0</vt:i4>
      </vt:variant>
      <vt:variant>
        <vt:i4>5</vt:i4>
      </vt:variant>
      <vt:variant>
        <vt:lpwstr>http://www.rho.org/files/rb1/Immunization_Child_Health_Materials_Development_Guide_PATH_2001.pdf</vt:lpwstr>
      </vt:variant>
      <vt:variant>
        <vt:lpwstr/>
      </vt:variant>
      <vt:variant>
        <vt:i4>2818076</vt:i4>
      </vt:variant>
      <vt:variant>
        <vt:i4>342</vt:i4>
      </vt:variant>
      <vt:variant>
        <vt:i4>0</vt:i4>
      </vt:variant>
      <vt:variant>
        <vt:i4>5</vt:i4>
      </vt:variant>
      <vt:variant>
        <vt:lpwstr>http://www.rho.org/files/rb1/Immunization_Child_Health_Materials_Development_Guide_PATH_2001.pdf</vt:lpwstr>
      </vt:variant>
      <vt:variant>
        <vt:lpwstr/>
      </vt:variant>
      <vt:variant>
        <vt:i4>3604506</vt:i4>
      </vt:variant>
      <vt:variant>
        <vt:i4>339</vt:i4>
      </vt:variant>
      <vt:variant>
        <vt:i4>0</vt:i4>
      </vt:variant>
      <vt:variant>
        <vt:i4>5</vt:i4>
      </vt:variant>
      <vt:variant>
        <vt:lpwstr>http://www.rho.org/files/rb1/HPV_Vaccine_Position_Paper_WHO_2009.pdf</vt:lpwstr>
      </vt:variant>
      <vt:variant>
        <vt:lpwstr/>
      </vt:variant>
      <vt:variant>
        <vt:i4>3604506</vt:i4>
      </vt:variant>
      <vt:variant>
        <vt:i4>336</vt:i4>
      </vt:variant>
      <vt:variant>
        <vt:i4>0</vt:i4>
      </vt:variant>
      <vt:variant>
        <vt:i4>5</vt:i4>
      </vt:variant>
      <vt:variant>
        <vt:lpwstr>http://www.rho.org/files/rb1/HPV_Vaccine_Position_Paper_WHO_2009.pdf</vt:lpwstr>
      </vt:variant>
      <vt:variant>
        <vt:lpwstr/>
      </vt:variant>
      <vt:variant>
        <vt:i4>4653125</vt:i4>
      </vt:variant>
      <vt:variant>
        <vt:i4>333</vt:i4>
      </vt:variant>
      <vt:variant>
        <vt:i4>0</vt:i4>
      </vt:variant>
      <vt:variant>
        <vt:i4>5</vt:i4>
      </vt:variant>
      <vt:variant>
        <vt:lpwstr>http://www.rho.org/files/rb1/HPV_Vaccine_Adoption_Devel_Countries_Financing_IAVI_PATH_2007.pdf</vt:lpwstr>
      </vt:variant>
      <vt:variant>
        <vt:lpwstr/>
      </vt:variant>
      <vt:variant>
        <vt:i4>4653125</vt:i4>
      </vt:variant>
      <vt:variant>
        <vt:i4>330</vt:i4>
      </vt:variant>
      <vt:variant>
        <vt:i4>0</vt:i4>
      </vt:variant>
      <vt:variant>
        <vt:i4>5</vt:i4>
      </vt:variant>
      <vt:variant>
        <vt:lpwstr>http://www.rho.org/files/rb1/HPV_Vaccine_Adoption_Devel_Countries_Financing_IAVI_PATH_2007.pdf</vt:lpwstr>
      </vt:variant>
      <vt:variant>
        <vt:lpwstr/>
      </vt:variant>
      <vt:variant>
        <vt:i4>3407921</vt:i4>
      </vt:variant>
      <vt:variant>
        <vt:i4>327</vt:i4>
      </vt:variant>
      <vt:variant>
        <vt:i4>0</vt:i4>
      </vt:variant>
      <vt:variant>
        <vt:i4>5</vt:i4>
      </vt:variant>
      <vt:variant>
        <vt:lpwstr>http://www.rho.org/files/rb1/HPV_Vaccination_Latin_America_Lessons_PATH_2010.pdf</vt:lpwstr>
      </vt:variant>
      <vt:variant>
        <vt:lpwstr/>
      </vt:variant>
      <vt:variant>
        <vt:i4>3407921</vt:i4>
      </vt:variant>
      <vt:variant>
        <vt:i4>324</vt:i4>
      </vt:variant>
      <vt:variant>
        <vt:i4>0</vt:i4>
      </vt:variant>
      <vt:variant>
        <vt:i4>5</vt:i4>
      </vt:variant>
      <vt:variant>
        <vt:lpwstr>http://www.rho.org/files/rb1/HPV_Vaccination_Latin_America_Lessons_PATH_2010.pdf</vt:lpwstr>
      </vt:variant>
      <vt:variant>
        <vt:lpwstr/>
      </vt:variant>
      <vt:variant>
        <vt:i4>4718693</vt:i4>
      </vt:variant>
      <vt:variant>
        <vt:i4>321</vt:i4>
      </vt:variant>
      <vt:variant>
        <vt:i4>0</vt:i4>
      </vt:variant>
      <vt:variant>
        <vt:i4>5</vt:i4>
      </vt:variant>
      <vt:variant>
        <vt:lpwstr>http://www.rho.org/files/rb1/HPV_Vaccination_Africa_Lessons_PATH_2011.pdf</vt:lpwstr>
      </vt:variant>
      <vt:variant>
        <vt:lpwstr/>
      </vt:variant>
      <vt:variant>
        <vt:i4>4718693</vt:i4>
      </vt:variant>
      <vt:variant>
        <vt:i4>318</vt:i4>
      </vt:variant>
      <vt:variant>
        <vt:i4>0</vt:i4>
      </vt:variant>
      <vt:variant>
        <vt:i4>5</vt:i4>
      </vt:variant>
      <vt:variant>
        <vt:lpwstr>http://www.rho.org/files/rb1/HPV_Vaccination_Africa_Lessons_PATH_2011.pdf</vt:lpwstr>
      </vt:variant>
      <vt:variant>
        <vt:lpwstr/>
      </vt:variant>
      <vt:variant>
        <vt:i4>6226023</vt:i4>
      </vt:variant>
      <vt:variant>
        <vt:i4>315</vt:i4>
      </vt:variant>
      <vt:variant>
        <vt:i4>0</vt:i4>
      </vt:variant>
      <vt:variant>
        <vt:i4>5</vt:i4>
      </vt:variant>
      <vt:variant>
        <vt:lpwstr>http://www.rho.org/files/rb1/Guidelines_Estimating_Costs_Introducing_New_Vaccines_WHO_2002.pdf</vt:lpwstr>
      </vt:variant>
      <vt:variant>
        <vt:lpwstr/>
      </vt:variant>
      <vt:variant>
        <vt:i4>6226023</vt:i4>
      </vt:variant>
      <vt:variant>
        <vt:i4>312</vt:i4>
      </vt:variant>
      <vt:variant>
        <vt:i4>0</vt:i4>
      </vt:variant>
      <vt:variant>
        <vt:i4>5</vt:i4>
      </vt:variant>
      <vt:variant>
        <vt:lpwstr>http://www.rho.org/files/rb1/Guidelines_Estimating_Costs_Introducing_New_Vaccines_WHO_2002.pdf</vt:lpwstr>
      </vt:variant>
      <vt:variant>
        <vt:lpwstr/>
      </vt:variant>
      <vt:variant>
        <vt:i4>4391000</vt:i4>
      </vt:variant>
      <vt:variant>
        <vt:i4>309</vt:i4>
      </vt:variant>
      <vt:variant>
        <vt:i4>0</vt:i4>
      </vt:variant>
      <vt:variant>
        <vt:i4>5</vt:i4>
      </vt:variant>
      <vt:variant>
        <vt:lpwstr>http://www.rho.org/files/rb1/Guidance_Cervical_Cancer_Prevention_Control_FIGO_2009.pdf</vt:lpwstr>
      </vt:variant>
      <vt:variant>
        <vt:lpwstr/>
      </vt:variant>
      <vt:variant>
        <vt:i4>4391000</vt:i4>
      </vt:variant>
      <vt:variant>
        <vt:i4>306</vt:i4>
      </vt:variant>
      <vt:variant>
        <vt:i4>0</vt:i4>
      </vt:variant>
      <vt:variant>
        <vt:i4>5</vt:i4>
      </vt:variant>
      <vt:variant>
        <vt:lpwstr>http://www.rho.org/files/rb1/Guidance_Cervical_Cancer_Prevention_Control_FIGO_2009.pdf</vt:lpwstr>
      </vt:variant>
      <vt:variant>
        <vt:lpwstr/>
      </vt:variant>
      <vt:variant>
        <vt:i4>3407990</vt:i4>
      </vt:variant>
      <vt:variant>
        <vt:i4>303</vt:i4>
      </vt:variant>
      <vt:variant>
        <vt:i4>0</vt:i4>
      </vt:variant>
      <vt:variant>
        <vt:i4>5</vt:i4>
      </vt:variant>
      <vt:variant>
        <vt:lpwstr>http://www.rho.org/files/rb1/Financial_Sustainability_Tool_Immunization_Program_WHO-GAVI_2003.pdf</vt:lpwstr>
      </vt:variant>
      <vt:variant>
        <vt:lpwstr/>
      </vt:variant>
      <vt:variant>
        <vt:i4>3407990</vt:i4>
      </vt:variant>
      <vt:variant>
        <vt:i4>300</vt:i4>
      </vt:variant>
      <vt:variant>
        <vt:i4>0</vt:i4>
      </vt:variant>
      <vt:variant>
        <vt:i4>5</vt:i4>
      </vt:variant>
      <vt:variant>
        <vt:lpwstr>http://www.rho.org/files/rb1/Financial_Sustainability_Tool_Immunization_Program_WHO-GAVI_2003.pdf</vt:lpwstr>
      </vt:variant>
      <vt:variant>
        <vt:lpwstr/>
      </vt:variant>
      <vt:variant>
        <vt:i4>852070</vt:i4>
      </vt:variant>
      <vt:variant>
        <vt:i4>297</vt:i4>
      </vt:variant>
      <vt:variant>
        <vt:i4>0</vt:i4>
      </vt:variant>
      <vt:variant>
        <vt:i4>5</vt:i4>
      </vt:variant>
      <vt:variant>
        <vt:lpwstr>http://www.rho.org/files/rb1/Expert_Consult_Comprehensive_Prevention_Cervical_Cancer_WPRO-WHO_2009.pdf</vt:lpwstr>
      </vt:variant>
      <vt:variant>
        <vt:lpwstr/>
      </vt:variant>
      <vt:variant>
        <vt:i4>852070</vt:i4>
      </vt:variant>
      <vt:variant>
        <vt:i4>294</vt:i4>
      </vt:variant>
      <vt:variant>
        <vt:i4>0</vt:i4>
      </vt:variant>
      <vt:variant>
        <vt:i4>5</vt:i4>
      </vt:variant>
      <vt:variant>
        <vt:lpwstr>http://www.rho.org/files/rb1/Expert_Consult_Comprehensive_Prevention_Cervical_Cancer_WPRO-WHO_2009.pdf</vt:lpwstr>
      </vt:variant>
      <vt:variant>
        <vt:lpwstr/>
      </vt:variant>
      <vt:variant>
        <vt:i4>2097275</vt:i4>
      </vt:variant>
      <vt:variant>
        <vt:i4>291</vt:i4>
      </vt:variant>
      <vt:variant>
        <vt:i4>0</vt:i4>
      </vt:variant>
      <vt:variant>
        <vt:i4>5</vt:i4>
      </vt:variant>
      <vt:variant>
        <vt:lpwstr>http://www.rho.org/files/rb1/Evidence-Based_CxCaScreening_LowResource_IntlPerspSexRH_2009.pdf</vt:lpwstr>
      </vt:variant>
      <vt:variant>
        <vt:lpwstr/>
      </vt:variant>
      <vt:variant>
        <vt:i4>2097275</vt:i4>
      </vt:variant>
      <vt:variant>
        <vt:i4>288</vt:i4>
      </vt:variant>
      <vt:variant>
        <vt:i4>0</vt:i4>
      </vt:variant>
      <vt:variant>
        <vt:i4>5</vt:i4>
      </vt:variant>
      <vt:variant>
        <vt:lpwstr>http://www.rho.org/files/rb1/Evidence-Based_CxCaScreening_LowResource_IntlPerspSexRH_2009.pdf</vt:lpwstr>
      </vt:variant>
      <vt:variant>
        <vt:lpwstr/>
      </vt:variant>
      <vt:variant>
        <vt:i4>5308485</vt:i4>
      </vt:variant>
      <vt:variant>
        <vt:i4>285</vt:i4>
      </vt:variant>
      <vt:variant>
        <vt:i4>0</vt:i4>
      </vt:variant>
      <vt:variant>
        <vt:i4>5</vt:i4>
      </vt:variant>
      <vt:variant>
        <vt:lpwstr>http://www.rho.org/files/rb1/Comprehensive_Cervical_Cancer_Prevention_Guidance_UNFPA_2011.pdf</vt:lpwstr>
      </vt:variant>
      <vt:variant>
        <vt:lpwstr/>
      </vt:variant>
      <vt:variant>
        <vt:i4>5308485</vt:i4>
      </vt:variant>
      <vt:variant>
        <vt:i4>282</vt:i4>
      </vt:variant>
      <vt:variant>
        <vt:i4>0</vt:i4>
      </vt:variant>
      <vt:variant>
        <vt:i4>5</vt:i4>
      </vt:variant>
      <vt:variant>
        <vt:lpwstr>http://www.rho.org/files/rb1/Comprehensive_Cervical_Cancer_Prevention_Guidance_UNFPA_2011.pdf</vt:lpwstr>
      </vt:variant>
      <vt:variant>
        <vt:lpwstr/>
      </vt:variant>
      <vt:variant>
        <vt:i4>458785</vt:i4>
      </vt:variant>
      <vt:variant>
        <vt:i4>279</vt:i4>
      </vt:variant>
      <vt:variant>
        <vt:i4>0</vt:i4>
      </vt:variant>
      <vt:variant>
        <vt:i4>5</vt:i4>
      </vt:variant>
      <vt:variant>
        <vt:lpwstr>http://www.rho.org/files/rb1/Comprehensive_Cervical_Cancer_Control_WHO_2006.pdf</vt:lpwstr>
      </vt:variant>
      <vt:variant>
        <vt:lpwstr/>
      </vt:variant>
      <vt:variant>
        <vt:i4>458785</vt:i4>
      </vt:variant>
      <vt:variant>
        <vt:i4>276</vt:i4>
      </vt:variant>
      <vt:variant>
        <vt:i4>0</vt:i4>
      </vt:variant>
      <vt:variant>
        <vt:i4>5</vt:i4>
      </vt:variant>
      <vt:variant>
        <vt:lpwstr>http://www.rho.org/files/rb1/Comprehensive_Cervical_Cancer_Control_WHO_2006.pdf</vt:lpwstr>
      </vt:variant>
      <vt:variant>
        <vt:lpwstr/>
      </vt:variant>
      <vt:variant>
        <vt:i4>5439587</vt:i4>
      </vt:variant>
      <vt:variant>
        <vt:i4>273</vt:i4>
      </vt:variant>
      <vt:variant>
        <vt:i4>0</vt:i4>
      </vt:variant>
      <vt:variant>
        <vt:i4>5</vt:i4>
      </vt:variant>
      <vt:variant>
        <vt:lpwstr>http://www.rho.org/files/rb1/Cervical_Cancer_Prevention_Millennium_Development_Goals_WHO_2008.pdf</vt:lpwstr>
      </vt:variant>
      <vt:variant>
        <vt:lpwstr/>
      </vt:variant>
      <vt:variant>
        <vt:i4>5439587</vt:i4>
      </vt:variant>
      <vt:variant>
        <vt:i4>270</vt:i4>
      </vt:variant>
      <vt:variant>
        <vt:i4>0</vt:i4>
      </vt:variant>
      <vt:variant>
        <vt:i4>5</vt:i4>
      </vt:variant>
      <vt:variant>
        <vt:lpwstr>http://www.rho.org/files/rb1/Cervical_Cancer_Prevention_Millennium_Development_Goals_WHO_2008.pdf</vt:lpwstr>
      </vt:variant>
      <vt:variant>
        <vt:lpwstr/>
      </vt:variant>
      <vt:variant>
        <vt:i4>2556029</vt:i4>
      </vt:variant>
      <vt:variant>
        <vt:i4>267</vt:i4>
      </vt:variant>
      <vt:variant>
        <vt:i4>0</vt:i4>
      </vt:variant>
      <vt:variant>
        <vt:i4>5</vt:i4>
      </vt:variant>
      <vt:variant>
        <vt:lpwstr>http://www.rho.org/files/rb1/Cervical_Cancer_HPV&amp;HPV_Vaccines_KeyPoints_WHO_PATH_UNFPA_2007.pdf</vt:lpwstr>
      </vt:variant>
      <vt:variant>
        <vt:lpwstr/>
      </vt:variant>
      <vt:variant>
        <vt:i4>2556029</vt:i4>
      </vt:variant>
      <vt:variant>
        <vt:i4>264</vt:i4>
      </vt:variant>
      <vt:variant>
        <vt:i4>0</vt:i4>
      </vt:variant>
      <vt:variant>
        <vt:i4>5</vt:i4>
      </vt:variant>
      <vt:variant>
        <vt:lpwstr>http://www.rho.org/files/rb1/Cervical_Cancer_HPV&amp;HPV_Vaccines_KeyPoints_WHO_PATH_UNFPA_2007.pdf</vt:lpwstr>
      </vt:variant>
      <vt:variant>
        <vt:lpwstr/>
      </vt:variant>
      <vt:variant>
        <vt:i4>1441876</vt:i4>
      </vt:variant>
      <vt:variant>
        <vt:i4>261</vt:i4>
      </vt:variant>
      <vt:variant>
        <vt:i4>0</vt:i4>
      </vt:variant>
      <vt:variant>
        <vt:i4>5</vt:i4>
      </vt:variant>
      <vt:variant>
        <vt:lpwstr>http://www.rho.org/files/rb1/Advocacy_for_Immunization_GAVI-PATH_2001.pdf</vt:lpwstr>
      </vt:variant>
      <vt:variant>
        <vt:lpwstr/>
      </vt:variant>
      <vt:variant>
        <vt:i4>1441876</vt:i4>
      </vt:variant>
      <vt:variant>
        <vt:i4>258</vt:i4>
      </vt:variant>
      <vt:variant>
        <vt:i4>0</vt:i4>
      </vt:variant>
      <vt:variant>
        <vt:i4>5</vt:i4>
      </vt:variant>
      <vt:variant>
        <vt:lpwstr>http://www.rho.org/files/rb1/Advocacy_for_Immunization_GAVI-PATH_2001.pdf</vt:lpwstr>
      </vt:variant>
      <vt:variant>
        <vt:lpwstr/>
      </vt:variant>
      <vt:variant>
        <vt:i4>4063332</vt:i4>
      </vt:variant>
      <vt:variant>
        <vt:i4>255</vt:i4>
      </vt:variant>
      <vt:variant>
        <vt:i4>0</vt:i4>
      </vt:variant>
      <vt:variant>
        <vt:i4>5</vt:i4>
      </vt:variant>
      <vt:variant>
        <vt:lpwstr>http://www.rho.org/</vt:lpwstr>
      </vt:variant>
      <vt:variant>
        <vt:lpwstr/>
      </vt:variant>
      <vt:variant>
        <vt:i4>1704006</vt:i4>
      </vt:variant>
      <vt:variant>
        <vt:i4>252</vt:i4>
      </vt:variant>
      <vt:variant>
        <vt:i4>0</vt:i4>
      </vt:variant>
      <vt:variant>
        <vt:i4>5</vt:i4>
      </vt:variant>
      <vt:variant>
        <vt:lpwstr>http://www.rho.org/HPV-strategic-planning.htm</vt:lpwstr>
      </vt:variant>
      <vt:variant>
        <vt:lpwstr/>
      </vt:variant>
      <vt:variant>
        <vt:i4>6750309</vt:i4>
      </vt:variant>
      <vt:variant>
        <vt:i4>249</vt:i4>
      </vt:variant>
      <vt:variant>
        <vt:i4>0</vt:i4>
      </vt:variant>
      <vt:variant>
        <vt:i4>5</vt:i4>
      </vt:variant>
      <vt:variant>
        <vt:lpwstr>http://www.sciencedirect.com/science/journal/0264410X/29/31</vt:lpwstr>
      </vt:variant>
      <vt:variant>
        <vt:lpwstr/>
      </vt:variant>
      <vt:variant>
        <vt:i4>6946925</vt:i4>
      </vt:variant>
      <vt:variant>
        <vt:i4>246</vt:i4>
      </vt:variant>
      <vt:variant>
        <vt:i4>0</vt:i4>
      </vt:variant>
      <vt:variant>
        <vt:i4>5</vt:i4>
      </vt:variant>
      <vt:variant>
        <vt:lpwstr>http://www.who.int/bulletin/volumes/89/11/en/index.html</vt:lpwstr>
      </vt:variant>
      <vt:variant>
        <vt:lpwstr/>
      </vt:variant>
      <vt:variant>
        <vt:i4>4128845</vt:i4>
      </vt:variant>
      <vt:variant>
        <vt:i4>243</vt:i4>
      </vt:variant>
      <vt:variant>
        <vt:i4>0</vt:i4>
      </vt:variant>
      <vt:variant>
        <vt:i4>5</vt:i4>
      </vt:variant>
      <vt:variant>
        <vt:lpwstr>http://wwwlive.who.int/nuvi/hpv/cervical_cancer_costing_tool/en/index.html</vt:lpwstr>
      </vt:variant>
      <vt:variant>
        <vt:lpwstr/>
      </vt:variant>
      <vt:variant>
        <vt:i4>3014776</vt:i4>
      </vt:variant>
      <vt:variant>
        <vt:i4>240</vt:i4>
      </vt:variant>
      <vt:variant>
        <vt:i4>0</vt:i4>
      </vt:variant>
      <vt:variant>
        <vt:i4>5</vt:i4>
      </vt:variant>
      <vt:variant>
        <vt:lpwstr>http://www.who.int/</vt:lpwstr>
      </vt:variant>
      <vt:variant>
        <vt:lpwstr/>
      </vt:variant>
      <vt:variant>
        <vt:i4>3014776</vt:i4>
      </vt:variant>
      <vt:variant>
        <vt:i4>237</vt:i4>
      </vt:variant>
      <vt:variant>
        <vt:i4>0</vt:i4>
      </vt:variant>
      <vt:variant>
        <vt:i4>5</vt:i4>
      </vt:variant>
      <vt:variant>
        <vt:lpwstr>http://www.who.int/</vt:lpwstr>
      </vt:variant>
      <vt:variant>
        <vt:lpwstr/>
      </vt:variant>
      <vt:variant>
        <vt:i4>4063332</vt:i4>
      </vt:variant>
      <vt:variant>
        <vt:i4>234</vt:i4>
      </vt:variant>
      <vt:variant>
        <vt:i4>0</vt:i4>
      </vt:variant>
      <vt:variant>
        <vt:i4>5</vt:i4>
      </vt:variant>
      <vt:variant>
        <vt:lpwstr>http://www.rho.org/</vt:lpwstr>
      </vt:variant>
      <vt:variant>
        <vt:lpwstr/>
      </vt:variant>
      <vt:variant>
        <vt:i4>4128845</vt:i4>
      </vt:variant>
      <vt:variant>
        <vt:i4>231</vt:i4>
      </vt:variant>
      <vt:variant>
        <vt:i4>0</vt:i4>
      </vt:variant>
      <vt:variant>
        <vt:i4>5</vt:i4>
      </vt:variant>
      <vt:variant>
        <vt:lpwstr>http://wwwlive.who.int/nuvi/hpv/cervical_cancer_costing_tool/en/index.html</vt:lpwstr>
      </vt:variant>
      <vt:variant>
        <vt:lpwstr/>
      </vt:variant>
      <vt:variant>
        <vt:i4>8126513</vt:i4>
      </vt:variant>
      <vt:variant>
        <vt:i4>228</vt:i4>
      </vt:variant>
      <vt:variant>
        <vt:i4>0</vt:i4>
      </vt:variant>
      <vt:variant>
        <vt:i4>5</vt:i4>
      </vt:variant>
      <vt:variant>
        <vt:lpwstr>http://www.biomedcentral.com/1471-2458/12/370/abstract</vt:lpwstr>
      </vt:variant>
      <vt:variant>
        <vt:lpwstr/>
      </vt:variant>
      <vt:variant>
        <vt:i4>7471220</vt:i4>
      </vt:variant>
      <vt:variant>
        <vt:i4>225</vt:i4>
      </vt:variant>
      <vt:variant>
        <vt:i4>0</vt:i4>
      </vt:variant>
      <vt:variant>
        <vt:i4>5</vt:i4>
      </vt:variant>
      <vt:variant>
        <vt:lpwstr>http://www.apjcpcontrol.org/page/apjcp_issues_view.php?pno=1305&amp;gubun=p&amp;s_search=&amp;s_paper_vol=11&amp;s_number33</vt:lpwstr>
      </vt:variant>
      <vt:variant>
        <vt:lpwstr/>
      </vt:variant>
      <vt:variant>
        <vt:i4>6750309</vt:i4>
      </vt:variant>
      <vt:variant>
        <vt:i4>222</vt:i4>
      </vt:variant>
      <vt:variant>
        <vt:i4>0</vt:i4>
      </vt:variant>
      <vt:variant>
        <vt:i4>5</vt:i4>
      </vt:variant>
      <vt:variant>
        <vt:lpwstr>http://www.sciencedirect.com/science/journal/0264410X/29/31</vt:lpwstr>
      </vt:variant>
      <vt:variant>
        <vt:lpwstr/>
      </vt:variant>
      <vt:variant>
        <vt:i4>6946925</vt:i4>
      </vt:variant>
      <vt:variant>
        <vt:i4>219</vt:i4>
      </vt:variant>
      <vt:variant>
        <vt:i4>0</vt:i4>
      </vt:variant>
      <vt:variant>
        <vt:i4>5</vt:i4>
      </vt:variant>
      <vt:variant>
        <vt:lpwstr>http://www.who.int/bulletin/volumes/89/11/en/index.html</vt:lpwstr>
      </vt:variant>
      <vt:variant>
        <vt:lpwstr/>
      </vt:variant>
      <vt:variant>
        <vt:i4>4063332</vt:i4>
      </vt:variant>
      <vt:variant>
        <vt:i4>216</vt:i4>
      </vt:variant>
      <vt:variant>
        <vt:i4>0</vt:i4>
      </vt:variant>
      <vt:variant>
        <vt:i4>5</vt:i4>
      </vt:variant>
      <vt:variant>
        <vt:lpwstr>http://www.rho.org/</vt:lpwstr>
      </vt:variant>
      <vt:variant>
        <vt:lpwstr/>
      </vt:variant>
      <vt:variant>
        <vt:i4>1376347</vt:i4>
      </vt:variant>
      <vt:variant>
        <vt:i4>213</vt:i4>
      </vt:variant>
      <vt:variant>
        <vt:i4>0</vt:i4>
      </vt:variant>
      <vt:variant>
        <vt:i4>5</vt:i4>
      </vt:variant>
      <vt:variant>
        <vt:lpwstr>http://www.rho.org/HPV-vaccine-implementation.htm</vt:lpwstr>
      </vt:variant>
      <vt:variant>
        <vt:lpwstr/>
      </vt:variant>
      <vt:variant>
        <vt:i4>5767246</vt:i4>
      </vt:variant>
      <vt:variant>
        <vt:i4>210</vt:i4>
      </vt:variant>
      <vt:variant>
        <vt:i4>0</vt:i4>
      </vt:variant>
      <vt:variant>
        <vt:i4>5</vt:i4>
      </vt:variant>
      <vt:variant>
        <vt:lpwstr>http://www.who.int/nuvi/hpv/en/index.html</vt:lpwstr>
      </vt:variant>
      <vt:variant>
        <vt:lpwstr/>
      </vt:variant>
      <vt:variant>
        <vt:i4>655483</vt:i4>
      </vt:variant>
      <vt:variant>
        <vt:i4>207</vt:i4>
      </vt:variant>
      <vt:variant>
        <vt:i4>0</vt:i4>
      </vt:variant>
      <vt:variant>
        <vt:i4>5</vt:i4>
      </vt:variant>
      <vt:variant>
        <vt:lpwstr>http://www.who.int/immunization_standards/vaccine_quality/PQ_vaccine_list_en/en/index.html</vt:lpwstr>
      </vt:variant>
      <vt:variant>
        <vt:lpwstr/>
      </vt:variant>
      <vt:variant>
        <vt:i4>4587614</vt:i4>
      </vt:variant>
      <vt:variant>
        <vt:i4>204</vt:i4>
      </vt:variant>
      <vt:variant>
        <vt:i4>0</vt:i4>
      </vt:variant>
      <vt:variant>
        <vt:i4>5</vt:i4>
      </vt:variant>
      <vt:variant>
        <vt:lpwstr>http://www.gavialliance.org/</vt:lpwstr>
      </vt:variant>
      <vt:variant>
        <vt:lpwstr/>
      </vt:variant>
      <vt:variant>
        <vt:i4>5963787</vt:i4>
      </vt:variant>
      <vt:variant>
        <vt:i4>201</vt:i4>
      </vt:variant>
      <vt:variant>
        <vt:i4>0</vt:i4>
      </vt:variant>
      <vt:variant>
        <vt:i4>5</vt:i4>
      </vt:variant>
      <vt:variant>
        <vt:lpwstr>http://www.who.int/wer/2009/wer8415/en/index.html</vt:lpwstr>
      </vt:variant>
      <vt:variant>
        <vt:lpwstr/>
      </vt:variant>
      <vt:variant>
        <vt:i4>4587614</vt:i4>
      </vt:variant>
      <vt:variant>
        <vt:i4>198</vt:i4>
      </vt:variant>
      <vt:variant>
        <vt:i4>0</vt:i4>
      </vt:variant>
      <vt:variant>
        <vt:i4>5</vt:i4>
      </vt:variant>
      <vt:variant>
        <vt:lpwstr>http://www.gavialliance.org/</vt:lpwstr>
      </vt:variant>
      <vt:variant>
        <vt:lpwstr/>
      </vt:variant>
      <vt:variant>
        <vt:i4>4325502</vt:i4>
      </vt:variant>
      <vt:variant>
        <vt:i4>195</vt:i4>
      </vt:variant>
      <vt:variant>
        <vt:i4>0</vt:i4>
      </vt:variant>
      <vt:variant>
        <vt:i4>5</vt:i4>
      </vt:variant>
      <vt:variant>
        <vt:lpwstr>mailto:proposals@gavialliance.org</vt:lpwstr>
      </vt:variant>
      <vt:variant>
        <vt:lpwstr/>
      </vt:variant>
      <vt:variant>
        <vt:i4>4587614</vt:i4>
      </vt:variant>
      <vt:variant>
        <vt:i4>192</vt:i4>
      </vt:variant>
      <vt:variant>
        <vt:i4>0</vt:i4>
      </vt:variant>
      <vt:variant>
        <vt:i4>5</vt:i4>
      </vt:variant>
      <vt:variant>
        <vt:lpwstr>http://www.gavialliance.org/</vt:lpwstr>
      </vt:variant>
      <vt:variant>
        <vt:lpwstr/>
      </vt:variant>
      <vt:variant>
        <vt:i4>2949166</vt:i4>
      </vt:variant>
      <vt:variant>
        <vt:i4>189</vt:i4>
      </vt:variant>
      <vt:variant>
        <vt:i4>0</vt:i4>
      </vt:variant>
      <vt:variant>
        <vt:i4>5</vt:i4>
      </vt:variant>
      <vt:variant>
        <vt:lpwstr>http://www.gavialliance.org/support/apply/</vt:lpwstr>
      </vt:variant>
      <vt:variant>
        <vt:lpwstr/>
      </vt:variant>
      <vt:variant>
        <vt:i4>1507379</vt:i4>
      </vt:variant>
      <vt:variant>
        <vt:i4>182</vt:i4>
      </vt:variant>
      <vt:variant>
        <vt:i4>0</vt:i4>
      </vt:variant>
      <vt:variant>
        <vt:i4>5</vt:i4>
      </vt:variant>
      <vt:variant>
        <vt:lpwstr/>
      </vt:variant>
      <vt:variant>
        <vt:lpwstr>_Toc331582946</vt:lpwstr>
      </vt:variant>
      <vt:variant>
        <vt:i4>1507379</vt:i4>
      </vt:variant>
      <vt:variant>
        <vt:i4>176</vt:i4>
      </vt:variant>
      <vt:variant>
        <vt:i4>0</vt:i4>
      </vt:variant>
      <vt:variant>
        <vt:i4>5</vt:i4>
      </vt:variant>
      <vt:variant>
        <vt:lpwstr/>
      </vt:variant>
      <vt:variant>
        <vt:lpwstr>_Toc331582945</vt:lpwstr>
      </vt:variant>
      <vt:variant>
        <vt:i4>1507379</vt:i4>
      </vt:variant>
      <vt:variant>
        <vt:i4>170</vt:i4>
      </vt:variant>
      <vt:variant>
        <vt:i4>0</vt:i4>
      </vt:variant>
      <vt:variant>
        <vt:i4>5</vt:i4>
      </vt:variant>
      <vt:variant>
        <vt:lpwstr/>
      </vt:variant>
      <vt:variant>
        <vt:lpwstr>_Toc331582944</vt:lpwstr>
      </vt:variant>
      <vt:variant>
        <vt:i4>1507379</vt:i4>
      </vt:variant>
      <vt:variant>
        <vt:i4>164</vt:i4>
      </vt:variant>
      <vt:variant>
        <vt:i4>0</vt:i4>
      </vt:variant>
      <vt:variant>
        <vt:i4>5</vt:i4>
      </vt:variant>
      <vt:variant>
        <vt:lpwstr/>
      </vt:variant>
      <vt:variant>
        <vt:lpwstr>_Toc331582943</vt:lpwstr>
      </vt:variant>
      <vt:variant>
        <vt:i4>1507379</vt:i4>
      </vt:variant>
      <vt:variant>
        <vt:i4>158</vt:i4>
      </vt:variant>
      <vt:variant>
        <vt:i4>0</vt:i4>
      </vt:variant>
      <vt:variant>
        <vt:i4>5</vt:i4>
      </vt:variant>
      <vt:variant>
        <vt:lpwstr/>
      </vt:variant>
      <vt:variant>
        <vt:lpwstr>_Toc331582942</vt:lpwstr>
      </vt:variant>
      <vt:variant>
        <vt:i4>1507379</vt:i4>
      </vt:variant>
      <vt:variant>
        <vt:i4>152</vt:i4>
      </vt:variant>
      <vt:variant>
        <vt:i4>0</vt:i4>
      </vt:variant>
      <vt:variant>
        <vt:i4>5</vt:i4>
      </vt:variant>
      <vt:variant>
        <vt:lpwstr/>
      </vt:variant>
      <vt:variant>
        <vt:lpwstr>_Toc331582940</vt:lpwstr>
      </vt:variant>
      <vt:variant>
        <vt:i4>1048627</vt:i4>
      </vt:variant>
      <vt:variant>
        <vt:i4>146</vt:i4>
      </vt:variant>
      <vt:variant>
        <vt:i4>0</vt:i4>
      </vt:variant>
      <vt:variant>
        <vt:i4>5</vt:i4>
      </vt:variant>
      <vt:variant>
        <vt:lpwstr/>
      </vt:variant>
      <vt:variant>
        <vt:lpwstr>_Toc331582939</vt:lpwstr>
      </vt:variant>
      <vt:variant>
        <vt:i4>1048627</vt:i4>
      </vt:variant>
      <vt:variant>
        <vt:i4>140</vt:i4>
      </vt:variant>
      <vt:variant>
        <vt:i4>0</vt:i4>
      </vt:variant>
      <vt:variant>
        <vt:i4>5</vt:i4>
      </vt:variant>
      <vt:variant>
        <vt:lpwstr/>
      </vt:variant>
      <vt:variant>
        <vt:lpwstr>_Toc331582938</vt:lpwstr>
      </vt:variant>
      <vt:variant>
        <vt:i4>1048627</vt:i4>
      </vt:variant>
      <vt:variant>
        <vt:i4>134</vt:i4>
      </vt:variant>
      <vt:variant>
        <vt:i4>0</vt:i4>
      </vt:variant>
      <vt:variant>
        <vt:i4>5</vt:i4>
      </vt:variant>
      <vt:variant>
        <vt:lpwstr/>
      </vt:variant>
      <vt:variant>
        <vt:lpwstr>_Toc331582937</vt:lpwstr>
      </vt:variant>
      <vt:variant>
        <vt:i4>1048627</vt:i4>
      </vt:variant>
      <vt:variant>
        <vt:i4>128</vt:i4>
      </vt:variant>
      <vt:variant>
        <vt:i4>0</vt:i4>
      </vt:variant>
      <vt:variant>
        <vt:i4>5</vt:i4>
      </vt:variant>
      <vt:variant>
        <vt:lpwstr/>
      </vt:variant>
      <vt:variant>
        <vt:lpwstr>_Toc331582936</vt:lpwstr>
      </vt:variant>
      <vt:variant>
        <vt:i4>1048627</vt:i4>
      </vt:variant>
      <vt:variant>
        <vt:i4>122</vt:i4>
      </vt:variant>
      <vt:variant>
        <vt:i4>0</vt:i4>
      </vt:variant>
      <vt:variant>
        <vt:i4>5</vt:i4>
      </vt:variant>
      <vt:variant>
        <vt:lpwstr/>
      </vt:variant>
      <vt:variant>
        <vt:lpwstr>_Toc331582935</vt:lpwstr>
      </vt:variant>
      <vt:variant>
        <vt:i4>1048627</vt:i4>
      </vt:variant>
      <vt:variant>
        <vt:i4>116</vt:i4>
      </vt:variant>
      <vt:variant>
        <vt:i4>0</vt:i4>
      </vt:variant>
      <vt:variant>
        <vt:i4>5</vt:i4>
      </vt:variant>
      <vt:variant>
        <vt:lpwstr/>
      </vt:variant>
      <vt:variant>
        <vt:lpwstr>_Toc331582934</vt:lpwstr>
      </vt:variant>
      <vt:variant>
        <vt:i4>1048627</vt:i4>
      </vt:variant>
      <vt:variant>
        <vt:i4>110</vt:i4>
      </vt:variant>
      <vt:variant>
        <vt:i4>0</vt:i4>
      </vt:variant>
      <vt:variant>
        <vt:i4>5</vt:i4>
      </vt:variant>
      <vt:variant>
        <vt:lpwstr/>
      </vt:variant>
      <vt:variant>
        <vt:lpwstr>_Toc331582933</vt:lpwstr>
      </vt:variant>
      <vt:variant>
        <vt:i4>1048627</vt:i4>
      </vt:variant>
      <vt:variant>
        <vt:i4>104</vt:i4>
      </vt:variant>
      <vt:variant>
        <vt:i4>0</vt:i4>
      </vt:variant>
      <vt:variant>
        <vt:i4>5</vt:i4>
      </vt:variant>
      <vt:variant>
        <vt:lpwstr/>
      </vt:variant>
      <vt:variant>
        <vt:lpwstr>_Toc331582932</vt:lpwstr>
      </vt:variant>
      <vt:variant>
        <vt:i4>1048627</vt:i4>
      </vt:variant>
      <vt:variant>
        <vt:i4>98</vt:i4>
      </vt:variant>
      <vt:variant>
        <vt:i4>0</vt:i4>
      </vt:variant>
      <vt:variant>
        <vt:i4>5</vt:i4>
      </vt:variant>
      <vt:variant>
        <vt:lpwstr/>
      </vt:variant>
      <vt:variant>
        <vt:lpwstr>_Toc331582931</vt:lpwstr>
      </vt:variant>
      <vt:variant>
        <vt:i4>1048627</vt:i4>
      </vt:variant>
      <vt:variant>
        <vt:i4>92</vt:i4>
      </vt:variant>
      <vt:variant>
        <vt:i4>0</vt:i4>
      </vt:variant>
      <vt:variant>
        <vt:i4>5</vt:i4>
      </vt:variant>
      <vt:variant>
        <vt:lpwstr/>
      </vt:variant>
      <vt:variant>
        <vt:lpwstr>_Toc331582930</vt:lpwstr>
      </vt:variant>
      <vt:variant>
        <vt:i4>1114163</vt:i4>
      </vt:variant>
      <vt:variant>
        <vt:i4>86</vt:i4>
      </vt:variant>
      <vt:variant>
        <vt:i4>0</vt:i4>
      </vt:variant>
      <vt:variant>
        <vt:i4>5</vt:i4>
      </vt:variant>
      <vt:variant>
        <vt:lpwstr/>
      </vt:variant>
      <vt:variant>
        <vt:lpwstr>_Toc331582929</vt:lpwstr>
      </vt:variant>
      <vt:variant>
        <vt:i4>1114163</vt:i4>
      </vt:variant>
      <vt:variant>
        <vt:i4>80</vt:i4>
      </vt:variant>
      <vt:variant>
        <vt:i4>0</vt:i4>
      </vt:variant>
      <vt:variant>
        <vt:i4>5</vt:i4>
      </vt:variant>
      <vt:variant>
        <vt:lpwstr/>
      </vt:variant>
      <vt:variant>
        <vt:lpwstr>_Toc331582928</vt:lpwstr>
      </vt:variant>
      <vt:variant>
        <vt:i4>1114163</vt:i4>
      </vt:variant>
      <vt:variant>
        <vt:i4>74</vt:i4>
      </vt:variant>
      <vt:variant>
        <vt:i4>0</vt:i4>
      </vt:variant>
      <vt:variant>
        <vt:i4>5</vt:i4>
      </vt:variant>
      <vt:variant>
        <vt:lpwstr/>
      </vt:variant>
      <vt:variant>
        <vt:lpwstr>_Toc331582927</vt:lpwstr>
      </vt:variant>
      <vt:variant>
        <vt:i4>1114163</vt:i4>
      </vt:variant>
      <vt:variant>
        <vt:i4>68</vt:i4>
      </vt:variant>
      <vt:variant>
        <vt:i4>0</vt:i4>
      </vt:variant>
      <vt:variant>
        <vt:i4>5</vt:i4>
      </vt:variant>
      <vt:variant>
        <vt:lpwstr/>
      </vt:variant>
      <vt:variant>
        <vt:lpwstr>_Toc331582926</vt:lpwstr>
      </vt:variant>
      <vt:variant>
        <vt:i4>1114163</vt:i4>
      </vt:variant>
      <vt:variant>
        <vt:i4>62</vt:i4>
      </vt:variant>
      <vt:variant>
        <vt:i4>0</vt:i4>
      </vt:variant>
      <vt:variant>
        <vt:i4>5</vt:i4>
      </vt:variant>
      <vt:variant>
        <vt:lpwstr/>
      </vt:variant>
      <vt:variant>
        <vt:lpwstr>_Toc331582925</vt:lpwstr>
      </vt:variant>
      <vt:variant>
        <vt:i4>1114163</vt:i4>
      </vt:variant>
      <vt:variant>
        <vt:i4>56</vt:i4>
      </vt:variant>
      <vt:variant>
        <vt:i4>0</vt:i4>
      </vt:variant>
      <vt:variant>
        <vt:i4>5</vt:i4>
      </vt:variant>
      <vt:variant>
        <vt:lpwstr/>
      </vt:variant>
      <vt:variant>
        <vt:lpwstr>_Toc331582924</vt:lpwstr>
      </vt:variant>
      <vt:variant>
        <vt:i4>1114163</vt:i4>
      </vt:variant>
      <vt:variant>
        <vt:i4>50</vt:i4>
      </vt:variant>
      <vt:variant>
        <vt:i4>0</vt:i4>
      </vt:variant>
      <vt:variant>
        <vt:i4>5</vt:i4>
      </vt:variant>
      <vt:variant>
        <vt:lpwstr/>
      </vt:variant>
      <vt:variant>
        <vt:lpwstr>_Toc331582923</vt:lpwstr>
      </vt:variant>
      <vt:variant>
        <vt:i4>1114163</vt:i4>
      </vt:variant>
      <vt:variant>
        <vt:i4>44</vt:i4>
      </vt:variant>
      <vt:variant>
        <vt:i4>0</vt:i4>
      </vt:variant>
      <vt:variant>
        <vt:i4>5</vt:i4>
      </vt:variant>
      <vt:variant>
        <vt:lpwstr/>
      </vt:variant>
      <vt:variant>
        <vt:lpwstr>_Toc331582922</vt:lpwstr>
      </vt:variant>
      <vt:variant>
        <vt:i4>1114163</vt:i4>
      </vt:variant>
      <vt:variant>
        <vt:i4>38</vt:i4>
      </vt:variant>
      <vt:variant>
        <vt:i4>0</vt:i4>
      </vt:variant>
      <vt:variant>
        <vt:i4>5</vt:i4>
      </vt:variant>
      <vt:variant>
        <vt:lpwstr/>
      </vt:variant>
      <vt:variant>
        <vt:lpwstr>_Toc331582921</vt:lpwstr>
      </vt:variant>
      <vt:variant>
        <vt:i4>1114163</vt:i4>
      </vt:variant>
      <vt:variant>
        <vt:i4>32</vt:i4>
      </vt:variant>
      <vt:variant>
        <vt:i4>0</vt:i4>
      </vt:variant>
      <vt:variant>
        <vt:i4>5</vt:i4>
      </vt:variant>
      <vt:variant>
        <vt:lpwstr/>
      </vt:variant>
      <vt:variant>
        <vt:lpwstr>_Toc331582920</vt:lpwstr>
      </vt:variant>
      <vt:variant>
        <vt:i4>1179699</vt:i4>
      </vt:variant>
      <vt:variant>
        <vt:i4>26</vt:i4>
      </vt:variant>
      <vt:variant>
        <vt:i4>0</vt:i4>
      </vt:variant>
      <vt:variant>
        <vt:i4>5</vt:i4>
      </vt:variant>
      <vt:variant>
        <vt:lpwstr/>
      </vt:variant>
      <vt:variant>
        <vt:lpwstr>_Toc331582919</vt:lpwstr>
      </vt:variant>
      <vt:variant>
        <vt:i4>1179699</vt:i4>
      </vt:variant>
      <vt:variant>
        <vt:i4>20</vt:i4>
      </vt:variant>
      <vt:variant>
        <vt:i4>0</vt:i4>
      </vt:variant>
      <vt:variant>
        <vt:i4>5</vt:i4>
      </vt:variant>
      <vt:variant>
        <vt:lpwstr/>
      </vt:variant>
      <vt:variant>
        <vt:lpwstr>_Toc331582918</vt:lpwstr>
      </vt:variant>
      <vt:variant>
        <vt:i4>1179699</vt:i4>
      </vt:variant>
      <vt:variant>
        <vt:i4>14</vt:i4>
      </vt:variant>
      <vt:variant>
        <vt:i4>0</vt:i4>
      </vt:variant>
      <vt:variant>
        <vt:i4>5</vt:i4>
      </vt:variant>
      <vt:variant>
        <vt:lpwstr/>
      </vt:variant>
      <vt:variant>
        <vt:lpwstr>_Toc331582917</vt:lpwstr>
      </vt:variant>
      <vt:variant>
        <vt:i4>1179699</vt:i4>
      </vt:variant>
      <vt:variant>
        <vt:i4>8</vt:i4>
      </vt:variant>
      <vt:variant>
        <vt:i4>0</vt:i4>
      </vt:variant>
      <vt:variant>
        <vt:i4>5</vt:i4>
      </vt:variant>
      <vt:variant>
        <vt:lpwstr/>
      </vt:variant>
      <vt:variant>
        <vt:lpwstr>_Toc331582916</vt:lpwstr>
      </vt:variant>
      <vt:variant>
        <vt:i4>1179699</vt:i4>
      </vt:variant>
      <vt:variant>
        <vt:i4>2</vt:i4>
      </vt:variant>
      <vt:variant>
        <vt:i4>0</vt:i4>
      </vt:variant>
      <vt:variant>
        <vt:i4>5</vt:i4>
      </vt:variant>
      <vt:variant>
        <vt:lpwstr/>
      </vt:variant>
      <vt:variant>
        <vt:lpwstr>_Toc331582915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OUEDRAOGO</cp:lastModifiedBy>
  <cp:revision>16</cp:revision>
  <cp:lastPrinted>2014-09-09T17:01:00Z</cp:lastPrinted>
  <dcterms:created xsi:type="dcterms:W3CDTF">2014-09-01T15:49:00Z</dcterms:created>
  <dcterms:modified xsi:type="dcterms:W3CDTF">2014-09-14T09:02:00Z</dcterms:modified>
</cp:coreProperties>
</file>