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C954" w14:textId="1CA4F907" w:rsidR="00406FED" w:rsidRPr="00C07779" w:rsidRDefault="00406FED" w:rsidP="00620565">
      <w:pPr>
        <w:pStyle w:val="Heading1"/>
        <w:rPr>
          <w:lang w:val="fr-CH"/>
        </w:rPr>
      </w:pPr>
      <w:bookmarkStart w:id="0" w:name="_Hlk518662809"/>
      <w:bookmarkStart w:id="1" w:name="_Hlk518657566"/>
      <w:r>
        <w:rPr>
          <w:lang w:val="fr"/>
        </w:rPr>
        <w:t xml:space="preserve">FORMULAIRE DE DEMANDE DE VACCIN DANS LE CADRE DE COVAX </w:t>
      </w:r>
    </w:p>
    <w:p w14:paraId="786D9681" w14:textId="77777777" w:rsidR="00406FED" w:rsidRPr="00C07779" w:rsidRDefault="00406FED" w:rsidP="00406FED">
      <w:pPr>
        <w:spacing w:line="240" w:lineRule="auto"/>
        <w:textAlignment w:val="baseline"/>
        <w:rPr>
          <w:rFonts w:ascii="Segoe UI" w:eastAsia="Times New Roman" w:hAnsi="Segoe UI" w:cs="Segoe UI"/>
          <w:sz w:val="18"/>
          <w:szCs w:val="18"/>
          <w:lang w:val="fr-CH"/>
        </w:rPr>
      </w:pPr>
      <w:r>
        <w:rPr>
          <w:rFonts w:ascii="Impact" w:hAnsi="Impact"/>
          <w:noProof/>
          <w:sz w:val="30"/>
          <w:szCs w:val="30"/>
          <w:lang w:val="fr"/>
        </w:rPr>
        <mc:AlternateContent>
          <mc:Choice Requires="wps">
            <w:drawing>
              <wp:anchor distT="0" distB="0" distL="114300" distR="114300" simplePos="0" relativeHeight="251659264" behindDoc="0" locked="0" layoutInCell="1" allowOverlap="1" wp14:anchorId="7DF09944" wp14:editId="1234D33F">
                <wp:simplePos x="0" y="0"/>
                <wp:positionH relativeFrom="margin">
                  <wp:posOffset>-358775</wp:posOffset>
                </wp:positionH>
                <wp:positionV relativeFrom="paragraph">
                  <wp:posOffset>112395</wp:posOffset>
                </wp:positionV>
                <wp:extent cx="6484882" cy="0"/>
                <wp:effectExtent l="0" t="19050" r="49530" b="38100"/>
                <wp:wrapNone/>
                <wp:docPr id="24" name="Straight Connector 24"/>
                <wp:cNvGraphicFramePr/>
                <a:graphic xmlns:a="http://schemas.openxmlformats.org/drawingml/2006/main">
                  <a:graphicData uri="http://schemas.microsoft.com/office/word/2010/wordprocessingShape">
                    <wps:wsp>
                      <wps:cNvCnPr/>
                      <wps:spPr>
                        <a:xfrm>
                          <a:off x="0" y="0"/>
                          <a:ext cx="6484882" cy="0"/>
                        </a:xfrm>
                        <a:prstGeom prst="line">
                          <a:avLst/>
                        </a:prstGeom>
                        <a:ln w="57150">
                          <a:solidFill>
                            <a:srgbClr val="EA1F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FC628"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25pt,8.85pt" to="482.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" strokecolor="#ea1f50" strokeweight="4.5pt">
                <v:stroke joinstyle="miter"/>
                <w10:wrap anchorx="margin"/>
              </v:line>
            </w:pict>
          </mc:Fallback>
        </mc:AlternateContent>
      </w:r>
      <w:r>
        <w:rPr>
          <w:rFonts w:ascii="Impact" w:hAnsi="Impact"/>
          <w:sz w:val="30"/>
          <w:szCs w:val="30"/>
          <w:lang w:val="fr"/>
        </w:rPr>
        <w:t> </w:t>
      </w:r>
    </w:p>
    <w:p w14:paraId="1F33D9BD" w14:textId="77777777" w:rsidR="00406FED" w:rsidRPr="00C07779" w:rsidRDefault="00406FED" w:rsidP="00406FED">
      <w:pPr>
        <w:spacing w:line="240" w:lineRule="auto"/>
        <w:jc w:val="both"/>
        <w:textAlignment w:val="baseline"/>
        <w:rPr>
          <w:rFonts w:eastAsia="Times New Roman" w:cs="Arial"/>
          <w:lang w:val="fr-CH"/>
        </w:rPr>
      </w:pPr>
    </w:p>
    <w:p w14:paraId="015DA5ED" w14:textId="7ADE687D" w:rsidR="00F24300" w:rsidRPr="00C07779" w:rsidRDefault="00406FED" w:rsidP="00640A7A">
      <w:pPr>
        <w:spacing w:line="240" w:lineRule="auto"/>
        <w:ind w:left="-567"/>
        <w:jc w:val="both"/>
        <w:textAlignment w:val="baseline"/>
        <w:rPr>
          <w:rFonts w:eastAsia="Times New Roman" w:cs="Arial"/>
          <w:i/>
          <w:iCs/>
          <w:sz w:val="21"/>
          <w:szCs w:val="21"/>
          <w:vertAlign w:val="subscript"/>
          <w:lang w:val="fr-CH"/>
        </w:rPr>
      </w:pPr>
      <w:r>
        <w:rPr>
          <w:rFonts w:eastAsia="Times New Roman" w:cs="Arial"/>
          <w:i/>
          <w:iCs/>
          <w:sz w:val="21"/>
          <w:szCs w:val="21"/>
          <w:lang w:val="fr"/>
        </w:rPr>
        <w:t>Veuillez remplir, signer et soumettre toutes les parties de cette demande, qui est requise pour la confirmation de la participation à</w:t>
      </w:r>
      <w:r w:rsidR="00616A0F">
        <w:rPr>
          <w:rFonts w:eastAsia="Times New Roman" w:cs="Arial"/>
          <w:i/>
          <w:iCs/>
          <w:sz w:val="21"/>
          <w:szCs w:val="21"/>
          <w:lang w:val="fr"/>
        </w:rPr>
        <w:t xml:space="preserve"> la Facilité</w:t>
      </w:r>
      <w:r>
        <w:rPr>
          <w:rFonts w:eastAsia="Times New Roman" w:cs="Arial"/>
          <w:i/>
          <w:iCs/>
          <w:sz w:val="21"/>
          <w:szCs w:val="21"/>
          <w:lang w:val="fr"/>
        </w:rPr>
        <w:t xml:space="preserve"> COVAX.</w:t>
      </w:r>
    </w:p>
    <w:p w14:paraId="0295DA5D" w14:textId="77777777" w:rsidR="00752A64" w:rsidRPr="00C07779" w:rsidRDefault="00752A64" w:rsidP="00640A7A">
      <w:pPr>
        <w:spacing w:line="240" w:lineRule="auto"/>
        <w:ind w:left="-567"/>
        <w:jc w:val="both"/>
        <w:textAlignment w:val="baseline"/>
        <w:rPr>
          <w:rFonts w:eastAsia="Times New Roman" w:cs="Arial"/>
          <w:i/>
          <w:iCs/>
          <w:sz w:val="21"/>
          <w:szCs w:val="21"/>
          <w:vertAlign w:val="subscript"/>
          <w:lang w:val="fr-CH"/>
        </w:rPr>
      </w:pPr>
    </w:p>
    <w:p w14:paraId="57A084FA" w14:textId="7FC6D718" w:rsidR="00406FED" w:rsidRPr="00C07779" w:rsidRDefault="00406FED" w:rsidP="00406FED">
      <w:pPr>
        <w:spacing w:line="240" w:lineRule="auto"/>
        <w:ind w:left="-567"/>
        <w:jc w:val="both"/>
        <w:textAlignment w:val="baseline"/>
        <w:rPr>
          <w:rFonts w:eastAsia="Times New Roman" w:cs="Arial"/>
          <w:sz w:val="21"/>
          <w:szCs w:val="21"/>
          <w:lang w:val="fr-CH"/>
        </w:rPr>
      </w:pPr>
      <w:r>
        <w:rPr>
          <w:rFonts w:eastAsia="Times New Roman"/>
          <w:sz w:val="21"/>
          <w:szCs w:val="21"/>
          <w:lang w:val="fr"/>
        </w:rPr>
        <w:t xml:space="preserve">Pour les pays qui ont conclu un Accord-cadre de partenariat (PFA) avec Gavi, les conditions générales du PFA restent pleinement en vigueur et s’appliquent à tout soutien de Gavi apporté dans le cadre de cette demande. Les conditions générales de la Facilité AMC COVAX 2022 s’appliquent également aux Vaccins approuvés, aux équipements et aux fournitures mis à disposition par l’intermédiaire de COVAX à compter du 31 mars 2022 inclus. En cas de conflit entre tout(e) terme, condition ou disposition du PFA et les Conditions générales de la Facilité AMC COVAX 2022 (incluant la présente demande), les Conditions générales de la Facilité AMC COVAX 2022 (incluant la présente demande) prévaudront. Pour les pays où il n’existe pas de PFA entre Gavi et le Pays, les Conditions générales de la Facilité AMC COVAX 2022 (incluant la présente demande) s’appliqueront à tout soutien apporté par Gavi dans le cadre de cette demande. En signant cette demande, en la renvoyant à Gavi et en acceptant la livraison de tout Vaccin approuvé ou de tout équipement ou fourniture connexe, le gouvernement du/de la/ de l’ </w:t>
      </w:r>
      <w:r>
        <w:rPr>
          <w:rFonts w:eastAsia="Times New Roman"/>
          <w:color w:val="2B579A"/>
          <w:sz w:val="21"/>
          <w:szCs w:val="21"/>
          <w:highlight w:val="yellow"/>
          <w:lang w:val="fr"/>
        </w:rPr>
        <w:t xml:space="preserve">[                           </w:t>
      </w:r>
      <w:r>
        <w:rPr>
          <w:rFonts w:eastAsia="Times New Roman"/>
          <w:color w:val="000000" w:themeColor="text1"/>
          <w:sz w:val="21"/>
          <w:highlight w:val="yellow"/>
          <w:lang w:val="fr"/>
        </w:rPr>
        <w:t>]</w:t>
      </w:r>
      <w:r>
        <w:rPr>
          <w:rFonts w:eastAsia="Times New Roman"/>
          <w:color w:val="000000" w:themeColor="text1"/>
          <w:sz w:val="21"/>
          <w:lang w:val="fr"/>
        </w:rPr>
        <w:t xml:space="preserve"> </w:t>
      </w:r>
      <w:r>
        <w:rPr>
          <w:rFonts w:eastAsia="Times New Roman"/>
          <w:color w:val="000000" w:themeColor="text1"/>
          <w:sz w:val="21"/>
          <w:szCs w:val="21"/>
          <w:lang w:val="fr"/>
        </w:rPr>
        <w:t xml:space="preserve">(le « Pays ») </w:t>
      </w:r>
      <w:r>
        <w:rPr>
          <w:rFonts w:eastAsia="Times New Roman"/>
          <w:color w:val="000000" w:themeColor="text1"/>
          <w:sz w:val="21"/>
          <w:lang w:val="fr"/>
        </w:rPr>
        <w:t xml:space="preserve">reconnaît </w:t>
      </w:r>
      <w:r>
        <w:rPr>
          <w:rFonts w:eastAsia="Times New Roman"/>
          <w:sz w:val="21"/>
          <w:szCs w:val="21"/>
          <w:lang w:val="fr"/>
        </w:rPr>
        <w:t xml:space="preserve">que la fourniture de Vaccins approuvés, d’équipement et de fourniture est soumise aux </w:t>
      </w:r>
      <w:r>
        <w:rPr>
          <w:rFonts w:eastAsia="Times New Roman"/>
          <w:b/>
          <w:bCs/>
          <w:i/>
          <w:iCs/>
          <w:sz w:val="21"/>
          <w:szCs w:val="21"/>
          <w:lang w:val="fr"/>
        </w:rPr>
        <w:t xml:space="preserve">Conditions générales de la Facilité AMC COVAX 2022 </w:t>
      </w:r>
      <w:r>
        <w:rPr>
          <w:rFonts w:eastAsia="Times New Roman"/>
          <w:sz w:val="21"/>
          <w:szCs w:val="21"/>
          <w:lang w:val="fr"/>
        </w:rPr>
        <w:t xml:space="preserve">disponibles ici : </w:t>
      </w:r>
      <w:hyperlink r:id="rId8" w:anchor="documents" w:tgtFrame="_blank" w:history="1">
        <w:r>
          <w:rPr>
            <w:rFonts w:eastAsia="Times New Roman"/>
            <w:sz w:val="21"/>
            <w:szCs w:val="21"/>
            <w:lang w:val="fr"/>
          </w:rPr>
          <w:t>https://www.gavi.org/gavi-covax-amc#documents</w:t>
        </w:r>
      </w:hyperlink>
      <w:r>
        <w:rPr>
          <w:rFonts w:eastAsia="Times New Roman"/>
          <w:sz w:val="21"/>
          <w:szCs w:val="21"/>
          <w:lang w:val="fr"/>
        </w:rPr>
        <w:t xml:space="preserve"> ou sur le site Web COVAX de Gavi.</w:t>
      </w:r>
    </w:p>
    <w:p w14:paraId="3E65C22C" w14:textId="77777777" w:rsidR="00752A64" w:rsidRPr="00C07779" w:rsidRDefault="00752A64" w:rsidP="00406FED">
      <w:pPr>
        <w:spacing w:line="240" w:lineRule="auto"/>
        <w:ind w:left="-567"/>
        <w:jc w:val="both"/>
        <w:textAlignment w:val="baseline"/>
        <w:rPr>
          <w:rFonts w:eastAsia="Times New Roman" w:cs="Arial"/>
          <w:lang w:val="fr-CH"/>
        </w:rPr>
      </w:pPr>
    </w:p>
    <w:p w14:paraId="516C42A7" w14:textId="77777777" w:rsidR="00406FED" w:rsidRPr="00C07779" w:rsidRDefault="00406FED" w:rsidP="00406FED">
      <w:pPr>
        <w:spacing w:line="240" w:lineRule="auto"/>
        <w:ind w:left="-567"/>
        <w:jc w:val="both"/>
        <w:textAlignment w:val="baseline"/>
        <w:rPr>
          <w:rFonts w:eastAsia="Times New Roman" w:cs="Arial"/>
          <w:sz w:val="21"/>
          <w:szCs w:val="21"/>
          <w:lang w:val="fr-CH"/>
        </w:rPr>
      </w:pPr>
    </w:p>
    <w:p w14:paraId="7ED32BE4" w14:textId="2B4E4D47" w:rsidR="00594361" w:rsidRPr="00C07779" w:rsidRDefault="00406FED" w:rsidP="006C0C0C">
      <w:pPr>
        <w:spacing w:line="240" w:lineRule="auto"/>
        <w:ind w:left="-567"/>
        <w:jc w:val="both"/>
        <w:textAlignment w:val="baseline"/>
        <w:rPr>
          <w:rFonts w:eastAsia="Times New Roman" w:cs="Arial"/>
          <w:sz w:val="21"/>
          <w:szCs w:val="21"/>
          <w:lang w:val="fr-CH"/>
        </w:rPr>
      </w:pPr>
      <w:r>
        <w:rPr>
          <w:rFonts w:eastAsia="Times New Roman" w:cs="Arial"/>
          <w:sz w:val="21"/>
          <w:szCs w:val="21"/>
          <w:lang w:val="fr"/>
        </w:rPr>
        <w:t>Tous les termes en majuscules qui ne sont pas autrement définis ont la signification qui leur est donnée dans les Conditions générales de la Facilité COVAX AMC 2022.</w:t>
      </w:r>
    </w:p>
    <w:p w14:paraId="72D76A65" w14:textId="77777777" w:rsidR="00594361" w:rsidRPr="00C07779" w:rsidRDefault="00594361" w:rsidP="00406FED">
      <w:pPr>
        <w:spacing w:line="240" w:lineRule="auto"/>
        <w:ind w:left="-567"/>
        <w:jc w:val="both"/>
        <w:textAlignment w:val="baseline"/>
        <w:rPr>
          <w:rFonts w:eastAsia="Times New Roman" w:cs="Arial"/>
          <w:sz w:val="21"/>
          <w:szCs w:val="21"/>
          <w:lang w:val="fr-CH"/>
        </w:rPr>
      </w:pPr>
    </w:p>
    <w:p w14:paraId="2FEDBE20" w14:textId="77777777" w:rsidR="00406FED" w:rsidRPr="00C07779" w:rsidRDefault="00406FED" w:rsidP="00406FED">
      <w:pPr>
        <w:spacing w:line="240" w:lineRule="auto"/>
        <w:ind w:left="-567"/>
        <w:jc w:val="both"/>
        <w:textAlignment w:val="baseline"/>
        <w:rPr>
          <w:rFonts w:ascii="Segoe UI" w:eastAsia="Times New Roman" w:hAnsi="Segoe UI" w:cs="Segoe UI"/>
          <w:sz w:val="18"/>
          <w:szCs w:val="18"/>
          <w:lang w:val="fr-CH"/>
        </w:rPr>
      </w:pPr>
    </w:p>
    <w:p w14:paraId="06C08F60" w14:textId="3EA26ED9" w:rsidR="00406FED" w:rsidRPr="00C07779" w:rsidRDefault="00406FED" w:rsidP="00E7038A">
      <w:pPr>
        <w:spacing w:line="240" w:lineRule="auto"/>
        <w:ind w:left="-567"/>
        <w:jc w:val="both"/>
        <w:textAlignment w:val="baseline"/>
        <w:rPr>
          <w:rFonts w:eastAsia="Times New Roman" w:cs="Arial"/>
          <w:lang w:val="fr-CH"/>
        </w:rPr>
      </w:pPr>
    </w:p>
    <w:p w14:paraId="2448FD11" w14:textId="77777777" w:rsidR="00406FED" w:rsidRPr="00C07779" w:rsidRDefault="00406FED" w:rsidP="00406FED">
      <w:pPr>
        <w:spacing w:line="240" w:lineRule="auto"/>
        <w:ind w:left="-567"/>
        <w:jc w:val="both"/>
        <w:textAlignment w:val="baseline"/>
        <w:rPr>
          <w:rFonts w:eastAsia="Times New Roman" w:cs="Arial"/>
          <w:sz w:val="21"/>
          <w:szCs w:val="21"/>
          <w:lang w:val="fr-CH"/>
        </w:rPr>
      </w:pPr>
    </w:p>
    <w:p w14:paraId="7C7EE6CC" w14:textId="77777777" w:rsidR="00752A64" w:rsidRPr="00C07779" w:rsidRDefault="00752A64" w:rsidP="00406FED">
      <w:pPr>
        <w:spacing w:line="240" w:lineRule="auto"/>
        <w:ind w:left="-567"/>
        <w:jc w:val="both"/>
        <w:textAlignment w:val="baseline"/>
        <w:rPr>
          <w:rFonts w:eastAsia="Times New Roman" w:cs="Arial"/>
          <w:sz w:val="21"/>
          <w:szCs w:val="21"/>
          <w:lang w:val="fr-CH"/>
        </w:rPr>
      </w:pPr>
    </w:p>
    <w:p w14:paraId="29F84805" w14:textId="77777777" w:rsidR="00752A64" w:rsidRPr="00C07779" w:rsidRDefault="00752A64" w:rsidP="00406FED">
      <w:pPr>
        <w:spacing w:line="240" w:lineRule="auto"/>
        <w:ind w:left="-567"/>
        <w:jc w:val="both"/>
        <w:textAlignment w:val="baseline"/>
        <w:rPr>
          <w:rFonts w:eastAsia="Times New Roman" w:cs="Arial"/>
          <w:sz w:val="21"/>
          <w:szCs w:val="21"/>
          <w:lang w:val="fr-CH"/>
        </w:rPr>
      </w:pPr>
    </w:p>
    <w:p w14:paraId="379CD089" w14:textId="77777777" w:rsidR="00752A64" w:rsidRPr="00C07779" w:rsidRDefault="00752A64" w:rsidP="00406FED">
      <w:pPr>
        <w:spacing w:line="240" w:lineRule="auto"/>
        <w:ind w:left="-567"/>
        <w:jc w:val="both"/>
        <w:textAlignment w:val="baseline"/>
        <w:rPr>
          <w:rFonts w:eastAsia="Times New Roman" w:cs="Arial"/>
          <w:sz w:val="21"/>
          <w:szCs w:val="21"/>
          <w:lang w:val="fr-CH"/>
        </w:rPr>
      </w:pPr>
    </w:p>
    <w:p w14:paraId="1B5789A1" w14:textId="77777777" w:rsidR="00752A64" w:rsidRPr="00C07779" w:rsidRDefault="00752A64" w:rsidP="00406FED">
      <w:pPr>
        <w:spacing w:line="240" w:lineRule="auto"/>
        <w:ind w:left="-567"/>
        <w:jc w:val="both"/>
        <w:textAlignment w:val="baseline"/>
        <w:rPr>
          <w:rFonts w:eastAsia="Times New Roman" w:cs="Arial"/>
          <w:sz w:val="21"/>
          <w:szCs w:val="21"/>
          <w:lang w:val="fr-CH"/>
        </w:rPr>
      </w:pPr>
    </w:p>
    <w:p w14:paraId="79046AE7" w14:textId="77777777" w:rsidR="00752A64" w:rsidRPr="00C07779" w:rsidRDefault="00752A64" w:rsidP="00406FED">
      <w:pPr>
        <w:spacing w:line="240" w:lineRule="auto"/>
        <w:ind w:left="-567"/>
        <w:jc w:val="both"/>
        <w:textAlignment w:val="baseline"/>
        <w:rPr>
          <w:rFonts w:eastAsia="Times New Roman" w:cs="Arial"/>
          <w:sz w:val="21"/>
          <w:szCs w:val="21"/>
          <w:lang w:val="fr-CH"/>
        </w:rPr>
      </w:pPr>
    </w:p>
    <w:p w14:paraId="15668E3A" w14:textId="77777777" w:rsidR="00752A64" w:rsidRPr="00C07779" w:rsidRDefault="00752A64" w:rsidP="00406FED">
      <w:pPr>
        <w:spacing w:line="240" w:lineRule="auto"/>
        <w:ind w:left="-567"/>
        <w:jc w:val="both"/>
        <w:textAlignment w:val="baseline"/>
        <w:rPr>
          <w:rFonts w:eastAsia="Times New Roman" w:cs="Arial"/>
          <w:sz w:val="21"/>
          <w:szCs w:val="21"/>
          <w:lang w:val="fr-CH"/>
        </w:rPr>
      </w:pPr>
    </w:p>
    <w:p w14:paraId="03823817" w14:textId="77777777" w:rsidR="00752A64" w:rsidRPr="00C07779" w:rsidRDefault="00752A64" w:rsidP="00406FED">
      <w:pPr>
        <w:spacing w:line="240" w:lineRule="auto"/>
        <w:ind w:left="-567"/>
        <w:jc w:val="both"/>
        <w:textAlignment w:val="baseline"/>
        <w:rPr>
          <w:rFonts w:eastAsia="Times New Roman" w:cs="Arial"/>
          <w:sz w:val="21"/>
          <w:szCs w:val="21"/>
          <w:lang w:val="fr-CH"/>
        </w:rPr>
      </w:pPr>
    </w:p>
    <w:p w14:paraId="0F6B67A8" w14:textId="77777777" w:rsidR="00752A64" w:rsidRPr="00C07779" w:rsidRDefault="00752A64" w:rsidP="00406FED">
      <w:pPr>
        <w:spacing w:line="240" w:lineRule="auto"/>
        <w:ind w:left="-567"/>
        <w:jc w:val="both"/>
        <w:textAlignment w:val="baseline"/>
        <w:rPr>
          <w:rFonts w:eastAsia="Times New Roman" w:cs="Arial"/>
          <w:sz w:val="21"/>
          <w:szCs w:val="21"/>
          <w:lang w:val="fr-CH"/>
        </w:rPr>
      </w:pPr>
    </w:p>
    <w:p w14:paraId="109146E6" w14:textId="77777777" w:rsidR="00752A64" w:rsidRPr="00C07779" w:rsidRDefault="00752A64" w:rsidP="00406FED">
      <w:pPr>
        <w:spacing w:line="240" w:lineRule="auto"/>
        <w:ind w:left="-567"/>
        <w:jc w:val="both"/>
        <w:textAlignment w:val="baseline"/>
        <w:rPr>
          <w:rFonts w:eastAsia="Times New Roman" w:cs="Arial"/>
          <w:sz w:val="21"/>
          <w:szCs w:val="21"/>
          <w:lang w:val="fr-CH"/>
        </w:rPr>
      </w:pPr>
    </w:p>
    <w:p w14:paraId="4E95C7F8" w14:textId="77777777" w:rsidR="00752A64" w:rsidRPr="00C07779" w:rsidRDefault="00752A64" w:rsidP="00406FED">
      <w:pPr>
        <w:spacing w:line="240" w:lineRule="auto"/>
        <w:ind w:left="-567"/>
        <w:jc w:val="both"/>
        <w:textAlignment w:val="baseline"/>
        <w:rPr>
          <w:rFonts w:eastAsia="Times New Roman" w:cs="Arial"/>
          <w:sz w:val="21"/>
          <w:szCs w:val="21"/>
          <w:lang w:val="fr-CH"/>
        </w:rPr>
      </w:pPr>
    </w:p>
    <w:p w14:paraId="4187AEAC" w14:textId="77777777" w:rsidR="00752A64" w:rsidRPr="00C07779" w:rsidRDefault="00752A64" w:rsidP="00406FED">
      <w:pPr>
        <w:spacing w:line="240" w:lineRule="auto"/>
        <w:ind w:left="-567"/>
        <w:jc w:val="both"/>
        <w:textAlignment w:val="baseline"/>
        <w:rPr>
          <w:rFonts w:eastAsia="Times New Roman" w:cs="Arial"/>
          <w:sz w:val="21"/>
          <w:szCs w:val="21"/>
          <w:lang w:val="fr-CH"/>
        </w:rPr>
      </w:pPr>
    </w:p>
    <w:p w14:paraId="7C550FCA" w14:textId="77777777" w:rsidR="00752A64" w:rsidRPr="00C07779" w:rsidRDefault="00752A64" w:rsidP="00406FED">
      <w:pPr>
        <w:spacing w:line="240" w:lineRule="auto"/>
        <w:ind w:left="-567"/>
        <w:jc w:val="both"/>
        <w:textAlignment w:val="baseline"/>
        <w:rPr>
          <w:rFonts w:eastAsia="Times New Roman" w:cs="Arial"/>
          <w:sz w:val="21"/>
          <w:szCs w:val="21"/>
          <w:lang w:val="fr-CH"/>
        </w:rPr>
      </w:pPr>
    </w:p>
    <w:p w14:paraId="1F212894" w14:textId="77777777" w:rsidR="00406FED" w:rsidRPr="00C07779" w:rsidRDefault="00406FED" w:rsidP="00406FED">
      <w:pPr>
        <w:spacing w:line="240" w:lineRule="auto"/>
        <w:ind w:left="-567"/>
        <w:jc w:val="both"/>
        <w:textAlignment w:val="baseline"/>
        <w:rPr>
          <w:rFonts w:ascii="Arial Narrow" w:eastAsia="Times New Roman" w:hAnsi="Arial Narrow" w:cs="Arial"/>
          <w:b/>
          <w:bCs/>
          <w:sz w:val="24"/>
          <w:szCs w:val="24"/>
          <w:lang w:val="fr-CH"/>
        </w:rPr>
      </w:pPr>
    </w:p>
    <w:p w14:paraId="6B80D8BE" w14:textId="58A0E943" w:rsidR="00406FED" w:rsidRPr="00C07779" w:rsidRDefault="00406FED" w:rsidP="00E72B43">
      <w:pPr>
        <w:spacing w:line="240" w:lineRule="auto"/>
        <w:ind w:left="-567"/>
        <w:jc w:val="both"/>
        <w:textAlignment w:val="baseline"/>
        <w:rPr>
          <w:rFonts w:eastAsia="Times New Roman" w:cs="Arial"/>
          <w:sz w:val="21"/>
          <w:szCs w:val="21"/>
          <w:lang w:val="fr-CH"/>
        </w:rPr>
      </w:pPr>
    </w:p>
    <w:p w14:paraId="4907D893" w14:textId="77777777" w:rsidR="00406FED" w:rsidRPr="00C07779" w:rsidRDefault="00406FED" w:rsidP="00406FED">
      <w:pPr>
        <w:spacing w:line="240" w:lineRule="auto"/>
        <w:ind w:left="-567"/>
        <w:jc w:val="both"/>
        <w:textAlignment w:val="baseline"/>
        <w:rPr>
          <w:rFonts w:eastAsia="Times New Roman" w:cs="Arial"/>
          <w:lang w:val="fr-CH"/>
        </w:rPr>
      </w:pPr>
    </w:p>
    <w:p w14:paraId="21EDAAB8" w14:textId="77777777" w:rsidR="00406FED" w:rsidRPr="00C07779" w:rsidRDefault="00406FED" w:rsidP="00406FED">
      <w:pPr>
        <w:spacing w:line="240" w:lineRule="auto"/>
        <w:ind w:left="-567"/>
        <w:jc w:val="both"/>
        <w:textAlignment w:val="baseline"/>
        <w:rPr>
          <w:rFonts w:ascii="Arial Narrow" w:eastAsia="Times New Roman" w:hAnsi="Arial Narrow" w:cs="Arial"/>
          <w:b/>
          <w:sz w:val="24"/>
          <w:szCs w:val="24"/>
          <w:lang w:val="fr-CH"/>
        </w:rPr>
      </w:pPr>
    </w:p>
    <w:p w14:paraId="330F3311" w14:textId="5DA6941C" w:rsidR="00406FED" w:rsidRPr="00C07779" w:rsidRDefault="00406FED" w:rsidP="00620565">
      <w:pPr>
        <w:spacing w:line="240" w:lineRule="auto"/>
        <w:ind w:left="-567"/>
        <w:jc w:val="both"/>
        <w:textAlignment w:val="baseline"/>
        <w:rPr>
          <w:rFonts w:cs="Arial"/>
          <w:sz w:val="21"/>
          <w:szCs w:val="21"/>
          <w:lang w:val="fr-CH"/>
        </w:rPr>
      </w:pPr>
    </w:p>
    <w:p w14:paraId="1445D0CD" w14:textId="4A336482" w:rsidR="00406FED" w:rsidRPr="00C07779" w:rsidRDefault="00406FED" w:rsidP="00620565">
      <w:pPr>
        <w:pStyle w:val="Heading1"/>
        <w:rPr>
          <w:lang w:val="fr-CH"/>
        </w:rPr>
      </w:pPr>
      <w:r>
        <w:rPr>
          <w:b w:val="0"/>
          <w:bCs w:val="0"/>
          <w:shd w:val="clear" w:color="auto" w:fill="E6E6E6"/>
          <w:lang w:val="fr"/>
        </w:rPr>
        <w:lastRenderedPageBreak/>
        <w:fldChar w:fldCharType="begin">
          <w:ffData>
            <w:name w:val=""/>
            <w:enabled/>
            <w:calcOnExit w:val="0"/>
            <w:textInput>
              <w:default w:val="AMC GROUP PARTICIPANT NAME"/>
              <w:maxLength w:val="50"/>
            </w:textInput>
          </w:ffData>
        </w:fldChar>
      </w:r>
      <w:r>
        <w:rPr>
          <w:b w:val="0"/>
          <w:bCs w:val="0"/>
          <w:shd w:val="clear" w:color="auto" w:fill="E6E6E6"/>
          <w:lang w:val="fr"/>
        </w:rPr>
        <w:instrText xml:space="preserve"> FORMTEXT </w:instrText>
      </w:r>
      <w:r>
        <w:rPr>
          <w:b w:val="0"/>
          <w:bCs w:val="0"/>
          <w:shd w:val="clear" w:color="auto" w:fill="E6E6E6"/>
          <w:lang w:val="fr"/>
        </w:rPr>
      </w:r>
      <w:r>
        <w:rPr>
          <w:b w:val="0"/>
          <w:bCs w:val="0"/>
          <w:shd w:val="clear" w:color="auto" w:fill="E6E6E6"/>
          <w:lang w:val="fr"/>
        </w:rPr>
        <w:fldChar w:fldCharType="separate"/>
      </w:r>
      <w:r>
        <w:rPr>
          <w:noProof/>
          <w:shd w:val="clear" w:color="auto" w:fill="E6E6E6"/>
          <w:lang w:val="fr"/>
        </w:rPr>
        <w:t>NOM DU PARTICIPANT AU GROUPE AMC</w:t>
      </w:r>
      <w:r>
        <w:rPr>
          <w:shd w:val="clear" w:color="auto" w:fill="E6E6E6"/>
          <w:lang w:val="fr"/>
        </w:rPr>
        <w:fldChar w:fldCharType="end"/>
      </w:r>
      <w:r>
        <w:rPr>
          <w:color w:val="auto"/>
          <w:lang w:val="fr"/>
        </w:rPr>
        <w:t xml:space="preserve"> </w:t>
      </w:r>
      <w:r>
        <w:rPr>
          <w:lang w:val="fr"/>
        </w:rPr>
        <w:t xml:space="preserve">FORMULAIRE DE DEMANDE DE VACCIN CONTRE LA COVID-19 </w:t>
      </w:r>
    </w:p>
    <w:p w14:paraId="55680FBA" w14:textId="77777777" w:rsidR="00406FED" w:rsidRPr="00C07779" w:rsidRDefault="00406FED" w:rsidP="00406FED">
      <w:pPr>
        <w:spacing w:line="240" w:lineRule="auto"/>
        <w:rPr>
          <w:lang w:val="fr-CH"/>
        </w:rPr>
      </w:pPr>
      <w:r>
        <w:rPr>
          <w:rFonts w:ascii="Impact" w:hAnsi="Impact"/>
          <w:noProof/>
          <w:sz w:val="30"/>
          <w:szCs w:val="30"/>
          <w:lang w:val="fr"/>
        </w:rPr>
        <mc:AlternateContent>
          <mc:Choice Requires="wps">
            <w:drawing>
              <wp:anchor distT="0" distB="0" distL="114300" distR="114300" simplePos="0" relativeHeight="251660288" behindDoc="0" locked="0" layoutInCell="1" allowOverlap="1" wp14:anchorId="0F98D003" wp14:editId="7470B870">
                <wp:simplePos x="0" y="0"/>
                <wp:positionH relativeFrom="margin">
                  <wp:posOffset>-352425</wp:posOffset>
                </wp:positionH>
                <wp:positionV relativeFrom="paragraph">
                  <wp:posOffset>118745</wp:posOffset>
                </wp:positionV>
                <wp:extent cx="6484882" cy="0"/>
                <wp:effectExtent l="0" t="19050" r="49530" b="38100"/>
                <wp:wrapNone/>
                <wp:docPr id="36" name="Straight Connector 36"/>
                <wp:cNvGraphicFramePr/>
                <a:graphic xmlns:a="http://schemas.openxmlformats.org/drawingml/2006/main">
                  <a:graphicData uri="http://schemas.microsoft.com/office/word/2010/wordprocessingShape">
                    <wps:wsp>
                      <wps:cNvCnPr/>
                      <wps:spPr>
                        <a:xfrm>
                          <a:off x="0" y="0"/>
                          <a:ext cx="6484882" cy="0"/>
                        </a:xfrm>
                        <a:prstGeom prst="line">
                          <a:avLst/>
                        </a:prstGeom>
                        <a:ln w="57150">
                          <a:solidFill>
                            <a:srgbClr val="EA1F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2E5E16" id="Straight Connector 36"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7.75pt,9.35pt" to="482.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" strokecolor="#ea1f50" strokeweight="4.5pt">
                <v:stroke joinstyle="miter"/>
                <w10:wrap anchorx="margin"/>
              </v:line>
            </w:pict>
          </mc:Fallback>
        </mc:AlternateContent>
      </w:r>
    </w:p>
    <w:p w14:paraId="143048CF" w14:textId="77777777" w:rsidR="00406FED" w:rsidRPr="00C07779" w:rsidRDefault="00406FED" w:rsidP="00406FED">
      <w:pPr>
        <w:spacing w:line="240" w:lineRule="auto"/>
        <w:ind w:left="-567"/>
        <w:rPr>
          <w:rFonts w:eastAsia="Calibri" w:cs="Arial"/>
          <w:bCs/>
          <w:i/>
          <w:iCs/>
          <w:sz w:val="21"/>
          <w:szCs w:val="21"/>
          <w:lang w:val="fr-CH"/>
        </w:rPr>
      </w:pPr>
    </w:p>
    <w:p w14:paraId="1B65F8CE" w14:textId="6AB03C07" w:rsidR="00406FED" w:rsidRDefault="00406FED" w:rsidP="00406FED">
      <w:pPr>
        <w:ind w:left="-567"/>
        <w:jc w:val="both"/>
        <w:rPr>
          <w:rFonts w:eastAsia="Calibri" w:cs="Arial"/>
          <w:i/>
          <w:sz w:val="21"/>
          <w:szCs w:val="21"/>
        </w:rPr>
      </w:pPr>
      <w:r>
        <w:rPr>
          <w:rFonts w:eastAsia="Calibri" w:cs="Arial"/>
          <w:i/>
          <w:iCs/>
          <w:sz w:val="21"/>
          <w:szCs w:val="21"/>
          <w:lang w:val="fr"/>
        </w:rPr>
        <w:t xml:space="preserve">Veuillez envoyer les Demandes de vaccins remplies par e-mail à l’adresse suivante : </w:t>
      </w:r>
      <w:hyperlink r:id="rId9">
        <w:r>
          <w:rPr>
            <w:rStyle w:val="Hyperlink"/>
            <w:rFonts w:eastAsia="Calibri" w:cs="Arial"/>
            <w:i/>
            <w:iCs/>
            <w:sz w:val="21"/>
            <w:szCs w:val="21"/>
            <w:lang w:val="fr"/>
          </w:rPr>
          <w:t>covaxproposals@gavi.org</w:t>
        </w:r>
      </w:hyperlink>
      <w:r>
        <w:rPr>
          <w:rStyle w:val="Hyperlink"/>
          <w:rFonts w:eastAsia="Calibri" w:cs="Arial"/>
          <w:i/>
          <w:iCs/>
          <w:sz w:val="21"/>
          <w:szCs w:val="21"/>
          <w:u w:val="none"/>
          <w:lang w:val="fr"/>
        </w:rPr>
        <w:t xml:space="preserve"> </w:t>
      </w:r>
      <w:r>
        <w:rPr>
          <w:rFonts w:eastAsia="Calibri" w:cs="Arial"/>
          <w:i/>
          <w:iCs/>
          <w:sz w:val="21"/>
          <w:szCs w:val="21"/>
          <w:lang w:val="fr"/>
        </w:rPr>
        <w:t>en mettant en copie le Responsable pays à Gavi (SCM) et le Point de contact à Gavi (selon le cas), afin de confirmer la participation à la Facilité COVAX. Pour toute question, veuillez contacter votre Responsable pays à Gavi ou votre Point de contact à Gavi (selon le cas). Veuillez noter que les économies qui remplissent les conditions pour bénéficier du système de garantie de marché (AMC) de COVAX peuvent demander une Assistance technique pour remplir la Demande de vaccins.</w:t>
      </w:r>
    </w:p>
    <w:p w14:paraId="6998713C" w14:textId="77777777" w:rsidR="00800AE8" w:rsidRDefault="00800AE8" w:rsidP="00620565">
      <w:pPr>
        <w:jc w:val="both"/>
        <w:rPr>
          <w:rFonts w:eastAsia="Calibri" w:cs="Arial"/>
          <w:i/>
          <w:sz w:val="21"/>
          <w:szCs w:val="21"/>
        </w:rPr>
      </w:pPr>
    </w:p>
    <w:p w14:paraId="3206B4E1" w14:textId="77777777" w:rsidR="00406FED" w:rsidRPr="000D292E" w:rsidRDefault="00406FED" w:rsidP="00406FED"/>
    <w:p w14:paraId="4655DE80" w14:textId="77777777" w:rsidR="00406FED" w:rsidRPr="00E35E83"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fr"/>
        </w:rPr>
        <w:t xml:space="preserve">INFORMATIONS GÉNÉRALES </w:t>
      </w:r>
    </w:p>
    <w:p w14:paraId="6745A845" w14:textId="77777777" w:rsidR="00406FED" w:rsidRDefault="00406FED" w:rsidP="00406FED">
      <w:pPr>
        <w:pStyle w:val="ListParagraph"/>
        <w:ind w:left="360"/>
        <w:rPr>
          <w:rFonts w:cs="Arial"/>
          <w:sz w:val="22"/>
        </w:rPr>
      </w:pPr>
    </w:p>
    <w:p w14:paraId="76553BC0" w14:textId="7BFE99DF" w:rsidR="00406FED" w:rsidRPr="00E35E83" w:rsidRDefault="00406FED" w:rsidP="006800AC">
      <w:pPr>
        <w:pStyle w:val="ListParagraph"/>
        <w:numPr>
          <w:ilvl w:val="0"/>
          <w:numId w:val="10"/>
        </w:numPr>
        <w:spacing w:after="200"/>
        <w:ind w:left="-202"/>
        <w:rPr>
          <w:rFonts w:cs="Arial"/>
          <w:sz w:val="21"/>
          <w:szCs w:val="21"/>
        </w:rPr>
      </w:pPr>
      <w:r>
        <w:rPr>
          <w:rFonts w:cs="Arial"/>
          <w:sz w:val="21"/>
          <w:szCs w:val="21"/>
          <w:lang w:val="fr"/>
        </w:rPr>
        <w:t>Date de la demande (JJ/MM/AAAA) :</w:t>
      </w:r>
      <w:r w:rsidR="00E34095">
        <w:rPr>
          <w:rFonts w:cs="Arial"/>
          <w:sz w:val="21"/>
          <w:szCs w:val="21"/>
          <w:lang w:val="fr"/>
        </w:rPr>
        <w:tab/>
      </w:r>
      <w:r w:rsidR="00E34095">
        <w:rPr>
          <w:rFonts w:cs="Arial"/>
          <w:sz w:val="21"/>
          <w:szCs w:val="21"/>
          <w:lang w:val="fr"/>
        </w:rPr>
        <w:tab/>
      </w:r>
      <w:r>
        <w:rPr>
          <w:rFonts w:cs="Arial"/>
          <w:color w:val="2B579A"/>
          <w:sz w:val="21"/>
          <w:szCs w:val="21"/>
          <w:shd w:val="clear" w:color="auto" w:fill="E6E6E6"/>
          <w:lang w:val="fr"/>
        </w:rPr>
        <w:fldChar w:fldCharType="begin">
          <w:ffData>
            <w:name w:val="yes"/>
            <w:enabled/>
            <w:calcOnExit w:val="0"/>
            <w:textInput>
              <w:type w:val="date"/>
              <w:maxLength w:val="17"/>
              <w:format w:val="dd/MM/yyyy"/>
            </w:textInput>
          </w:ffData>
        </w:fldChar>
      </w:r>
      <w:bookmarkStart w:id="2" w:name="yes"/>
      <w:r>
        <w:rPr>
          <w:rFonts w:cs="Arial"/>
          <w:color w:val="2B579A"/>
          <w:sz w:val="21"/>
          <w:szCs w:val="21"/>
          <w:shd w:val="clear" w:color="auto" w:fill="E6E6E6"/>
          <w:lang w:val="fr"/>
        </w:rPr>
        <w:instrText xml:space="preserve"> FORMTEXT </w:instrText>
      </w:r>
      <w:r>
        <w:rPr>
          <w:rFonts w:cs="Arial"/>
          <w:color w:val="2B579A"/>
          <w:sz w:val="21"/>
          <w:szCs w:val="21"/>
          <w:shd w:val="clear" w:color="auto" w:fill="E6E6E6"/>
          <w:lang w:val="fr"/>
        </w:rPr>
      </w:r>
      <w:r>
        <w:rPr>
          <w:rFonts w:cs="Arial"/>
          <w:color w:val="2B579A"/>
          <w:sz w:val="21"/>
          <w:szCs w:val="21"/>
          <w:shd w:val="clear" w:color="auto" w:fill="E6E6E6"/>
          <w:lang w:val="fr"/>
        </w:rPr>
        <w:fldChar w:fldCharType="separate"/>
      </w:r>
      <w:r>
        <w:rPr>
          <w:rFonts w:cs="Arial"/>
          <w:noProof/>
          <w:color w:val="2B579A"/>
          <w:sz w:val="21"/>
          <w:szCs w:val="21"/>
          <w:shd w:val="clear" w:color="auto" w:fill="E6E6E6"/>
          <w:lang w:val="fr"/>
        </w:rPr>
        <w:t>     </w:t>
      </w:r>
      <w:r>
        <w:rPr>
          <w:rFonts w:cs="Arial"/>
          <w:color w:val="2B579A"/>
          <w:sz w:val="21"/>
          <w:szCs w:val="21"/>
          <w:shd w:val="clear" w:color="auto" w:fill="E6E6E6"/>
          <w:lang w:val="fr"/>
        </w:rPr>
        <w:fldChar w:fldCharType="end"/>
      </w:r>
      <w:bookmarkEnd w:id="2"/>
      <w:r>
        <w:rPr>
          <w:lang w:val="fr"/>
        </w:rPr>
        <w:tab/>
      </w:r>
    </w:p>
    <w:p w14:paraId="3EE2290A" w14:textId="7161F9B1" w:rsidR="00406FED" w:rsidRPr="00E35E83" w:rsidRDefault="00406FED" w:rsidP="006800AC">
      <w:pPr>
        <w:pStyle w:val="ListParagraph"/>
        <w:numPr>
          <w:ilvl w:val="0"/>
          <w:numId w:val="10"/>
        </w:numPr>
        <w:spacing w:after="200"/>
        <w:ind w:left="-202"/>
        <w:rPr>
          <w:rFonts w:cs="Arial"/>
          <w:sz w:val="21"/>
          <w:szCs w:val="21"/>
        </w:rPr>
      </w:pPr>
      <w:bookmarkStart w:id="3" w:name="Text27"/>
      <w:r>
        <w:rPr>
          <w:rFonts w:cs="Arial"/>
          <w:sz w:val="21"/>
          <w:szCs w:val="21"/>
          <w:lang w:val="fr"/>
        </w:rPr>
        <w:t>Nom du participant au groupe AMC :</w:t>
      </w:r>
      <w:bookmarkEnd w:id="3"/>
      <w:r w:rsidR="00E34095">
        <w:rPr>
          <w:rFonts w:cs="Arial"/>
          <w:sz w:val="21"/>
          <w:szCs w:val="21"/>
          <w:lang w:val="fr"/>
        </w:rPr>
        <w:tab/>
      </w:r>
      <w:r w:rsidR="00E34095">
        <w:rPr>
          <w:rFonts w:cs="Arial"/>
          <w:sz w:val="21"/>
          <w:szCs w:val="21"/>
          <w:lang w:val="fr"/>
        </w:rPr>
        <w:tab/>
      </w:r>
      <w:r>
        <w:rPr>
          <w:rFonts w:cs="Arial"/>
          <w:color w:val="2B579A"/>
          <w:sz w:val="21"/>
          <w:szCs w:val="21"/>
          <w:shd w:val="clear" w:color="auto" w:fill="E6E6E6"/>
          <w:lang w:val="fr"/>
        </w:rPr>
        <w:fldChar w:fldCharType="begin">
          <w:ffData>
            <w:name w:val=""/>
            <w:enabled/>
            <w:calcOnExit w:val="0"/>
            <w:textInput>
              <w:maxLength w:val="25"/>
            </w:textInput>
          </w:ffData>
        </w:fldChar>
      </w:r>
      <w:r>
        <w:rPr>
          <w:rFonts w:cs="Arial"/>
          <w:color w:val="2B579A"/>
          <w:sz w:val="21"/>
          <w:szCs w:val="21"/>
          <w:lang w:val="fr"/>
        </w:rPr>
        <w:instrText xml:space="preserve"> FORMTEXT </w:instrText>
      </w:r>
      <w:r>
        <w:rPr>
          <w:rFonts w:cs="Arial"/>
          <w:color w:val="2B579A"/>
          <w:sz w:val="21"/>
          <w:szCs w:val="21"/>
          <w:shd w:val="clear" w:color="auto" w:fill="E6E6E6"/>
          <w:lang w:val="fr"/>
        </w:rPr>
      </w:r>
      <w:r>
        <w:rPr>
          <w:rFonts w:cs="Arial"/>
          <w:color w:val="2B579A"/>
          <w:sz w:val="21"/>
          <w:szCs w:val="21"/>
          <w:shd w:val="clear" w:color="auto" w:fill="E6E6E6"/>
          <w:lang w:val="fr"/>
        </w:rPr>
        <w:fldChar w:fldCharType="separate"/>
      </w:r>
      <w:r>
        <w:rPr>
          <w:rFonts w:cs="Arial"/>
          <w:color w:val="2B579A"/>
          <w:sz w:val="21"/>
          <w:szCs w:val="21"/>
          <w:lang w:val="fr"/>
        </w:rPr>
        <w:t>     </w:t>
      </w:r>
      <w:r>
        <w:rPr>
          <w:rFonts w:cs="Arial"/>
          <w:color w:val="2B579A"/>
          <w:sz w:val="21"/>
          <w:szCs w:val="21"/>
          <w:shd w:val="clear" w:color="auto" w:fill="E6E6E6"/>
          <w:lang w:val="fr"/>
        </w:rPr>
        <w:fldChar w:fldCharType="end"/>
      </w:r>
    </w:p>
    <w:p w14:paraId="054D3AE1" w14:textId="56B4FAE7" w:rsidR="00406FED" w:rsidRPr="00B0624B" w:rsidRDefault="00406FED" w:rsidP="006800AC">
      <w:pPr>
        <w:pStyle w:val="ListParagraph"/>
        <w:numPr>
          <w:ilvl w:val="0"/>
          <w:numId w:val="10"/>
        </w:numPr>
        <w:rPr>
          <w:rFonts w:cs="Arial"/>
          <w:sz w:val="21"/>
          <w:szCs w:val="21"/>
        </w:rPr>
      </w:pPr>
      <w:r>
        <w:rPr>
          <w:rFonts w:cs="Arial"/>
          <w:sz w:val="21"/>
          <w:szCs w:val="21"/>
          <w:lang w:val="fr"/>
        </w:rPr>
        <w:t>Institution à l’origine de la demande :</w:t>
      </w:r>
      <w:bookmarkStart w:id="4" w:name="Text96"/>
      <w:r w:rsidR="00E34095">
        <w:rPr>
          <w:rFonts w:cs="Arial"/>
          <w:sz w:val="21"/>
          <w:szCs w:val="21"/>
          <w:lang w:val="fr"/>
        </w:rPr>
        <w:tab/>
      </w:r>
      <w:r w:rsidR="00E34095">
        <w:rPr>
          <w:rFonts w:cs="Arial"/>
          <w:sz w:val="21"/>
          <w:szCs w:val="21"/>
          <w:lang w:val="fr"/>
        </w:rPr>
        <w:tab/>
      </w:r>
      <w:r>
        <w:rPr>
          <w:rFonts w:cs="Arial"/>
          <w:color w:val="2B579A"/>
          <w:sz w:val="21"/>
          <w:szCs w:val="21"/>
          <w:shd w:val="clear" w:color="auto" w:fill="E6E6E6"/>
          <w:lang w:val="fr"/>
        </w:rPr>
        <w:fldChar w:fldCharType="begin">
          <w:ffData>
            <w:name w:val="Text96"/>
            <w:enabled/>
            <w:calcOnExit w:val="0"/>
            <w:textInput>
              <w:maxLength w:val="15"/>
            </w:textInput>
          </w:ffData>
        </w:fldChar>
      </w:r>
      <w:r>
        <w:rPr>
          <w:rFonts w:cs="Arial"/>
          <w:color w:val="2B579A"/>
          <w:sz w:val="21"/>
          <w:szCs w:val="21"/>
          <w:lang w:val="fr"/>
        </w:rPr>
        <w:instrText xml:space="preserve"> FORMTEXT </w:instrText>
      </w:r>
      <w:r>
        <w:rPr>
          <w:rFonts w:cs="Arial"/>
          <w:color w:val="2B579A"/>
          <w:sz w:val="21"/>
          <w:szCs w:val="21"/>
          <w:shd w:val="clear" w:color="auto" w:fill="E6E6E6"/>
          <w:lang w:val="fr"/>
        </w:rPr>
      </w:r>
      <w:r>
        <w:rPr>
          <w:rFonts w:cs="Arial"/>
          <w:color w:val="2B579A"/>
          <w:sz w:val="21"/>
          <w:szCs w:val="21"/>
          <w:shd w:val="clear" w:color="auto" w:fill="E6E6E6"/>
          <w:lang w:val="fr"/>
        </w:rPr>
        <w:fldChar w:fldCharType="separate"/>
      </w:r>
      <w:r>
        <w:rPr>
          <w:rFonts w:cs="Arial"/>
          <w:color w:val="2B579A"/>
          <w:sz w:val="21"/>
          <w:szCs w:val="21"/>
          <w:lang w:val="fr"/>
        </w:rPr>
        <w:t>     </w:t>
      </w:r>
      <w:r>
        <w:rPr>
          <w:rFonts w:cs="Arial"/>
          <w:color w:val="2B579A"/>
          <w:sz w:val="21"/>
          <w:szCs w:val="21"/>
          <w:shd w:val="clear" w:color="auto" w:fill="E6E6E6"/>
          <w:lang w:val="fr"/>
        </w:rPr>
        <w:fldChar w:fldCharType="end"/>
      </w:r>
      <w:bookmarkEnd w:id="4"/>
      <w:r>
        <w:rPr>
          <w:lang w:val="fr"/>
        </w:rPr>
        <w:tab/>
      </w:r>
    </w:p>
    <w:p w14:paraId="7ED87FD5" w14:textId="4746EE2D" w:rsidR="00406FED" w:rsidRPr="00CB682A" w:rsidRDefault="00406FED" w:rsidP="00406FED">
      <w:pPr>
        <w:rPr>
          <w:rFonts w:cs="Arial"/>
          <w:b/>
          <w:sz w:val="21"/>
          <w:szCs w:val="21"/>
        </w:rPr>
      </w:pPr>
      <w:r>
        <w:rPr>
          <w:sz w:val="21"/>
          <w:szCs w:val="21"/>
          <w:lang w:val="fr"/>
        </w:rPr>
        <w:t>Adresse :</w:t>
      </w:r>
      <w:r>
        <w:rPr>
          <w:sz w:val="21"/>
          <w:szCs w:val="21"/>
          <w:lang w:val="fr"/>
        </w:rPr>
        <w:tab/>
      </w:r>
      <w:r>
        <w:rPr>
          <w:sz w:val="21"/>
          <w:szCs w:val="21"/>
          <w:lang w:val="fr"/>
        </w:rPr>
        <w:tab/>
        <w:t xml:space="preserve"> </w:t>
      </w:r>
      <w:r w:rsidR="00E34095">
        <w:rPr>
          <w:sz w:val="21"/>
          <w:szCs w:val="21"/>
          <w:lang w:val="fr"/>
        </w:rPr>
        <w:tab/>
      </w:r>
      <w:r w:rsidR="00E34095">
        <w:rPr>
          <w:sz w:val="21"/>
          <w:szCs w:val="21"/>
          <w:lang w:val="fr"/>
        </w:rPr>
        <w:tab/>
      </w:r>
      <w:r>
        <w:rPr>
          <w:color w:val="2B579A"/>
          <w:sz w:val="21"/>
          <w:szCs w:val="21"/>
          <w:shd w:val="clear" w:color="auto" w:fill="E6E6E6"/>
          <w:lang w:val="fr"/>
        </w:rPr>
        <w:fldChar w:fldCharType="begin">
          <w:ffData>
            <w:name w:val=""/>
            <w:enabled/>
            <w:calcOnExit w:val="0"/>
            <w:textInput>
              <w:maxLength w:val="65"/>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color w:val="2B579A"/>
          <w:shd w:val="clear" w:color="auto" w:fill="E6E6E6"/>
          <w:lang w:val="fr"/>
        </w:rPr>
        <w:t>     </w:t>
      </w:r>
      <w:r>
        <w:rPr>
          <w:color w:val="2B579A"/>
          <w:sz w:val="21"/>
          <w:szCs w:val="21"/>
          <w:shd w:val="clear" w:color="auto" w:fill="E6E6E6"/>
          <w:lang w:val="fr"/>
        </w:rPr>
        <w:fldChar w:fldCharType="end"/>
      </w:r>
    </w:p>
    <w:p w14:paraId="52AD1420" w14:textId="072C2246" w:rsidR="00406FED" w:rsidRPr="00CB682A" w:rsidRDefault="00406FED" w:rsidP="00406FED">
      <w:pPr>
        <w:rPr>
          <w:rFonts w:cs="Arial"/>
          <w:b/>
          <w:sz w:val="21"/>
          <w:szCs w:val="21"/>
        </w:rPr>
      </w:pPr>
      <w:r>
        <w:rPr>
          <w:sz w:val="21"/>
          <w:szCs w:val="21"/>
          <w:lang w:val="fr"/>
        </w:rPr>
        <w:t>Nom du contact :</w:t>
      </w:r>
      <w:r>
        <w:rPr>
          <w:sz w:val="21"/>
          <w:szCs w:val="21"/>
          <w:lang w:val="fr"/>
        </w:rPr>
        <w:tab/>
      </w:r>
      <w:r>
        <w:rPr>
          <w:sz w:val="21"/>
          <w:szCs w:val="21"/>
          <w:lang w:val="fr"/>
        </w:rPr>
        <w:tab/>
      </w:r>
      <w:r>
        <w:rPr>
          <w:color w:val="2F5496" w:themeColor="accent1" w:themeShade="BF"/>
          <w:sz w:val="21"/>
          <w:szCs w:val="21"/>
          <w:lang w:val="fr"/>
        </w:rPr>
        <w:t xml:space="preserve"> </w:t>
      </w:r>
      <w:r w:rsidR="00E34095">
        <w:rPr>
          <w:color w:val="2F5496" w:themeColor="accent1" w:themeShade="BF"/>
          <w:sz w:val="21"/>
          <w:szCs w:val="21"/>
          <w:lang w:val="fr"/>
        </w:rPr>
        <w:tab/>
      </w:r>
      <w:r>
        <w:rPr>
          <w:color w:val="2B579A"/>
          <w:sz w:val="21"/>
          <w:szCs w:val="21"/>
          <w:shd w:val="clear" w:color="auto" w:fill="E6E6E6"/>
          <w:lang w:val="fr"/>
        </w:rPr>
        <w:fldChar w:fldCharType="begin">
          <w:ffData>
            <w:name w:val=""/>
            <w:enabled/>
            <w:calcOnExit w:val="0"/>
            <w:textInput>
              <w:maxLength w:val="15"/>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color w:val="2B579A"/>
          <w:shd w:val="clear" w:color="auto" w:fill="E6E6E6"/>
          <w:lang w:val="fr"/>
        </w:rPr>
        <w:t>     </w:t>
      </w:r>
      <w:r>
        <w:rPr>
          <w:color w:val="2B579A"/>
          <w:sz w:val="21"/>
          <w:szCs w:val="21"/>
          <w:shd w:val="clear" w:color="auto" w:fill="E6E6E6"/>
          <w:lang w:val="fr"/>
        </w:rPr>
        <w:fldChar w:fldCharType="end"/>
      </w:r>
    </w:p>
    <w:p w14:paraId="54E9F24E" w14:textId="7723C778" w:rsidR="00406FED" w:rsidRPr="00CB682A" w:rsidRDefault="00406FED" w:rsidP="00406FED">
      <w:pPr>
        <w:rPr>
          <w:rFonts w:cs="Arial"/>
          <w:b/>
          <w:sz w:val="21"/>
          <w:szCs w:val="21"/>
        </w:rPr>
      </w:pPr>
      <w:r>
        <w:rPr>
          <w:sz w:val="21"/>
          <w:szCs w:val="21"/>
          <w:lang w:val="fr"/>
        </w:rPr>
        <w:t>Numéro de téléphone du contact :</w:t>
      </w:r>
      <w:r>
        <w:rPr>
          <w:sz w:val="21"/>
          <w:szCs w:val="21"/>
          <w:lang w:val="fr"/>
        </w:rPr>
        <w:tab/>
      </w:r>
      <w:r>
        <w:rPr>
          <w:color w:val="2B579A"/>
          <w:sz w:val="21"/>
          <w:szCs w:val="21"/>
          <w:shd w:val="clear" w:color="auto" w:fill="E6E6E6"/>
          <w:lang w:val="fr"/>
        </w:rPr>
        <w:fldChar w:fldCharType="begin">
          <w:ffData>
            <w:name w:val=""/>
            <w:enabled/>
            <w:calcOnExit w:val="0"/>
            <w:textInput>
              <w:maxLength w:val="15"/>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color w:val="2B579A"/>
          <w:shd w:val="clear" w:color="auto" w:fill="E6E6E6"/>
          <w:lang w:val="fr"/>
        </w:rPr>
        <w:t>     </w:t>
      </w:r>
      <w:r>
        <w:rPr>
          <w:color w:val="2B579A"/>
          <w:sz w:val="21"/>
          <w:szCs w:val="21"/>
          <w:shd w:val="clear" w:color="auto" w:fill="E6E6E6"/>
          <w:lang w:val="fr"/>
        </w:rPr>
        <w:fldChar w:fldCharType="end"/>
      </w:r>
    </w:p>
    <w:p w14:paraId="2E017CA5" w14:textId="32A84227" w:rsidR="00406FED" w:rsidRPr="00B60317" w:rsidRDefault="00406FED" w:rsidP="00406FED">
      <w:pPr>
        <w:rPr>
          <w:rFonts w:cs="Arial"/>
          <w:b/>
          <w:color w:val="2F5496" w:themeColor="accent1" w:themeShade="BF"/>
          <w:sz w:val="21"/>
          <w:szCs w:val="21"/>
        </w:rPr>
      </w:pPr>
      <w:r>
        <w:rPr>
          <w:sz w:val="21"/>
          <w:szCs w:val="21"/>
          <w:lang w:val="fr"/>
        </w:rPr>
        <w:t>Adresse e-mail du contact :</w:t>
      </w:r>
      <w:r>
        <w:rPr>
          <w:sz w:val="21"/>
          <w:szCs w:val="21"/>
          <w:lang w:val="fr"/>
        </w:rPr>
        <w:tab/>
      </w:r>
      <w:r>
        <w:rPr>
          <w:sz w:val="21"/>
          <w:szCs w:val="21"/>
          <w:lang w:val="fr"/>
        </w:rPr>
        <w:tab/>
      </w:r>
      <w:r>
        <w:rPr>
          <w:color w:val="2B579A"/>
          <w:sz w:val="21"/>
          <w:szCs w:val="21"/>
          <w:shd w:val="clear" w:color="auto" w:fill="E6E6E6"/>
          <w:lang w:val="fr"/>
        </w:rPr>
        <w:fldChar w:fldCharType="begin">
          <w:ffData>
            <w:name w:val=""/>
            <w:enabled/>
            <w:calcOnExit/>
            <w:textInput>
              <w:maxLength w:val="25"/>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color w:val="2B579A"/>
          <w:shd w:val="clear" w:color="auto" w:fill="E6E6E6"/>
          <w:lang w:val="fr"/>
        </w:rPr>
        <w:t>     </w:t>
      </w:r>
      <w:r>
        <w:rPr>
          <w:color w:val="2B579A"/>
          <w:sz w:val="21"/>
          <w:szCs w:val="21"/>
          <w:shd w:val="clear" w:color="auto" w:fill="E6E6E6"/>
          <w:lang w:val="fr"/>
        </w:rPr>
        <w:fldChar w:fldCharType="end"/>
      </w:r>
    </w:p>
    <w:p w14:paraId="0A178569" w14:textId="77777777" w:rsidR="00406FED" w:rsidRDefault="00406FED" w:rsidP="00406FED">
      <w:pPr>
        <w:pStyle w:val="ListParagraph"/>
        <w:ind w:left="360"/>
        <w:rPr>
          <w:rFonts w:ascii="Calibri" w:hAnsi="Calibri" w:cs="Calibri"/>
          <w:sz w:val="24"/>
          <w:szCs w:val="24"/>
        </w:rPr>
      </w:pPr>
    </w:p>
    <w:p w14:paraId="4365BADA" w14:textId="77777777" w:rsidR="00406FED" w:rsidRPr="00E35E83" w:rsidRDefault="00406FED" w:rsidP="00406FED">
      <w:pPr>
        <w:ind w:left="-567"/>
        <w:jc w:val="both"/>
        <w:rPr>
          <w:rFonts w:eastAsia="Calibri" w:cs="Arial"/>
          <w:i/>
          <w:sz w:val="21"/>
          <w:szCs w:val="21"/>
        </w:rPr>
      </w:pPr>
      <w:r>
        <w:rPr>
          <w:rFonts w:eastAsia="Calibri" w:cs="Arial"/>
          <w:i/>
          <w:iCs/>
          <w:sz w:val="21"/>
          <w:szCs w:val="21"/>
          <w:lang w:val="fr"/>
        </w:rPr>
        <w:t xml:space="preserve">Lors de la soumission de la Demande de vaccins, veuillez joindre une liste des membres et les coordonnées de votre Groupe de travail national sur les vaccins contre la COVID-19, notamment les partenaires techniques concernés et le(s) institut(s) de financement des donateurs. Veuillez inclure un ou plusieurs point(s) de contact aux fins de la préparation à la réglementation et à la sécurité, et de l’indemnisation. </w:t>
      </w:r>
    </w:p>
    <w:p w14:paraId="30BE0F65" w14:textId="77777777" w:rsidR="00406FED" w:rsidRDefault="00406FED" w:rsidP="00406FED">
      <w:pPr>
        <w:pStyle w:val="NoSpacing"/>
        <w:ind w:left="-567"/>
        <w:rPr>
          <w:rFonts w:ascii="Arial Narrow" w:hAnsi="Arial Narrow" w:cs="Futura Condensed Medium"/>
          <w:b/>
          <w:bCs/>
          <w:color w:val="FF0000"/>
          <w:sz w:val="30"/>
          <w:szCs w:val="30"/>
        </w:rPr>
      </w:pPr>
    </w:p>
    <w:p w14:paraId="06615323" w14:textId="77777777" w:rsidR="00406FED"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fr"/>
        </w:rPr>
        <w:t xml:space="preserve">PLANIFICATION DE LA VACCINATION DE LA POPULATION CIBLE </w:t>
      </w:r>
    </w:p>
    <w:p w14:paraId="5EBF1717" w14:textId="77777777" w:rsidR="00406FED" w:rsidRPr="00E35E83" w:rsidRDefault="00406FED" w:rsidP="00406FED">
      <w:pPr>
        <w:pStyle w:val="NoSpacing"/>
        <w:ind w:left="-567"/>
        <w:rPr>
          <w:rFonts w:ascii="Arial Narrow" w:hAnsi="Arial Narrow" w:cs="Futura Condensed Medium"/>
          <w:b/>
          <w:bCs/>
          <w:color w:val="FF0000"/>
          <w:sz w:val="30"/>
          <w:szCs w:val="30"/>
        </w:rPr>
      </w:pPr>
    </w:p>
    <w:p w14:paraId="63E5C218" w14:textId="77777777" w:rsidR="00406FED" w:rsidRPr="00E35E83" w:rsidRDefault="00406FED" w:rsidP="00406FED">
      <w:pPr>
        <w:spacing w:line="240" w:lineRule="auto"/>
        <w:ind w:left="-567"/>
        <w:jc w:val="both"/>
        <w:rPr>
          <w:rFonts w:cs="Arial"/>
          <w:i/>
          <w:sz w:val="21"/>
          <w:szCs w:val="21"/>
        </w:rPr>
      </w:pPr>
      <w:r>
        <w:rPr>
          <w:rFonts w:cs="Arial"/>
          <w:i/>
          <w:iCs/>
          <w:sz w:val="21"/>
          <w:szCs w:val="21"/>
          <w:lang w:val="fr"/>
        </w:rPr>
        <w:t xml:space="preserve">Lors du choix des populations cibles à des fins de vaccination, il est recommandé aux Participants au groupe AMC de respecter la </w:t>
      </w:r>
      <w:r>
        <w:rPr>
          <w:rFonts w:cs="Arial"/>
          <w:b/>
          <w:bCs/>
          <w:i/>
          <w:iCs/>
          <w:sz w:val="21"/>
          <w:szCs w:val="21"/>
          <w:lang w:val="fr"/>
        </w:rPr>
        <w:t>feuille de route du SAGE de l’OMS pour hiérarchiser l’utilisation des vaccins contre la COVID-19 en cas de disponibilité limitée</w:t>
      </w:r>
      <w:r>
        <w:rPr>
          <w:rFonts w:cs="Arial"/>
          <w:i/>
          <w:iCs/>
          <w:sz w:val="21"/>
          <w:szCs w:val="21"/>
          <w:lang w:val="fr"/>
        </w:rPr>
        <w:t xml:space="preserve"> et le </w:t>
      </w:r>
      <w:r>
        <w:rPr>
          <w:rFonts w:cs="Arial"/>
          <w:b/>
          <w:bCs/>
          <w:i/>
          <w:iCs/>
          <w:sz w:val="21"/>
          <w:szCs w:val="21"/>
          <w:lang w:val="fr"/>
        </w:rPr>
        <w:t>cadre des valeurs du SAGE de l’OMS pour l’allocation et la hiérarchisation de la vaccination anti-COVID-19</w:t>
      </w:r>
      <w:r>
        <w:rPr>
          <w:rFonts w:cs="Arial"/>
          <w:i/>
          <w:iCs/>
          <w:sz w:val="21"/>
          <w:szCs w:val="21"/>
          <w:lang w:val="fr"/>
        </w:rPr>
        <w:t xml:space="preserve">, accessibles en anglais à l’adresse suivante : </w:t>
      </w:r>
      <w:hyperlink r:id="rId10" w:history="1">
        <w:r>
          <w:rPr>
            <w:rStyle w:val="Hyperlink"/>
            <w:rFonts w:cs="Arial"/>
            <w:sz w:val="21"/>
            <w:szCs w:val="21"/>
            <w:lang w:val="fr"/>
          </w:rPr>
          <w:t>https://www.who.int/immunization/sage/covid-19_documents/en/</w:t>
        </w:r>
      </w:hyperlink>
      <w:r>
        <w:rPr>
          <w:rFonts w:cs="Arial"/>
          <w:sz w:val="21"/>
          <w:szCs w:val="21"/>
          <w:lang w:val="fr"/>
        </w:rPr>
        <w:t>.</w:t>
      </w:r>
    </w:p>
    <w:p w14:paraId="0053EC6A" w14:textId="77777777" w:rsidR="00406FED" w:rsidRPr="002B4F20" w:rsidRDefault="00406FED" w:rsidP="00406FED">
      <w:pPr>
        <w:spacing w:line="240" w:lineRule="auto"/>
        <w:jc w:val="both"/>
        <w:rPr>
          <w:rFonts w:eastAsia="SimSun" w:cs="Arial"/>
        </w:rPr>
      </w:pPr>
    </w:p>
    <w:p w14:paraId="2EA13BE2" w14:textId="77777777" w:rsidR="00406FED" w:rsidRPr="00E35E83" w:rsidRDefault="00406FED" w:rsidP="006800AC">
      <w:pPr>
        <w:pStyle w:val="ListParagraph"/>
        <w:numPr>
          <w:ilvl w:val="0"/>
          <w:numId w:val="11"/>
        </w:numPr>
        <w:spacing w:line="240" w:lineRule="auto"/>
        <w:jc w:val="both"/>
        <w:rPr>
          <w:sz w:val="21"/>
          <w:szCs w:val="21"/>
        </w:rPr>
      </w:pPr>
      <w:r>
        <w:rPr>
          <w:sz w:val="21"/>
          <w:szCs w:val="21"/>
          <w:lang w:val="fr"/>
        </w:rPr>
        <w:t xml:space="preserve">Date prévue pour le début de la vaccination (JJ/MM/AAAA) : </w:t>
      </w:r>
      <w:r>
        <w:rPr>
          <w:color w:val="2B579A"/>
          <w:sz w:val="21"/>
          <w:szCs w:val="21"/>
          <w:lang w:val="fr"/>
        </w:rPr>
        <w:fldChar w:fldCharType="begin">
          <w:ffData>
            <w:name w:val=""/>
            <w:enabled/>
            <w:calcOnExit w:val="0"/>
            <w:textInput>
              <w:type w:val="date"/>
              <w:maxLength w:val="14"/>
              <w:format w:val="DD/MM/YYYY"/>
            </w:textInput>
          </w:ffData>
        </w:fldChar>
      </w:r>
      <w:r>
        <w:rPr>
          <w:color w:val="2B579A"/>
          <w:sz w:val="21"/>
          <w:szCs w:val="21"/>
          <w:lang w:val="fr"/>
        </w:rPr>
        <w:instrText xml:space="preserve"> FORMTEXT </w:instrText>
      </w:r>
      <w:r>
        <w:rPr>
          <w:color w:val="2B579A"/>
          <w:sz w:val="21"/>
          <w:szCs w:val="21"/>
          <w:lang w:val="fr"/>
        </w:rPr>
      </w:r>
      <w:r>
        <w:rPr>
          <w:color w:val="2B579A"/>
          <w:sz w:val="21"/>
          <w:szCs w:val="21"/>
          <w:lang w:val="fr"/>
        </w:rPr>
        <w:fldChar w:fldCharType="separate"/>
      </w:r>
      <w:r>
        <w:rPr>
          <w:noProof/>
          <w:color w:val="2B579A"/>
          <w:sz w:val="21"/>
          <w:szCs w:val="21"/>
          <w:lang w:val="fr"/>
        </w:rPr>
        <w:t>     </w:t>
      </w:r>
      <w:r>
        <w:rPr>
          <w:color w:val="2B579A"/>
          <w:sz w:val="21"/>
          <w:szCs w:val="21"/>
          <w:lang w:val="fr"/>
        </w:rPr>
        <w:fldChar w:fldCharType="end"/>
      </w:r>
    </w:p>
    <w:p w14:paraId="7A83085E" w14:textId="77777777" w:rsidR="00406FED" w:rsidRDefault="00406FED" w:rsidP="006800AC">
      <w:pPr>
        <w:pStyle w:val="ListParagraph"/>
        <w:numPr>
          <w:ilvl w:val="0"/>
          <w:numId w:val="11"/>
        </w:numPr>
        <w:spacing w:line="240" w:lineRule="auto"/>
        <w:jc w:val="both"/>
        <w:rPr>
          <w:sz w:val="21"/>
          <w:szCs w:val="21"/>
        </w:rPr>
      </w:pPr>
      <w:r>
        <w:rPr>
          <w:sz w:val="21"/>
          <w:szCs w:val="21"/>
          <w:lang w:val="fr"/>
        </w:rPr>
        <w:t xml:space="preserve">À la lumière de la Feuille de route du SAGE de l’OMS (lien ci-dessus), quel pourcentage de la population totale est ciblé pour la vaccination dès lors que la disponibilité le permet ? </w:t>
      </w:r>
      <w:r>
        <w:rPr>
          <w:i/>
          <w:iCs/>
          <w:sz w:val="21"/>
          <w:szCs w:val="21"/>
          <w:lang w:val="fr"/>
        </w:rPr>
        <w:t>Ce chiffre peut être inférieur ou supérieur à 20 % :</w:t>
      </w:r>
      <w:r>
        <w:rPr>
          <w:color w:val="2F5496" w:themeColor="accent1" w:themeShade="BF"/>
          <w:sz w:val="21"/>
          <w:szCs w:val="21"/>
          <w:lang w:val="fr"/>
        </w:rPr>
        <w:t xml:space="preserve"> </w:t>
      </w:r>
      <w:r>
        <w:rPr>
          <w:color w:val="2B579A"/>
          <w:sz w:val="21"/>
          <w:szCs w:val="21"/>
          <w:lang w:val="fr"/>
        </w:rPr>
        <w:fldChar w:fldCharType="begin">
          <w:ffData>
            <w:name w:val=""/>
            <w:enabled/>
            <w:calcOnExit w:val="0"/>
            <w:textInput>
              <w:type w:val="number"/>
              <w:maxLength w:val="14"/>
              <w:format w:val="0.00%"/>
            </w:textInput>
          </w:ffData>
        </w:fldChar>
      </w:r>
      <w:r>
        <w:rPr>
          <w:color w:val="2B579A"/>
          <w:sz w:val="21"/>
          <w:szCs w:val="21"/>
          <w:lang w:val="fr"/>
        </w:rPr>
        <w:instrText xml:space="preserve"> FORMTEXT </w:instrText>
      </w:r>
      <w:r>
        <w:rPr>
          <w:color w:val="2B579A"/>
          <w:sz w:val="21"/>
          <w:szCs w:val="21"/>
          <w:lang w:val="fr"/>
        </w:rPr>
      </w:r>
      <w:r>
        <w:rPr>
          <w:color w:val="2B579A"/>
          <w:sz w:val="21"/>
          <w:szCs w:val="21"/>
          <w:lang w:val="fr"/>
        </w:rPr>
        <w:fldChar w:fldCharType="separate"/>
      </w:r>
      <w:r>
        <w:rPr>
          <w:noProof/>
          <w:color w:val="2B579A"/>
          <w:sz w:val="21"/>
          <w:szCs w:val="21"/>
          <w:lang w:val="fr"/>
        </w:rPr>
        <w:t>     </w:t>
      </w:r>
      <w:r>
        <w:rPr>
          <w:color w:val="2B579A"/>
          <w:sz w:val="21"/>
          <w:szCs w:val="21"/>
          <w:lang w:val="fr"/>
        </w:rPr>
        <w:fldChar w:fldCharType="end"/>
      </w:r>
    </w:p>
    <w:p w14:paraId="0FE50061" w14:textId="77777777" w:rsidR="00406FED" w:rsidRDefault="00406FED" w:rsidP="006800AC">
      <w:pPr>
        <w:pStyle w:val="ListParagraph"/>
        <w:numPr>
          <w:ilvl w:val="0"/>
          <w:numId w:val="11"/>
        </w:numPr>
        <w:spacing w:line="240" w:lineRule="auto"/>
        <w:jc w:val="both"/>
        <w:rPr>
          <w:sz w:val="21"/>
          <w:szCs w:val="21"/>
        </w:rPr>
      </w:pPr>
      <w:r>
        <w:rPr>
          <w:sz w:val="21"/>
          <w:szCs w:val="21"/>
          <w:lang w:val="fr"/>
        </w:rPr>
        <w:t xml:space="preserve">Dans le tableau ci-dessous, veuillez énumérer les groupes ciblés par la vaccination par ordre de priorité : </w:t>
      </w:r>
    </w:p>
    <w:tbl>
      <w:tblPr>
        <w:tblStyle w:val="TableGrid"/>
        <w:tblW w:w="1010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5815"/>
      </w:tblGrid>
      <w:tr w:rsidR="00406FED" w14:paraId="1E23CC9E" w14:textId="77777777" w:rsidTr="006A72B0">
        <w:tc>
          <w:tcPr>
            <w:tcW w:w="4288" w:type="dxa"/>
            <w:shd w:val="clear" w:color="auto" w:fill="auto"/>
          </w:tcPr>
          <w:p w14:paraId="5F4C3106" w14:textId="77777777" w:rsidR="00406FED" w:rsidRPr="00BC2AFC" w:rsidRDefault="00406FED" w:rsidP="006A72B0">
            <w:pPr>
              <w:spacing w:line="240" w:lineRule="auto"/>
              <w:rPr>
                <w:rFonts w:eastAsia="Times New Roman" w:cs="Arial"/>
                <w:b/>
                <w:sz w:val="21"/>
                <w:szCs w:val="21"/>
              </w:rPr>
            </w:pPr>
            <w:r>
              <w:rPr>
                <w:rFonts w:eastAsia="Times New Roman" w:cs="Arial"/>
                <w:b/>
                <w:bCs/>
                <w:sz w:val="21"/>
                <w:szCs w:val="21"/>
                <w:lang w:val="fr"/>
              </w:rPr>
              <w:t>Population cible (description)</w:t>
            </w:r>
          </w:p>
        </w:tc>
        <w:tc>
          <w:tcPr>
            <w:tcW w:w="5815" w:type="dxa"/>
            <w:shd w:val="clear" w:color="auto" w:fill="auto"/>
          </w:tcPr>
          <w:p w14:paraId="09019E55" w14:textId="77777777" w:rsidR="00406FED" w:rsidRPr="00BC2AFC" w:rsidRDefault="00406FED" w:rsidP="006A72B0">
            <w:pPr>
              <w:spacing w:line="240" w:lineRule="auto"/>
              <w:rPr>
                <w:rFonts w:eastAsia="Times New Roman" w:cs="Arial"/>
                <w:b/>
                <w:sz w:val="21"/>
                <w:szCs w:val="21"/>
              </w:rPr>
            </w:pPr>
            <w:r>
              <w:rPr>
                <w:rFonts w:eastAsia="Times New Roman" w:cs="Arial"/>
                <w:b/>
                <w:bCs/>
                <w:sz w:val="21"/>
                <w:szCs w:val="21"/>
                <w:lang w:val="fr"/>
              </w:rPr>
              <w:t>Proportion de la population totale (%)</w:t>
            </w:r>
          </w:p>
        </w:tc>
      </w:tr>
      <w:tr w:rsidR="00406FED" w14:paraId="3097C905" w14:textId="77777777" w:rsidTr="006A72B0">
        <w:tc>
          <w:tcPr>
            <w:tcW w:w="4288" w:type="dxa"/>
          </w:tcPr>
          <w:p w14:paraId="5E6D838B"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fr"/>
              </w:rPr>
              <w:fldChar w:fldCharType="begin">
                <w:ffData>
                  <w:name w:val="Text107"/>
                  <w:enabled/>
                  <w:calcOnExit w:val="0"/>
                  <w:textInput>
                    <w:maxLength w:val="14"/>
                  </w:textInput>
                </w:ffData>
              </w:fldChar>
            </w:r>
            <w:r>
              <w:rPr>
                <w:rFonts w:eastAsia="Times New Roman" w:cs="Arial"/>
                <w:color w:val="2B579A"/>
                <w:sz w:val="21"/>
                <w:szCs w:val="21"/>
                <w:lang w:val="fr"/>
              </w:rPr>
              <w:instrText xml:space="preserve"> FORMTEXT </w:instrText>
            </w:r>
            <w:r>
              <w:rPr>
                <w:rFonts w:eastAsia="Times New Roman" w:cs="Arial"/>
                <w:color w:val="2B579A"/>
                <w:sz w:val="21"/>
                <w:szCs w:val="21"/>
                <w:lang w:val="fr"/>
              </w:rPr>
            </w:r>
            <w:r>
              <w:rPr>
                <w:rFonts w:eastAsia="Times New Roman" w:cs="Arial"/>
                <w:color w:val="2B579A"/>
                <w:sz w:val="21"/>
                <w:szCs w:val="21"/>
                <w:lang w:val="fr"/>
              </w:rPr>
              <w:fldChar w:fldCharType="separate"/>
            </w:r>
            <w:r>
              <w:rPr>
                <w:rFonts w:eastAsia="Times New Roman" w:cs="Arial"/>
                <w:color w:val="2B579A"/>
                <w:sz w:val="21"/>
                <w:szCs w:val="21"/>
                <w:lang w:val="fr"/>
              </w:rPr>
              <w:t>     </w:t>
            </w:r>
            <w:r>
              <w:rPr>
                <w:rFonts w:eastAsia="Times New Roman" w:cs="Arial"/>
                <w:color w:val="2B579A"/>
                <w:sz w:val="21"/>
                <w:szCs w:val="21"/>
                <w:lang w:val="fr"/>
              </w:rPr>
              <w:fldChar w:fldCharType="end"/>
            </w:r>
          </w:p>
        </w:tc>
        <w:tc>
          <w:tcPr>
            <w:tcW w:w="5815" w:type="dxa"/>
          </w:tcPr>
          <w:p w14:paraId="2A5C438A" w14:textId="77777777" w:rsidR="00406FED" w:rsidRPr="00B60317" w:rsidRDefault="00406FED" w:rsidP="006A72B0">
            <w:pPr>
              <w:rPr>
                <w:rFonts w:cs="Arial"/>
                <w:color w:val="2B579A"/>
                <w:sz w:val="21"/>
                <w:szCs w:val="21"/>
              </w:rPr>
            </w:pPr>
            <w:r>
              <w:rPr>
                <w:rFonts w:eastAsia="Times New Roman" w:cs="Arial"/>
                <w:color w:val="2B579A"/>
                <w:sz w:val="21"/>
                <w:szCs w:val="21"/>
                <w:lang w:val="fr"/>
              </w:rPr>
              <w:fldChar w:fldCharType="begin">
                <w:ffData>
                  <w:name w:val=""/>
                  <w:enabled/>
                  <w:calcOnExit w:val="0"/>
                  <w:textInput>
                    <w:type w:val="number"/>
                    <w:maxLength w:val="14"/>
                    <w:format w:val="0.00%"/>
                  </w:textInput>
                </w:ffData>
              </w:fldChar>
            </w:r>
            <w:r>
              <w:rPr>
                <w:rFonts w:eastAsia="Times New Roman" w:cs="Arial"/>
                <w:color w:val="2B579A"/>
                <w:sz w:val="21"/>
                <w:szCs w:val="21"/>
                <w:lang w:val="fr"/>
              </w:rPr>
              <w:instrText xml:space="preserve"> FORMTEXT </w:instrText>
            </w:r>
            <w:r>
              <w:rPr>
                <w:rFonts w:eastAsia="Times New Roman" w:cs="Arial"/>
                <w:color w:val="2B579A"/>
                <w:sz w:val="21"/>
                <w:szCs w:val="21"/>
                <w:lang w:val="fr"/>
              </w:rPr>
            </w:r>
            <w:r>
              <w:rPr>
                <w:rFonts w:eastAsia="Times New Roman" w:cs="Arial"/>
                <w:color w:val="2B579A"/>
                <w:sz w:val="21"/>
                <w:szCs w:val="21"/>
                <w:lang w:val="fr"/>
              </w:rPr>
              <w:fldChar w:fldCharType="separate"/>
            </w:r>
            <w:r>
              <w:rPr>
                <w:rFonts w:eastAsia="Times New Roman" w:cs="Arial"/>
                <w:noProof/>
                <w:color w:val="2B579A"/>
                <w:sz w:val="21"/>
                <w:szCs w:val="21"/>
                <w:lang w:val="fr"/>
              </w:rPr>
              <w:t>     </w:t>
            </w:r>
            <w:r>
              <w:rPr>
                <w:rFonts w:eastAsia="Times New Roman" w:cs="Arial"/>
                <w:color w:val="2B579A"/>
                <w:sz w:val="21"/>
                <w:szCs w:val="21"/>
                <w:lang w:val="fr"/>
              </w:rPr>
              <w:fldChar w:fldCharType="end"/>
            </w:r>
          </w:p>
        </w:tc>
      </w:tr>
      <w:tr w:rsidR="00406FED" w14:paraId="1C3A530E" w14:textId="77777777" w:rsidTr="006A72B0">
        <w:tc>
          <w:tcPr>
            <w:tcW w:w="4288" w:type="dxa"/>
          </w:tcPr>
          <w:p w14:paraId="4A078E05" w14:textId="77777777" w:rsidR="00406FED" w:rsidRPr="00B60317" w:rsidRDefault="00406FED" w:rsidP="006A72B0">
            <w:pPr>
              <w:rPr>
                <w:rFonts w:cs="Arial"/>
                <w:color w:val="2B579A"/>
                <w:sz w:val="21"/>
                <w:szCs w:val="21"/>
              </w:rPr>
            </w:pPr>
            <w:r>
              <w:rPr>
                <w:rFonts w:cs="Arial"/>
                <w:color w:val="2B579A"/>
                <w:sz w:val="21"/>
                <w:szCs w:val="21"/>
                <w:lang w:val="fr"/>
              </w:rPr>
              <w:lastRenderedPageBreak/>
              <w:fldChar w:fldCharType="begin">
                <w:ffData>
                  <w:name w:val="Text107"/>
                  <w:enabled/>
                  <w:calcOnExit w:val="0"/>
                  <w:textInput>
                    <w:maxLength w:val="14"/>
                  </w:textInput>
                </w:ffData>
              </w:fldChar>
            </w:r>
            <w:r>
              <w:rPr>
                <w:rFonts w:cs="Arial"/>
                <w:color w:val="2B579A"/>
                <w:sz w:val="21"/>
                <w:szCs w:val="21"/>
                <w:lang w:val="fr"/>
              </w:rPr>
              <w:instrText xml:space="preserve"> FORMTEXT </w:instrText>
            </w:r>
            <w:r>
              <w:rPr>
                <w:rFonts w:cs="Arial"/>
                <w:color w:val="2B579A"/>
                <w:sz w:val="21"/>
                <w:szCs w:val="21"/>
                <w:lang w:val="fr"/>
              </w:rPr>
            </w:r>
            <w:r>
              <w:rPr>
                <w:rFonts w:cs="Arial"/>
                <w:color w:val="2B579A"/>
                <w:sz w:val="21"/>
                <w:szCs w:val="21"/>
                <w:lang w:val="fr"/>
              </w:rPr>
              <w:fldChar w:fldCharType="separate"/>
            </w:r>
            <w:r>
              <w:rPr>
                <w:rFonts w:cs="Arial"/>
                <w:color w:val="2B579A"/>
                <w:sz w:val="21"/>
                <w:szCs w:val="21"/>
                <w:lang w:val="fr"/>
              </w:rPr>
              <w:t>     </w:t>
            </w:r>
            <w:r>
              <w:rPr>
                <w:rFonts w:cs="Arial"/>
                <w:color w:val="2B579A"/>
                <w:sz w:val="21"/>
                <w:szCs w:val="21"/>
                <w:lang w:val="fr"/>
              </w:rPr>
              <w:fldChar w:fldCharType="end"/>
            </w:r>
          </w:p>
        </w:tc>
        <w:tc>
          <w:tcPr>
            <w:tcW w:w="5815" w:type="dxa"/>
          </w:tcPr>
          <w:p w14:paraId="1EE0416A" w14:textId="77777777" w:rsidR="00406FED" w:rsidRPr="00B60317" w:rsidRDefault="00406FED" w:rsidP="006A72B0">
            <w:pPr>
              <w:rPr>
                <w:rFonts w:cs="Arial"/>
                <w:color w:val="2B579A"/>
                <w:sz w:val="21"/>
                <w:szCs w:val="21"/>
              </w:rPr>
            </w:pPr>
            <w:r>
              <w:rPr>
                <w:rFonts w:cs="Arial"/>
                <w:color w:val="2B579A"/>
                <w:sz w:val="21"/>
                <w:szCs w:val="21"/>
                <w:lang w:val="fr"/>
              </w:rPr>
              <w:fldChar w:fldCharType="begin">
                <w:ffData>
                  <w:name w:val=""/>
                  <w:enabled/>
                  <w:calcOnExit w:val="0"/>
                  <w:textInput>
                    <w:type w:val="number"/>
                    <w:maxLength w:val="14"/>
                    <w:format w:val="0.00%"/>
                  </w:textInput>
                </w:ffData>
              </w:fldChar>
            </w:r>
            <w:r>
              <w:rPr>
                <w:rFonts w:cs="Arial"/>
                <w:color w:val="2B579A"/>
                <w:sz w:val="21"/>
                <w:szCs w:val="21"/>
                <w:lang w:val="fr"/>
              </w:rPr>
              <w:instrText xml:space="preserve"> FORMTEXT </w:instrText>
            </w:r>
            <w:r>
              <w:rPr>
                <w:rFonts w:cs="Arial"/>
                <w:color w:val="2B579A"/>
                <w:sz w:val="21"/>
                <w:szCs w:val="21"/>
                <w:lang w:val="fr"/>
              </w:rPr>
            </w:r>
            <w:r>
              <w:rPr>
                <w:rFonts w:cs="Arial"/>
                <w:color w:val="2B579A"/>
                <w:sz w:val="21"/>
                <w:szCs w:val="21"/>
                <w:lang w:val="fr"/>
              </w:rPr>
              <w:fldChar w:fldCharType="separate"/>
            </w:r>
            <w:r>
              <w:rPr>
                <w:rFonts w:cs="Arial"/>
                <w:noProof/>
                <w:color w:val="2B579A"/>
                <w:sz w:val="21"/>
                <w:szCs w:val="21"/>
                <w:lang w:val="fr"/>
              </w:rPr>
              <w:t>     </w:t>
            </w:r>
            <w:r>
              <w:rPr>
                <w:rFonts w:cs="Arial"/>
                <w:color w:val="2B579A"/>
                <w:sz w:val="21"/>
                <w:szCs w:val="21"/>
                <w:lang w:val="fr"/>
              </w:rPr>
              <w:fldChar w:fldCharType="end"/>
            </w:r>
          </w:p>
        </w:tc>
      </w:tr>
      <w:tr w:rsidR="00406FED" w14:paraId="346F314F" w14:textId="77777777" w:rsidTr="006A72B0">
        <w:tc>
          <w:tcPr>
            <w:tcW w:w="4288" w:type="dxa"/>
          </w:tcPr>
          <w:p w14:paraId="049107DF" w14:textId="77777777" w:rsidR="00406FED" w:rsidRPr="00B60317" w:rsidRDefault="00406FED" w:rsidP="006A72B0">
            <w:pPr>
              <w:rPr>
                <w:rFonts w:cs="Arial"/>
                <w:color w:val="2B579A"/>
                <w:sz w:val="21"/>
                <w:szCs w:val="21"/>
              </w:rPr>
            </w:pPr>
            <w:r>
              <w:rPr>
                <w:rFonts w:cs="Arial"/>
                <w:color w:val="2B579A"/>
                <w:sz w:val="21"/>
                <w:szCs w:val="21"/>
                <w:lang w:val="fr"/>
              </w:rPr>
              <w:fldChar w:fldCharType="begin">
                <w:ffData>
                  <w:name w:val="Text107"/>
                  <w:enabled/>
                  <w:calcOnExit w:val="0"/>
                  <w:textInput>
                    <w:maxLength w:val="14"/>
                  </w:textInput>
                </w:ffData>
              </w:fldChar>
            </w:r>
            <w:r>
              <w:rPr>
                <w:rFonts w:cs="Arial"/>
                <w:color w:val="2B579A"/>
                <w:sz w:val="21"/>
                <w:szCs w:val="21"/>
                <w:lang w:val="fr"/>
              </w:rPr>
              <w:instrText xml:space="preserve"> FORMTEXT </w:instrText>
            </w:r>
            <w:r>
              <w:rPr>
                <w:rFonts w:cs="Arial"/>
                <w:color w:val="2B579A"/>
                <w:sz w:val="21"/>
                <w:szCs w:val="21"/>
                <w:lang w:val="fr"/>
              </w:rPr>
            </w:r>
            <w:r>
              <w:rPr>
                <w:rFonts w:cs="Arial"/>
                <w:color w:val="2B579A"/>
                <w:sz w:val="21"/>
                <w:szCs w:val="21"/>
                <w:lang w:val="fr"/>
              </w:rPr>
              <w:fldChar w:fldCharType="separate"/>
            </w:r>
            <w:r>
              <w:rPr>
                <w:rFonts w:cs="Arial"/>
                <w:color w:val="2B579A"/>
                <w:sz w:val="21"/>
                <w:szCs w:val="21"/>
                <w:lang w:val="fr"/>
              </w:rPr>
              <w:t>     </w:t>
            </w:r>
            <w:r>
              <w:rPr>
                <w:rFonts w:cs="Arial"/>
                <w:color w:val="2B579A"/>
                <w:sz w:val="21"/>
                <w:szCs w:val="21"/>
                <w:lang w:val="fr"/>
              </w:rPr>
              <w:fldChar w:fldCharType="end"/>
            </w:r>
          </w:p>
        </w:tc>
        <w:tc>
          <w:tcPr>
            <w:tcW w:w="5815" w:type="dxa"/>
          </w:tcPr>
          <w:p w14:paraId="4AE7A9F0" w14:textId="77777777" w:rsidR="00406FED" w:rsidRPr="00B60317" w:rsidRDefault="00406FED" w:rsidP="006A72B0">
            <w:pPr>
              <w:rPr>
                <w:rFonts w:cs="Arial"/>
                <w:color w:val="2B579A"/>
                <w:sz w:val="21"/>
                <w:szCs w:val="21"/>
              </w:rPr>
            </w:pPr>
            <w:r>
              <w:rPr>
                <w:rFonts w:cs="Arial"/>
                <w:color w:val="2B579A"/>
                <w:sz w:val="21"/>
                <w:szCs w:val="21"/>
                <w:lang w:val="fr"/>
              </w:rPr>
              <w:fldChar w:fldCharType="begin">
                <w:ffData>
                  <w:name w:val=""/>
                  <w:enabled/>
                  <w:calcOnExit w:val="0"/>
                  <w:textInput>
                    <w:type w:val="number"/>
                    <w:maxLength w:val="14"/>
                    <w:format w:val="0.00%"/>
                  </w:textInput>
                </w:ffData>
              </w:fldChar>
            </w:r>
            <w:r>
              <w:rPr>
                <w:rFonts w:cs="Arial"/>
                <w:color w:val="2B579A"/>
                <w:sz w:val="21"/>
                <w:szCs w:val="21"/>
                <w:lang w:val="fr"/>
              </w:rPr>
              <w:instrText xml:space="preserve"> FORMTEXT </w:instrText>
            </w:r>
            <w:r>
              <w:rPr>
                <w:rFonts w:cs="Arial"/>
                <w:color w:val="2B579A"/>
                <w:sz w:val="21"/>
                <w:szCs w:val="21"/>
                <w:lang w:val="fr"/>
              </w:rPr>
            </w:r>
            <w:r>
              <w:rPr>
                <w:rFonts w:cs="Arial"/>
                <w:color w:val="2B579A"/>
                <w:sz w:val="21"/>
                <w:szCs w:val="21"/>
                <w:lang w:val="fr"/>
              </w:rPr>
              <w:fldChar w:fldCharType="separate"/>
            </w:r>
            <w:r>
              <w:rPr>
                <w:rFonts w:cs="Arial"/>
                <w:noProof/>
                <w:color w:val="2B579A"/>
                <w:sz w:val="21"/>
                <w:szCs w:val="21"/>
                <w:lang w:val="fr"/>
              </w:rPr>
              <w:t>     </w:t>
            </w:r>
            <w:r>
              <w:rPr>
                <w:rFonts w:cs="Arial"/>
                <w:color w:val="2B579A"/>
                <w:sz w:val="21"/>
                <w:szCs w:val="21"/>
                <w:lang w:val="fr"/>
              </w:rPr>
              <w:fldChar w:fldCharType="end"/>
            </w:r>
          </w:p>
        </w:tc>
      </w:tr>
      <w:tr w:rsidR="00406FED" w14:paraId="4A8C04F6" w14:textId="77777777" w:rsidTr="006A72B0">
        <w:tc>
          <w:tcPr>
            <w:tcW w:w="4288" w:type="dxa"/>
          </w:tcPr>
          <w:p w14:paraId="28C3645D"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5815" w:type="dxa"/>
          </w:tcPr>
          <w:p w14:paraId="6AEE1441"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14:paraId="70631F16" w14:textId="77777777" w:rsidTr="006A72B0">
        <w:tc>
          <w:tcPr>
            <w:tcW w:w="4288" w:type="dxa"/>
          </w:tcPr>
          <w:p w14:paraId="78A73B3D"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5815" w:type="dxa"/>
          </w:tcPr>
          <w:p w14:paraId="42988640"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14:paraId="2C618ECB" w14:textId="77777777" w:rsidTr="006A72B0">
        <w:tc>
          <w:tcPr>
            <w:tcW w:w="4288" w:type="dxa"/>
          </w:tcPr>
          <w:p w14:paraId="25AC8707"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5815" w:type="dxa"/>
          </w:tcPr>
          <w:p w14:paraId="66C4F115"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14:paraId="36F8703B" w14:textId="77777777" w:rsidTr="006A72B0">
        <w:tc>
          <w:tcPr>
            <w:tcW w:w="4288" w:type="dxa"/>
          </w:tcPr>
          <w:p w14:paraId="35AFC542"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5815" w:type="dxa"/>
          </w:tcPr>
          <w:p w14:paraId="332F41B4"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14:paraId="455684D4" w14:textId="77777777" w:rsidTr="006A72B0">
        <w:tc>
          <w:tcPr>
            <w:tcW w:w="4288" w:type="dxa"/>
          </w:tcPr>
          <w:p w14:paraId="73F6591A"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5815" w:type="dxa"/>
          </w:tcPr>
          <w:p w14:paraId="4CC53A33"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14:paraId="3B393E36" w14:textId="77777777" w:rsidTr="006A72B0">
        <w:tc>
          <w:tcPr>
            <w:tcW w:w="4288" w:type="dxa"/>
          </w:tcPr>
          <w:p w14:paraId="23328BBD"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5815" w:type="dxa"/>
          </w:tcPr>
          <w:p w14:paraId="65279984"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14:paraId="24EDE9A4" w14:textId="77777777" w:rsidTr="006A72B0">
        <w:tc>
          <w:tcPr>
            <w:tcW w:w="4288" w:type="dxa"/>
          </w:tcPr>
          <w:p w14:paraId="1E146E9E"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5815" w:type="dxa"/>
          </w:tcPr>
          <w:p w14:paraId="10E46470"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bl>
    <w:p w14:paraId="562900F5" w14:textId="77777777" w:rsidR="00406FED" w:rsidRPr="00E35E83" w:rsidRDefault="00406FED" w:rsidP="00406FED"/>
    <w:p w14:paraId="7E16A2AC" w14:textId="77777777" w:rsidR="00406FED" w:rsidRDefault="00406FED" w:rsidP="006800AC">
      <w:pPr>
        <w:pStyle w:val="ListParagraph"/>
        <w:numPr>
          <w:ilvl w:val="0"/>
          <w:numId w:val="11"/>
        </w:numPr>
        <w:jc w:val="both"/>
        <w:rPr>
          <w:sz w:val="21"/>
          <w:szCs w:val="21"/>
        </w:rPr>
      </w:pPr>
      <w:r>
        <w:rPr>
          <w:sz w:val="21"/>
          <w:szCs w:val="21"/>
          <w:lang w:val="fr"/>
        </w:rPr>
        <w:t xml:space="preserve">Veuillez justifier votre choix des populations cibles (par exemple, alignement sur les recommandations du SAGE DE L’OMS) :  </w:t>
      </w:r>
    </w:p>
    <w:p w14:paraId="456BA15C" w14:textId="77777777" w:rsidR="00406FED" w:rsidRPr="00B60317" w:rsidRDefault="00406FED" w:rsidP="00406FED">
      <w:pPr>
        <w:pStyle w:val="ListParagraph"/>
        <w:ind w:left="-207"/>
        <w:jc w:val="both"/>
        <w:rPr>
          <w:rFonts w:eastAsia="SimSun" w:cs="Arial"/>
          <w:color w:val="2B579A"/>
          <w:sz w:val="21"/>
          <w:szCs w:val="21"/>
          <w:shd w:val="clear" w:color="auto" w:fill="E6E6E6"/>
        </w:rPr>
      </w:pPr>
      <w:r>
        <w:rPr>
          <w:color w:val="2B579A"/>
          <w:sz w:val="21"/>
          <w:szCs w:val="21"/>
          <w:shd w:val="clear" w:color="auto" w:fill="E6E6E6"/>
          <w:lang w:val="fr"/>
        </w:rPr>
        <w:fldChar w:fldCharType="begin">
          <w:ffData>
            <w:name w:val="Text107"/>
            <w:enabled/>
            <w:calcOnExit w:val="0"/>
            <w:textInput>
              <w:maxLength w:val="14"/>
            </w:textInput>
          </w:ffData>
        </w:fldChar>
      </w:r>
      <w:r>
        <w:rPr>
          <w:color w:val="2B579A"/>
          <w:sz w:val="21"/>
          <w:szCs w:val="21"/>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color w:val="2B579A"/>
          <w:lang w:val="fr"/>
        </w:rPr>
        <w:t>     </w:t>
      </w:r>
      <w:r>
        <w:rPr>
          <w:color w:val="2B579A"/>
          <w:sz w:val="21"/>
          <w:szCs w:val="21"/>
          <w:shd w:val="clear" w:color="auto" w:fill="E6E6E6"/>
          <w:lang w:val="fr"/>
        </w:rPr>
        <w:fldChar w:fldCharType="end"/>
      </w:r>
    </w:p>
    <w:p w14:paraId="4D1A3072" w14:textId="77777777" w:rsidR="00406FED" w:rsidRPr="00B75BE8" w:rsidRDefault="00406FED" w:rsidP="006800AC">
      <w:pPr>
        <w:pStyle w:val="ListParagraph"/>
        <w:numPr>
          <w:ilvl w:val="0"/>
          <w:numId w:val="11"/>
        </w:numPr>
        <w:jc w:val="both"/>
        <w:rPr>
          <w:rFonts w:eastAsia="SimSun" w:cs="Arial"/>
          <w:color w:val="2B579A"/>
          <w:sz w:val="21"/>
          <w:szCs w:val="21"/>
          <w:shd w:val="clear" w:color="auto" w:fill="E6E6E6"/>
        </w:rPr>
      </w:pPr>
      <w:r>
        <w:rPr>
          <w:rFonts w:eastAsia="SimSun" w:cs="Arial"/>
          <w:color w:val="000000" w:themeColor="text1"/>
          <w:sz w:val="21"/>
          <w:szCs w:val="21"/>
          <w:lang w:val="fr"/>
        </w:rPr>
        <w:t>Veuillez répondre aux questions ci-dessous concernant les dispositifs d’injection (seringues) et les boîtes de sécurité :</w:t>
      </w:r>
    </w:p>
    <w:p w14:paraId="00C16015" w14:textId="77777777" w:rsidR="00406FED" w:rsidRPr="00BC2AFC" w:rsidRDefault="00406FED" w:rsidP="00406FED">
      <w:pPr>
        <w:pStyle w:val="ListParagraph"/>
        <w:ind w:left="-207"/>
        <w:jc w:val="both"/>
        <w:rPr>
          <w:rFonts w:eastAsia="SimSun" w:cs="Arial"/>
          <w:color w:val="2B579A"/>
          <w:sz w:val="21"/>
          <w:szCs w:val="21"/>
          <w:shd w:val="clear" w:color="auto" w:fill="E6E6E6"/>
        </w:rPr>
      </w:pPr>
      <w:r>
        <w:rPr>
          <w:color w:val="000000" w:themeColor="text1"/>
          <w:sz w:val="21"/>
          <w:szCs w:val="21"/>
          <w:lang w:val="fr"/>
        </w:rPr>
        <w:t xml:space="preserve">Nombre total de dispositifs d’injection (seringues) disponibles qui pourraient être utilisés pour les vaccinations contre la COVID-19 : </w:t>
      </w:r>
      <w:r>
        <w:rPr>
          <w:color w:val="2B579A"/>
          <w:sz w:val="21"/>
          <w:szCs w:val="21"/>
          <w:shd w:val="clear" w:color="auto" w:fill="E6E6E6"/>
          <w:lang w:val="fr"/>
        </w:rPr>
        <w:fldChar w:fldCharType="begin">
          <w:ffData>
            <w:name w:val="Text107"/>
            <w:enabled/>
            <w:calcOnExit w:val="0"/>
            <w:textInput>
              <w:maxLength w:val="14"/>
            </w:textInput>
          </w:ffData>
        </w:fldChar>
      </w:r>
      <w:r>
        <w:rPr>
          <w:color w:val="2B579A"/>
          <w:sz w:val="21"/>
          <w:szCs w:val="21"/>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color w:val="2B579A"/>
          <w:lang w:val="fr"/>
        </w:rPr>
        <w:t>     </w:t>
      </w:r>
      <w:r>
        <w:rPr>
          <w:color w:val="2B579A"/>
          <w:sz w:val="21"/>
          <w:szCs w:val="21"/>
          <w:shd w:val="clear" w:color="auto" w:fill="E6E6E6"/>
          <w:lang w:val="fr"/>
        </w:rPr>
        <w:fldChar w:fldCharType="end"/>
      </w:r>
    </w:p>
    <w:p w14:paraId="158FB0DE" w14:textId="77777777" w:rsidR="00406FED" w:rsidRPr="00EC30F9" w:rsidRDefault="00406FED" w:rsidP="00406FED">
      <w:pPr>
        <w:pStyle w:val="ListParagraph"/>
        <w:ind w:left="-207"/>
        <w:jc w:val="both"/>
        <w:rPr>
          <w:rFonts w:eastAsia="SimSun" w:cs="Arial"/>
          <w:color w:val="2B579A"/>
          <w:sz w:val="21"/>
          <w:szCs w:val="21"/>
          <w:shd w:val="clear" w:color="auto" w:fill="E6E6E6"/>
        </w:rPr>
      </w:pPr>
      <w:r>
        <w:rPr>
          <w:rFonts w:eastAsia="SimSun" w:cs="Arial"/>
          <w:color w:val="000000" w:themeColor="text1"/>
          <w:sz w:val="21"/>
          <w:szCs w:val="21"/>
          <w:lang w:val="fr"/>
        </w:rPr>
        <w:t xml:space="preserve">Nombre total de boîtes de sécurité disponibles qui pourraient être utilisées pour la collecte des dispositifs d’injection pour les vaccinations contre la COVID-19 : </w:t>
      </w:r>
    </w:p>
    <w:p w14:paraId="4480E0B5" w14:textId="77777777" w:rsidR="00406FED" w:rsidRPr="00B60317" w:rsidRDefault="00406FED" w:rsidP="00406FED">
      <w:pPr>
        <w:pStyle w:val="ListParagraph"/>
        <w:ind w:left="-207"/>
        <w:jc w:val="both"/>
        <w:rPr>
          <w:rFonts w:eastAsia="SimSun" w:cs="Arial"/>
          <w:color w:val="2B579A"/>
          <w:sz w:val="21"/>
          <w:szCs w:val="21"/>
          <w:shd w:val="clear" w:color="auto" w:fill="E6E6E6"/>
        </w:rPr>
      </w:pPr>
      <w:r>
        <w:rPr>
          <w:color w:val="2B579A"/>
          <w:sz w:val="21"/>
          <w:szCs w:val="21"/>
          <w:shd w:val="clear" w:color="auto" w:fill="E6E6E6"/>
          <w:lang w:val="fr"/>
        </w:rPr>
        <w:fldChar w:fldCharType="begin">
          <w:ffData>
            <w:name w:val="Text107"/>
            <w:enabled/>
            <w:calcOnExit w:val="0"/>
            <w:textInput>
              <w:maxLength w:val="14"/>
            </w:textInput>
          </w:ffData>
        </w:fldChar>
      </w:r>
      <w:r>
        <w:rPr>
          <w:color w:val="2B579A"/>
          <w:sz w:val="21"/>
          <w:szCs w:val="21"/>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color w:val="2B579A"/>
          <w:lang w:val="fr"/>
        </w:rPr>
        <w:t>     </w:t>
      </w:r>
      <w:r>
        <w:rPr>
          <w:color w:val="2B579A"/>
          <w:sz w:val="21"/>
          <w:szCs w:val="21"/>
          <w:shd w:val="clear" w:color="auto" w:fill="E6E6E6"/>
          <w:lang w:val="fr"/>
        </w:rPr>
        <w:fldChar w:fldCharType="end"/>
      </w:r>
    </w:p>
    <w:p w14:paraId="1F395D9B" w14:textId="77777777" w:rsidR="00406FED" w:rsidRDefault="00406FED" w:rsidP="00406FED">
      <w:pPr>
        <w:pStyle w:val="ListParagraph"/>
        <w:ind w:left="-207"/>
        <w:jc w:val="both"/>
        <w:rPr>
          <w:rFonts w:eastAsia="SimSun" w:cs="Arial"/>
          <w:color w:val="000000" w:themeColor="text1"/>
          <w:sz w:val="21"/>
          <w:szCs w:val="21"/>
        </w:rPr>
      </w:pPr>
      <w:r>
        <w:rPr>
          <w:rFonts w:eastAsia="SimSun" w:cs="Arial"/>
          <w:color w:val="000000" w:themeColor="text1"/>
          <w:sz w:val="21"/>
          <w:szCs w:val="21"/>
          <w:lang w:val="fr"/>
        </w:rPr>
        <w:t xml:space="preserve">Si vous anticipez un besoin supplémentaire en dispositifs d’injection (seringues) et en boîtes de sécurité dans le cadre de la vaccination contre la COVID-19, quel mécanisme d’approvisionnement prévoyez-vous d’utiliser ? </w:t>
      </w:r>
    </w:p>
    <w:p w14:paraId="76C8B702" w14:textId="77777777" w:rsidR="00406FED" w:rsidRDefault="00406FED" w:rsidP="00406FED">
      <w:pPr>
        <w:ind w:left="-567" w:firstLine="360"/>
        <w:jc w:val="both"/>
        <w:rPr>
          <w:rFonts w:eastAsia="SimSun" w:cs="Arial"/>
          <w:color w:val="000000" w:themeColor="text1"/>
          <w:sz w:val="21"/>
          <w:szCs w:val="21"/>
        </w:rPr>
      </w:pPr>
      <w:r>
        <w:rPr>
          <w:rFonts w:cs="Arial"/>
          <w:color w:val="000000" w:themeColor="text1"/>
          <w:sz w:val="21"/>
          <w:szCs w:val="21"/>
          <w:lang w:val="fr"/>
        </w:rPr>
        <w:t>UNICEF</w:t>
      </w:r>
      <w:sdt>
        <w:sdtPr>
          <w:rPr>
            <w:rFonts w:ascii="MS Gothic" w:eastAsia="SimSun" w:hAnsi="MS Gothic" w:cs="Arial"/>
            <w:color w:val="000000" w:themeColor="text1"/>
            <w:sz w:val="21"/>
            <w:szCs w:val="21"/>
          </w:rPr>
          <w:id w:val="1041166041"/>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fr"/>
            </w:rPr>
            <w:t>☐</w:t>
          </w:r>
        </w:sdtContent>
      </w:sdt>
      <w:r>
        <w:rPr>
          <w:rFonts w:cs="Arial"/>
          <w:color w:val="000000" w:themeColor="text1"/>
          <w:sz w:val="21"/>
          <w:szCs w:val="21"/>
          <w:lang w:val="fr"/>
        </w:rPr>
        <w:tab/>
        <w:t xml:space="preserve"> OPS</w:t>
      </w:r>
      <w:sdt>
        <w:sdtPr>
          <w:rPr>
            <w:rFonts w:ascii="MS Gothic" w:eastAsia="SimSun" w:hAnsi="MS Gothic" w:cs="Arial"/>
            <w:color w:val="000000" w:themeColor="text1"/>
            <w:sz w:val="21"/>
            <w:szCs w:val="21"/>
          </w:rPr>
          <w:id w:val="1458990046"/>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fr"/>
            </w:rPr>
            <w:t>☐</w:t>
          </w:r>
        </w:sdtContent>
      </w:sdt>
      <w:r>
        <w:rPr>
          <w:rFonts w:cs="Arial"/>
          <w:color w:val="000000" w:themeColor="text1"/>
          <w:sz w:val="21"/>
          <w:szCs w:val="21"/>
          <w:lang w:val="fr"/>
        </w:rPr>
        <w:tab/>
        <w:t xml:space="preserve">Auto-approvisionnement </w:t>
      </w:r>
      <w:sdt>
        <w:sdtPr>
          <w:rPr>
            <w:rFonts w:ascii="MS Gothic" w:eastAsia="SimSun" w:hAnsi="MS Gothic" w:cs="Arial"/>
            <w:color w:val="000000" w:themeColor="text1"/>
            <w:sz w:val="21"/>
            <w:szCs w:val="21"/>
          </w:rPr>
          <w:id w:val="1180230092"/>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fr"/>
            </w:rPr>
            <w:t>☐</w:t>
          </w:r>
        </w:sdtContent>
      </w:sdt>
    </w:p>
    <w:p w14:paraId="0D21AE4F" w14:textId="77777777" w:rsidR="00406FED" w:rsidRDefault="00406FED" w:rsidP="00406FED">
      <w:pPr>
        <w:pStyle w:val="ListParagraph"/>
        <w:ind w:left="-207"/>
        <w:jc w:val="both"/>
        <w:rPr>
          <w:rFonts w:eastAsia="Cambria" w:cs="Arial"/>
          <w:sz w:val="21"/>
          <w:szCs w:val="21"/>
        </w:rPr>
      </w:pPr>
      <w:r>
        <w:rPr>
          <w:rFonts w:cs="Arial"/>
          <w:color w:val="000000" w:themeColor="text1"/>
          <w:sz w:val="21"/>
          <w:szCs w:val="21"/>
          <w:lang w:val="fr"/>
        </w:rPr>
        <w:t>Pour les Participants au groupe AMC qui ont coché « UNICEF » ou « OPS » ci-dessus, veuillez indiquer la capacité de stockage à sec</w:t>
      </w:r>
      <w:r>
        <w:rPr>
          <w:rFonts w:cs="Arial"/>
          <w:sz w:val="21"/>
          <w:szCs w:val="21"/>
          <w:lang w:val="fr"/>
        </w:rPr>
        <w:t xml:space="preserve"> au niveau national/central) :</w:t>
      </w:r>
    </w:p>
    <w:p w14:paraId="6028B36F" w14:textId="77777777" w:rsidR="00406FED" w:rsidRPr="00240E6D" w:rsidRDefault="00406FED" w:rsidP="006800AC">
      <w:pPr>
        <w:pStyle w:val="ListParagraph"/>
        <w:numPr>
          <w:ilvl w:val="0"/>
          <w:numId w:val="9"/>
        </w:numPr>
        <w:jc w:val="both"/>
        <w:rPr>
          <w:rFonts w:eastAsia="Cambria" w:cs="Arial"/>
          <w:sz w:val="21"/>
          <w:szCs w:val="21"/>
        </w:rPr>
      </w:pPr>
      <w:r>
        <w:rPr>
          <w:rFonts w:cs="Arial"/>
          <w:sz w:val="21"/>
          <w:szCs w:val="21"/>
          <w:lang w:val="fr"/>
        </w:rPr>
        <w:t xml:space="preserve">Capacité totale de stockage à sec : </w:t>
      </w:r>
      <w:r>
        <w:rPr>
          <w:rFonts w:cs="Arial"/>
          <w:color w:val="2B579A"/>
          <w:sz w:val="21"/>
          <w:szCs w:val="21"/>
          <w:shd w:val="clear" w:color="auto" w:fill="E6E6E6"/>
          <w:lang w:val="fr"/>
        </w:rPr>
        <w:fldChar w:fldCharType="begin">
          <w:ffData>
            <w:name w:val=""/>
            <w:enabled/>
            <w:calcOnExit w:val="0"/>
            <w:textInput>
              <w:type w:val="number"/>
              <w:maxLength w:val="14"/>
              <w:format w:val="0.00"/>
            </w:textInput>
          </w:ffData>
        </w:fldChar>
      </w:r>
      <w:r>
        <w:rPr>
          <w:rFonts w:cs="Arial"/>
          <w:color w:val="2B579A"/>
          <w:sz w:val="21"/>
          <w:szCs w:val="21"/>
          <w:shd w:val="clear" w:color="auto" w:fill="E6E6E6"/>
          <w:lang w:val="fr"/>
        </w:rPr>
        <w:instrText xml:space="preserve"> FORMTEXT </w:instrText>
      </w:r>
      <w:r>
        <w:rPr>
          <w:rFonts w:cs="Arial"/>
          <w:color w:val="2B579A"/>
          <w:sz w:val="21"/>
          <w:szCs w:val="21"/>
          <w:shd w:val="clear" w:color="auto" w:fill="E6E6E6"/>
          <w:lang w:val="fr"/>
        </w:rPr>
      </w:r>
      <w:r>
        <w:rPr>
          <w:rFonts w:cs="Arial"/>
          <w:color w:val="2B579A"/>
          <w:sz w:val="21"/>
          <w:szCs w:val="21"/>
          <w:shd w:val="clear" w:color="auto" w:fill="E6E6E6"/>
          <w:lang w:val="fr"/>
        </w:rPr>
        <w:fldChar w:fldCharType="separate"/>
      </w:r>
      <w:r>
        <w:rPr>
          <w:rFonts w:cs="Arial"/>
          <w:noProof/>
          <w:color w:val="2B579A"/>
          <w:sz w:val="21"/>
          <w:szCs w:val="21"/>
          <w:shd w:val="clear" w:color="auto" w:fill="E6E6E6"/>
          <w:lang w:val="fr"/>
        </w:rPr>
        <w:t>     </w:t>
      </w:r>
      <w:r>
        <w:rPr>
          <w:rFonts w:cs="Arial"/>
          <w:color w:val="2B579A"/>
          <w:sz w:val="21"/>
          <w:szCs w:val="21"/>
          <w:shd w:val="clear" w:color="auto" w:fill="E6E6E6"/>
          <w:lang w:val="fr"/>
        </w:rPr>
        <w:fldChar w:fldCharType="end"/>
      </w:r>
      <w:r>
        <w:rPr>
          <w:rFonts w:cs="Arial"/>
          <w:sz w:val="21"/>
          <w:szCs w:val="21"/>
          <w:lang w:val="fr"/>
        </w:rPr>
        <w:t>m</w:t>
      </w:r>
      <w:r>
        <w:rPr>
          <w:rFonts w:cs="Arial"/>
          <w:sz w:val="21"/>
          <w:szCs w:val="21"/>
          <w:vertAlign w:val="superscript"/>
          <w:lang w:val="fr"/>
        </w:rPr>
        <w:t>3</w:t>
      </w:r>
      <w:r>
        <w:rPr>
          <w:rFonts w:cs="Arial"/>
          <w:sz w:val="21"/>
          <w:szCs w:val="21"/>
          <w:lang w:val="fr"/>
        </w:rPr>
        <w:t xml:space="preserve"> nets disponibles</w:t>
      </w:r>
    </w:p>
    <w:p w14:paraId="1478A602" w14:textId="77777777" w:rsidR="00406FED" w:rsidRPr="00240E6D" w:rsidRDefault="00406FED" w:rsidP="006800AC">
      <w:pPr>
        <w:pStyle w:val="ListParagraph"/>
        <w:numPr>
          <w:ilvl w:val="0"/>
          <w:numId w:val="9"/>
        </w:numPr>
        <w:jc w:val="both"/>
        <w:rPr>
          <w:rFonts w:eastAsia="Cambria" w:cs="Arial"/>
          <w:sz w:val="21"/>
          <w:szCs w:val="21"/>
        </w:rPr>
      </w:pPr>
      <w:r>
        <w:rPr>
          <w:rFonts w:cs="Arial"/>
          <w:sz w:val="21"/>
          <w:szCs w:val="21"/>
          <w:lang w:val="fr"/>
        </w:rPr>
        <w:t xml:space="preserve">Capacité de stockage à sec disponible pour les dispositifs d’injection (seringues) et les boîtes de sécurité qui seront utilisés pour la vaccination contre la COVID-19 </w:t>
      </w:r>
      <w:r>
        <w:rPr>
          <w:rFonts w:cs="Arial"/>
          <w:color w:val="2B579A"/>
          <w:sz w:val="21"/>
          <w:szCs w:val="21"/>
          <w:shd w:val="clear" w:color="auto" w:fill="E6E6E6"/>
          <w:lang w:val="fr"/>
        </w:rPr>
        <w:fldChar w:fldCharType="begin">
          <w:ffData>
            <w:name w:val=""/>
            <w:enabled/>
            <w:calcOnExit w:val="0"/>
            <w:textInput>
              <w:type w:val="number"/>
              <w:maxLength w:val="14"/>
              <w:format w:val="0.00"/>
            </w:textInput>
          </w:ffData>
        </w:fldChar>
      </w:r>
      <w:r>
        <w:rPr>
          <w:rFonts w:cs="Arial"/>
          <w:color w:val="2B579A"/>
          <w:sz w:val="21"/>
          <w:szCs w:val="21"/>
          <w:shd w:val="clear" w:color="auto" w:fill="E6E6E6"/>
          <w:lang w:val="fr"/>
        </w:rPr>
        <w:instrText xml:space="preserve"> FORMTEXT </w:instrText>
      </w:r>
      <w:r>
        <w:rPr>
          <w:rFonts w:cs="Arial"/>
          <w:color w:val="2B579A"/>
          <w:sz w:val="21"/>
          <w:szCs w:val="21"/>
          <w:shd w:val="clear" w:color="auto" w:fill="E6E6E6"/>
          <w:lang w:val="fr"/>
        </w:rPr>
      </w:r>
      <w:r>
        <w:rPr>
          <w:rFonts w:cs="Arial"/>
          <w:color w:val="2B579A"/>
          <w:sz w:val="21"/>
          <w:szCs w:val="21"/>
          <w:shd w:val="clear" w:color="auto" w:fill="E6E6E6"/>
          <w:lang w:val="fr"/>
        </w:rPr>
        <w:fldChar w:fldCharType="separate"/>
      </w:r>
      <w:r>
        <w:rPr>
          <w:rFonts w:cs="Arial"/>
          <w:noProof/>
          <w:color w:val="2B579A"/>
          <w:sz w:val="21"/>
          <w:szCs w:val="21"/>
          <w:shd w:val="clear" w:color="auto" w:fill="E6E6E6"/>
          <w:lang w:val="fr"/>
        </w:rPr>
        <w:t>     </w:t>
      </w:r>
      <w:r>
        <w:rPr>
          <w:rFonts w:cs="Arial"/>
          <w:color w:val="2B579A"/>
          <w:sz w:val="21"/>
          <w:szCs w:val="21"/>
          <w:shd w:val="clear" w:color="auto" w:fill="E6E6E6"/>
          <w:lang w:val="fr"/>
        </w:rPr>
        <w:fldChar w:fldCharType="end"/>
      </w:r>
      <w:r>
        <w:rPr>
          <w:rFonts w:cs="Arial"/>
          <w:sz w:val="21"/>
          <w:szCs w:val="21"/>
          <w:lang w:val="fr"/>
        </w:rPr>
        <w:t>m</w:t>
      </w:r>
      <w:r>
        <w:rPr>
          <w:rFonts w:cs="Arial"/>
          <w:sz w:val="21"/>
          <w:szCs w:val="21"/>
          <w:vertAlign w:val="superscript"/>
          <w:lang w:val="fr"/>
        </w:rPr>
        <w:t>3</w:t>
      </w:r>
      <w:r>
        <w:rPr>
          <w:rFonts w:cs="Arial"/>
          <w:sz w:val="21"/>
          <w:szCs w:val="21"/>
          <w:lang w:val="fr"/>
        </w:rPr>
        <w:t xml:space="preserve"> nets disponibles</w:t>
      </w:r>
    </w:p>
    <w:p w14:paraId="738557CA" w14:textId="77777777" w:rsidR="00406FED" w:rsidRDefault="00406FED" w:rsidP="00406FED">
      <w:pPr>
        <w:spacing w:line="240" w:lineRule="auto"/>
        <w:rPr>
          <w:rFonts w:eastAsia="SimSun" w:cs="Arial"/>
        </w:rPr>
      </w:pPr>
    </w:p>
    <w:p w14:paraId="5D85E202" w14:textId="77777777" w:rsidR="00406FED" w:rsidRPr="00BE1B90"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fr"/>
        </w:rPr>
        <w:t xml:space="preserve">PARTAGE DES COÛTS </w:t>
      </w:r>
    </w:p>
    <w:p w14:paraId="743C49DB" w14:textId="77777777" w:rsidR="00406FED" w:rsidRPr="009B58D9" w:rsidRDefault="00406FED" w:rsidP="00406FED">
      <w:pPr>
        <w:pStyle w:val="NoSpacing"/>
        <w:ind w:left="-207"/>
        <w:rPr>
          <w:rFonts w:ascii="Arial Narrow" w:hAnsi="Arial Narrow" w:cs="Futura Condensed Medium"/>
          <w:b/>
          <w:color w:val="FF0000"/>
          <w:sz w:val="30"/>
          <w:szCs w:val="30"/>
        </w:rPr>
      </w:pPr>
    </w:p>
    <w:p w14:paraId="47EA3C50" w14:textId="77777777" w:rsidR="00406FED" w:rsidRDefault="00406FED" w:rsidP="00406FED">
      <w:pPr>
        <w:spacing w:line="276" w:lineRule="auto"/>
        <w:ind w:left="-567"/>
        <w:jc w:val="both"/>
        <w:rPr>
          <w:rFonts w:cs="Arial"/>
          <w:i/>
          <w:sz w:val="21"/>
          <w:szCs w:val="21"/>
        </w:rPr>
      </w:pPr>
      <w:r>
        <w:rPr>
          <w:rFonts w:cs="Arial"/>
          <w:i/>
          <w:iCs/>
          <w:sz w:val="21"/>
          <w:szCs w:val="21"/>
          <w:lang w:val="fr"/>
        </w:rPr>
        <w:t>Les données relatives au partage des coûts demandées dans ce formulaire sont fournies à titre indicatif et ne constituent pas un engagement juridiquement contraignant à ce stade.</w:t>
      </w:r>
    </w:p>
    <w:p w14:paraId="00189651" w14:textId="77777777" w:rsidR="00406FED" w:rsidRDefault="00406FED" w:rsidP="00406FED">
      <w:pPr>
        <w:spacing w:line="276" w:lineRule="auto"/>
        <w:ind w:left="-567"/>
        <w:jc w:val="both"/>
        <w:rPr>
          <w:rFonts w:cs="Arial"/>
          <w:i/>
          <w:sz w:val="21"/>
          <w:szCs w:val="21"/>
        </w:rPr>
      </w:pPr>
    </w:p>
    <w:p w14:paraId="4A4B5F51" w14:textId="77777777" w:rsidR="00406FED" w:rsidRDefault="00406FED" w:rsidP="00406FED">
      <w:pPr>
        <w:spacing w:line="276" w:lineRule="auto"/>
        <w:ind w:left="-567"/>
        <w:jc w:val="both"/>
        <w:rPr>
          <w:rFonts w:cs="Arial"/>
          <w:i/>
          <w:sz w:val="21"/>
          <w:szCs w:val="21"/>
        </w:rPr>
      </w:pPr>
      <w:r>
        <w:rPr>
          <w:rFonts w:cs="Arial"/>
          <w:color w:val="000000" w:themeColor="text1"/>
          <w:sz w:val="21"/>
          <w:szCs w:val="21"/>
          <w:lang w:val="fr"/>
        </w:rPr>
        <w:t>Les Participants au groupe AMC sont invités à partager les coûts des doses reçues par l’intermédiaire de la Facilité.</w:t>
      </w:r>
      <w:r>
        <w:rPr>
          <w:rFonts w:ascii="Cambria" w:hAnsi="Cambria" w:cs="Arial"/>
          <w:color w:val="000000" w:themeColor="text1"/>
          <w:lang w:val="fr"/>
        </w:rPr>
        <w:t xml:space="preserve"> </w:t>
      </w:r>
      <w:r>
        <w:rPr>
          <w:rFonts w:cs="Arial"/>
          <w:color w:val="000000" w:themeColor="text1"/>
          <w:sz w:val="21"/>
          <w:szCs w:val="21"/>
          <w:lang w:val="fr"/>
        </w:rPr>
        <w:t xml:space="preserve">Toutefois, l’incapacité à partager les coûts n’aura pas d’incidence sur la capacité des Participants à l’AMC COVAX à accéder aux doses entièrement financées par les donateurs fournies par l’intermédiaire de l’AMC COVAX. Le partage des coûts peut être utilisé pour financer des doses supplémentaires au-delà de celles financées par les donateurs de l’AMC COVAX, permettant ainsi aux Participants au groupe AMC d’atteindre une plus grande partie de leur population. Si les doses de l’AMC COVAX financées par les donateurs ne permettent pas d’atteindre la population cible souhaitée à des fins de vaccination, seriez-vous intéressé(e) par l’achat de </w:t>
      </w:r>
      <w:r>
        <w:rPr>
          <w:rFonts w:cs="Arial"/>
          <w:color w:val="000000" w:themeColor="text1"/>
          <w:sz w:val="21"/>
          <w:szCs w:val="21"/>
          <w:lang w:val="fr"/>
        </w:rPr>
        <w:lastRenderedPageBreak/>
        <w:t xml:space="preserve">doses supplémentaires par l’intermédiaire de COVAX, entièrement financées par les contributions dans le cadre du partage des coûts ? </w:t>
      </w:r>
      <w:r>
        <w:rPr>
          <w:rFonts w:cs="Arial"/>
          <w:i/>
          <w:iCs/>
          <w:color w:val="000000" w:themeColor="text1"/>
          <w:sz w:val="21"/>
          <w:szCs w:val="21"/>
          <w:lang w:val="fr"/>
        </w:rPr>
        <w:t>(Non contraignant ; à titre d’information uniquement)</w:t>
      </w:r>
      <w:r>
        <w:rPr>
          <w:rFonts w:cs="Arial"/>
          <w:color w:val="000000" w:themeColor="text1"/>
          <w:sz w:val="21"/>
          <w:szCs w:val="21"/>
          <w:lang w:val="fr"/>
        </w:rPr>
        <w:t xml:space="preserve"> </w:t>
      </w:r>
    </w:p>
    <w:p w14:paraId="4894819D" w14:textId="77777777" w:rsidR="00406FED" w:rsidRPr="00A36AE3" w:rsidRDefault="00406FED" w:rsidP="00406FED">
      <w:pPr>
        <w:spacing w:line="276" w:lineRule="auto"/>
        <w:ind w:left="-567"/>
        <w:rPr>
          <w:rFonts w:cs="Arial"/>
          <w:i/>
          <w:sz w:val="21"/>
          <w:szCs w:val="21"/>
        </w:rPr>
      </w:pPr>
      <w:r>
        <w:rPr>
          <w:rFonts w:cs="Arial"/>
          <w:color w:val="000000" w:themeColor="text1"/>
          <w:sz w:val="21"/>
          <w:szCs w:val="21"/>
          <w:lang w:val="fr"/>
        </w:rPr>
        <w:t>Oui</w:t>
      </w:r>
      <w:r>
        <w:rPr>
          <w:rFonts w:cs="Arial"/>
          <w:color w:val="2B579A"/>
          <w:sz w:val="21"/>
          <w:szCs w:val="21"/>
          <w:shd w:val="clear" w:color="auto" w:fill="E6E6E6"/>
          <w:lang w:val="fr"/>
        </w:rPr>
        <w:t xml:space="preserve"> </w:t>
      </w:r>
      <w:sdt>
        <w:sdtPr>
          <w:rPr>
            <w:rFonts w:ascii="MS Gothic" w:eastAsia="Times New Roman" w:hAnsi="MS Gothic" w:cs="Arial"/>
            <w:color w:val="2B579A"/>
            <w:sz w:val="21"/>
            <w:szCs w:val="21"/>
            <w:shd w:val="clear" w:color="auto" w:fill="E6E6E6"/>
          </w:rPr>
          <w:id w:val="1988440584"/>
          <w15:appearance w15:val="hidden"/>
          <w14:checkbox>
            <w14:checked w14:val="0"/>
            <w14:checkedState w14:val="2612" w14:font="MS Gothic"/>
            <w14:uncheckedState w14:val="2610" w14:font="MS Gothic"/>
          </w14:checkbox>
        </w:sdtPr>
        <w:sdtContent>
          <w:r>
            <w:rPr>
              <w:rFonts w:ascii="MS Gothic" w:eastAsia="MS Gothic" w:hAnsi="MS Gothic" w:cs="Arial"/>
              <w:color w:val="2B579A"/>
              <w:sz w:val="21"/>
              <w:szCs w:val="21"/>
              <w:shd w:val="clear" w:color="auto" w:fill="E6E6E6"/>
              <w:lang w:val="fr"/>
            </w:rPr>
            <w:t>☐</w:t>
          </w:r>
        </w:sdtContent>
      </w:sdt>
      <w:r>
        <w:rPr>
          <w:rFonts w:cs="Arial"/>
          <w:color w:val="000000" w:themeColor="text1"/>
          <w:sz w:val="21"/>
          <w:szCs w:val="21"/>
          <w:lang w:val="fr"/>
        </w:rPr>
        <w:tab/>
        <w:t>Non</w:t>
      </w:r>
      <w:r>
        <w:rPr>
          <w:rFonts w:cs="Arial"/>
          <w:color w:val="2B579A"/>
          <w:sz w:val="21"/>
          <w:szCs w:val="21"/>
          <w:shd w:val="clear" w:color="auto" w:fill="E6E6E6"/>
          <w:lang w:val="fr"/>
        </w:rPr>
        <w:t xml:space="preserve"> </w:t>
      </w:r>
      <w:sdt>
        <w:sdtPr>
          <w:rPr>
            <w:rFonts w:ascii="MS Gothic" w:eastAsia="Times New Roman" w:hAnsi="MS Gothic" w:cs="Arial"/>
            <w:color w:val="2B579A"/>
            <w:sz w:val="21"/>
            <w:szCs w:val="21"/>
            <w:shd w:val="clear" w:color="auto" w:fill="E6E6E6"/>
          </w:rPr>
          <w:id w:val="1407193535"/>
          <w15:appearance w15:val="hidden"/>
          <w14:checkbox>
            <w14:checked w14:val="0"/>
            <w14:checkedState w14:val="2612" w14:font="MS Gothic"/>
            <w14:uncheckedState w14:val="2610" w14:font="MS Gothic"/>
          </w14:checkbox>
        </w:sdtPr>
        <w:sdtContent>
          <w:r>
            <w:rPr>
              <w:rFonts w:ascii="MS Gothic" w:eastAsia="MS Gothic" w:hAnsi="MS Gothic" w:cs="Arial"/>
              <w:color w:val="2B579A"/>
              <w:sz w:val="21"/>
              <w:szCs w:val="21"/>
              <w:shd w:val="clear" w:color="auto" w:fill="E6E6E6"/>
              <w:lang w:val="fr"/>
            </w:rPr>
            <w:t>☐</w:t>
          </w:r>
        </w:sdtContent>
      </w:sdt>
      <w:r>
        <w:rPr>
          <w:rFonts w:cs="Arial"/>
          <w:sz w:val="21"/>
          <w:szCs w:val="21"/>
          <w:lang w:val="fr"/>
        </w:rPr>
        <w:t xml:space="preserve">  </w:t>
      </w:r>
      <w:r>
        <w:rPr>
          <w:rFonts w:cs="Arial"/>
          <w:color w:val="000000" w:themeColor="text1"/>
          <w:sz w:val="21"/>
          <w:szCs w:val="21"/>
          <w:shd w:val="clear" w:color="auto" w:fill="E6E6E6"/>
          <w:lang w:val="fr"/>
        </w:rPr>
        <w:t xml:space="preserve"> </w:t>
      </w:r>
      <w:r>
        <w:rPr>
          <w:rFonts w:cs="Arial"/>
          <w:color w:val="000000" w:themeColor="text1"/>
          <w:sz w:val="21"/>
          <w:szCs w:val="21"/>
          <w:lang w:val="fr"/>
        </w:rPr>
        <w:t xml:space="preserve"> </w:t>
      </w:r>
    </w:p>
    <w:p w14:paraId="043D4DB0" w14:textId="77777777" w:rsidR="00406FED" w:rsidRDefault="00406FED" w:rsidP="00406FED">
      <w:pPr>
        <w:ind w:left="-567"/>
        <w:rPr>
          <w:rFonts w:eastAsia="Calibri" w:cs="Arial"/>
          <w:color w:val="000000" w:themeColor="text1"/>
          <w:sz w:val="21"/>
          <w:szCs w:val="21"/>
        </w:rPr>
      </w:pPr>
    </w:p>
    <w:p w14:paraId="5E07E2C9" w14:textId="77777777" w:rsidR="00406FED" w:rsidRPr="00BE1B90"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fr"/>
        </w:rPr>
        <w:t xml:space="preserve">PRODUCTION NATIONALE DE VACCINS ANTI-COVID-19 ET ACCORDS BILATÉRAUX </w:t>
      </w:r>
    </w:p>
    <w:p w14:paraId="6F943373" w14:textId="77777777" w:rsidR="00406FED" w:rsidRDefault="00406FED" w:rsidP="00406FED">
      <w:pPr>
        <w:pStyle w:val="NoSpacing"/>
        <w:ind w:left="-207"/>
        <w:rPr>
          <w:rFonts w:ascii="Arial Narrow" w:hAnsi="Arial Narrow" w:cs="Futura Condensed Medium"/>
          <w:b/>
          <w:color w:val="FF0000"/>
          <w:sz w:val="30"/>
          <w:szCs w:val="30"/>
        </w:rPr>
      </w:pPr>
    </w:p>
    <w:p w14:paraId="2386BB57" w14:textId="127295C5" w:rsidR="00406FED" w:rsidRPr="005D6096" w:rsidRDefault="00406FED" w:rsidP="00406FED">
      <w:pPr>
        <w:spacing w:line="240" w:lineRule="auto"/>
        <w:ind w:left="-567"/>
        <w:jc w:val="both"/>
        <w:rPr>
          <w:rFonts w:eastAsia="Times New Roman" w:cs="Arial"/>
          <w:i/>
          <w:sz w:val="21"/>
          <w:szCs w:val="21"/>
        </w:rPr>
      </w:pPr>
      <w:r>
        <w:rPr>
          <w:rFonts w:cs="Arial"/>
          <w:i/>
          <w:iCs/>
          <w:sz w:val="21"/>
          <w:szCs w:val="21"/>
          <w:lang w:val="fr"/>
        </w:rPr>
        <w:t xml:space="preserve">Conformément à ce qui est indiqué dans les Conditions générales de la Facilité COVAX 2022, la Facilité COVAX exige de tous les participants qu’ils fassent preuve de transparence en ce qui concerne ces accords bilatéraux, existants ou futurs, tout en indiquant que l’accès aux doses issues des accords bilatéraux n’aura pas d’incidence sur l’accès prévu au volume de doses de Vaccins approuvés dans le cadre de la Facilité COVAX. </w:t>
      </w:r>
    </w:p>
    <w:p w14:paraId="72C93426" w14:textId="77777777" w:rsidR="00DA0CB9" w:rsidRPr="00620565" w:rsidRDefault="00DA0CB9" w:rsidP="00406FED">
      <w:pPr>
        <w:spacing w:line="240" w:lineRule="auto"/>
        <w:ind w:left="-567"/>
        <w:jc w:val="both"/>
        <w:rPr>
          <w:rFonts w:cs="Arial"/>
          <w:i/>
          <w:sz w:val="21"/>
          <w:szCs w:val="21"/>
        </w:rPr>
      </w:pPr>
    </w:p>
    <w:p w14:paraId="28D0A1F9" w14:textId="77777777" w:rsidR="00406FED" w:rsidRDefault="00406FED" w:rsidP="00406FED">
      <w:pPr>
        <w:spacing w:line="240" w:lineRule="auto"/>
        <w:ind w:left="-567"/>
        <w:jc w:val="both"/>
        <w:rPr>
          <w:rFonts w:cs="Arial"/>
          <w:i/>
          <w:sz w:val="21"/>
          <w:szCs w:val="21"/>
        </w:rPr>
      </w:pPr>
      <w:r>
        <w:rPr>
          <w:rFonts w:cs="Arial"/>
          <w:i/>
          <w:iCs/>
          <w:sz w:val="21"/>
          <w:szCs w:val="21"/>
          <w:lang w:val="fr"/>
        </w:rPr>
        <w:t xml:space="preserve">La fourniture des informations ci-dessous permettra de mettre en évidence les points sur lesquels il pourra être utile de poursuivre les discussions, par exemple pour s'aligner sur toute question relative à la chaîne d'approvisionnement logistique ou pour étudier les possibilités de partenariat pour un bénéfice mutuel, c'est-à-dire la fongibilité dans des transactions complémentaires. Elles pourraient, par exemple, permettre de mieux comprendre s’il existe dans votre système des circonstances ou des contraintes dues à d’autres vaccins ou à des campagnes planifiées qui auraient une incidence sur votre capacité à recevoir des Vaccins approuvés. </w:t>
      </w:r>
    </w:p>
    <w:p w14:paraId="66E297B6" w14:textId="77777777" w:rsidR="00406FED" w:rsidRPr="005D6096" w:rsidRDefault="00406FED" w:rsidP="00406FED">
      <w:pPr>
        <w:spacing w:line="240" w:lineRule="auto"/>
        <w:ind w:left="-567"/>
        <w:rPr>
          <w:rFonts w:eastAsia="Times New Roman" w:cs="Arial"/>
          <w:sz w:val="21"/>
          <w:szCs w:val="21"/>
        </w:rPr>
      </w:pPr>
    </w:p>
    <w:p w14:paraId="1DE31230" w14:textId="77777777" w:rsidR="00406FED" w:rsidRPr="005D6096" w:rsidRDefault="00406FED" w:rsidP="006800AC">
      <w:pPr>
        <w:pStyle w:val="ListParagraph"/>
        <w:numPr>
          <w:ilvl w:val="0"/>
          <w:numId w:val="12"/>
        </w:numPr>
        <w:spacing w:line="240" w:lineRule="auto"/>
        <w:rPr>
          <w:rFonts w:eastAsia="Times New Roman" w:cs="Arial"/>
          <w:sz w:val="21"/>
          <w:szCs w:val="21"/>
        </w:rPr>
      </w:pPr>
      <w:r>
        <w:rPr>
          <w:rFonts w:eastAsia="Times New Roman" w:cs="Arial"/>
          <w:sz w:val="21"/>
          <w:szCs w:val="21"/>
          <w:lang w:val="fr"/>
        </w:rPr>
        <w:t xml:space="preserve">Disposez-vous d’une capacité nationale de production de vaccins contre la COVID-19 ? Dans l’affirmative, veuillez remplir le tableau ci-dessous. </w:t>
      </w:r>
    </w:p>
    <w:p w14:paraId="2B3D7296" w14:textId="77777777" w:rsidR="00406FED" w:rsidRPr="005D6096" w:rsidRDefault="00406FED" w:rsidP="00406FED">
      <w:pPr>
        <w:pStyle w:val="ListParagraph"/>
        <w:spacing w:line="240" w:lineRule="auto"/>
        <w:ind w:left="-207"/>
        <w:rPr>
          <w:rFonts w:eastAsia="Times New Roman" w:cs="Arial"/>
          <w:sz w:val="21"/>
          <w:szCs w:val="21"/>
        </w:rPr>
      </w:pPr>
      <w:r>
        <w:rPr>
          <w:rFonts w:cs="Arial"/>
          <w:sz w:val="21"/>
          <w:szCs w:val="21"/>
          <w:lang w:val="fr"/>
        </w:rPr>
        <w:t>Oui</w:t>
      </w:r>
      <w:sdt>
        <w:sdtPr>
          <w:rPr>
            <w:rFonts w:ascii="MS Gothic" w:eastAsia="Times New Roman" w:hAnsi="MS Gothic" w:cs="Arial"/>
            <w:sz w:val="21"/>
            <w:szCs w:val="21"/>
          </w:rPr>
          <w:id w:val="-191746869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r>
        <w:rPr>
          <w:rFonts w:cs="Arial"/>
          <w:sz w:val="21"/>
          <w:szCs w:val="21"/>
          <w:lang w:val="fr"/>
        </w:rPr>
        <w:tab/>
        <w:t xml:space="preserve">Non </w:t>
      </w:r>
      <w:sdt>
        <w:sdtPr>
          <w:rPr>
            <w:rFonts w:ascii="MS Gothic" w:eastAsia="Times New Roman" w:hAnsi="MS Gothic" w:cs="Arial"/>
            <w:sz w:val="21"/>
            <w:szCs w:val="21"/>
          </w:rPr>
          <w:id w:val="-615443107"/>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p>
    <w:p w14:paraId="6F61B257" w14:textId="77777777" w:rsidR="00406FED" w:rsidRPr="00B1052C" w:rsidRDefault="00406FED" w:rsidP="00406FED">
      <w:pPr>
        <w:spacing w:line="240" w:lineRule="auto"/>
        <w:rPr>
          <w:rFonts w:eastAsia="Times New Roman" w:cs="Arial"/>
        </w:rPr>
      </w:pP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795"/>
        <w:gridCol w:w="2625"/>
        <w:gridCol w:w="3510"/>
      </w:tblGrid>
      <w:tr w:rsidR="00406FED" w:rsidRPr="00B1052C" w14:paraId="7C146511" w14:textId="77777777" w:rsidTr="006A72B0">
        <w:tc>
          <w:tcPr>
            <w:tcW w:w="1610" w:type="dxa"/>
            <w:shd w:val="clear" w:color="auto" w:fill="auto"/>
          </w:tcPr>
          <w:p w14:paraId="1203A93F"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fr"/>
              </w:rPr>
              <w:t>Fabricant</w:t>
            </w:r>
          </w:p>
        </w:tc>
        <w:tc>
          <w:tcPr>
            <w:tcW w:w="1795" w:type="dxa"/>
            <w:shd w:val="clear" w:color="auto" w:fill="auto"/>
          </w:tcPr>
          <w:p w14:paraId="31809042"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fr"/>
              </w:rPr>
              <w:t>Type(s) de vaccin(s)</w:t>
            </w:r>
          </w:p>
        </w:tc>
        <w:tc>
          <w:tcPr>
            <w:tcW w:w="2625" w:type="dxa"/>
            <w:shd w:val="clear" w:color="auto" w:fill="auto"/>
          </w:tcPr>
          <w:p w14:paraId="2C2AFA90"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fr"/>
              </w:rPr>
              <w:t>Capacité prévue (doses/période)</w:t>
            </w:r>
          </w:p>
        </w:tc>
        <w:tc>
          <w:tcPr>
            <w:tcW w:w="3510" w:type="dxa"/>
            <w:shd w:val="clear" w:color="auto" w:fill="auto"/>
          </w:tcPr>
          <w:p w14:paraId="07DB1DD7"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fr"/>
              </w:rPr>
              <w:t>Date prévue de la disponibilité des premières doses (JJ/MM/AAAA)</w:t>
            </w:r>
          </w:p>
        </w:tc>
      </w:tr>
      <w:tr w:rsidR="00406FED" w:rsidRPr="00B1052C" w14:paraId="4CCB8584" w14:textId="77777777" w:rsidTr="006A72B0">
        <w:tc>
          <w:tcPr>
            <w:tcW w:w="1610" w:type="dxa"/>
          </w:tcPr>
          <w:p w14:paraId="35764492"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1795" w:type="dxa"/>
            <w:shd w:val="clear" w:color="auto" w:fill="auto"/>
          </w:tcPr>
          <w:p w14:paraId="15317793"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2625" w:type="dxa"/>
            <w:shd w:val="clear" w:color="auto" w:fill="auto"/>
          </w:tcPr>
          <w:p w14:paraId="25C4F069"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510" w:type="dxa"/>
            <w:shd w:val="clear" w:color="auto" w:fill="auto"/>
          </w:tcPr>
          <w:p w14:paraId="0F47B3DB"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fr"/>
              </w:rPr>
              <w:fldChar w:fldCharType="begin">
                <w:ffData>
                  <w:name w:val="Text107"/>
                  <w:enabled/>
                  <w:calcOnExit w:val="0"/>
                  <w:statusText w:type="text" w:val="Please Enter Date in DD/MM/YYYY format only"/>
                  <w:textInput>
                    <w:type w:val="date"/>
                    <w:maxLength w:val="14"/>
                    <w:format w:val="DD/MM/YYYY"/>
                  </w:textInput>
                </w:ffData>
              </w:fldChar>
            </w:r>
            <w:bookmarkStart w:id="5" w:name="Text107"/>
            <w:r>
              <w:rPr>
                <w:rFonts w:eastAsia="SimSun"/>
                <w:color w:val="2B579A"/>
                <w:sz w:val="21"/>
                <w:szCs w:val="21"/>
                <w:shd w:val="clear" w:color="auto" w:fill="E6E6E6"/>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noProof/>
                <w:color w:val="2B579A"/>
                <w:sz w:val="21"/>
                <w:szCs w:val="21"/>
                <w:shd w:val="clear" w:color="auto" w:fill="E6E6E6"/>
                <w:lang w:val="fr"/>
              </w:rPr>
              <w:t>     </w:t>
            </w:r>
            <w:r>
              <w:rPr>
                <w:rFonts w:eastAsia="SimSun"/>
                <w:color w:val="2B579A"/>
                <w:sz w:val="21"/>
                <w:szCs w:val="21"/>
                <w:shd w:val="clear" w:color="auto" w:fill="E6E6E6"/>
                <w:lang w:val="fr"/>
              </w:rPr>
              <w:fldChar w:fldCharType="end"/>
            </w:r>
            <w:bookmarkEnd w:id="5"/>
          </w:p>
        </w:tc>
      </w:tr>
      <w:tr w:rsidR="00406FED" w:rsidRPr="00B1052C" w14:paraId="4D00787A" w14:textId="77777777" w:rsidTr="006A72B0">
        <w:tc>
          <w:tcPr>
            <w:tcW w:w="1610" w:type="dxa"/>
          </w:tcPr>
          <w:p w14:paraId="36CDF232"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1795" w:type="dxa"/>
            <w:shd w:val="clear" w:color="auto" w:fill="auto"/>
          </w:tcPr>
          <w:p w14:paraId="15D12875"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2625" w:type="dxa"/>
            <w:shd w:val="clear" w:color="auto" w:fill="auto"/>
          </w:tcPr>
          <w:p w14:paraId="1409BE23"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510" w:type="dxa"/>
            <w:shd w:val="clear" w:color="auto" w:fill="auto"/>
          </w:tcPr>
          <w:p w14:paraId="54D00FF1"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fr"/>
              </w:rPr>
              <w:fldChar w:fldCharType="begin">
                <w:ffData>
                  <w:name w:val=""/>
                  <w:enabled/>
                  <w:calcOnExit w:val="0"/>
                  <w:textInput>
                    <w:maxLength w:val="14"/>
                    <w:format w:val="DD/MM/YYYY"/>
                  </w:textInput>
                </w:ffData>
              </w:fldChar>
            </w:r>
            <w:r>
              <w:rPr>
                <w:rFonts w:eastAsia="SimSun"/>
                <w:color w:val="2B579A"/>
                <w:sz w:val="21"/>
                <w:szCs w:val="21"/>
                <w:shd w:val="clear" w:color="auto" w:fill="E6E6E6"/>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noProof/>
                <w:color w:val="2B579A"/>
                <w:sz w:val="21"/>
                <w:szCs w:val="21"/>
                <w:shd w:val="clear" w:color="auto" w:fill="E6E6E6"/>
                <w:lang w:val="fr"/>
              </w:rPr>
              <w:t>     </w:t>
            </w:r>
            <w:r>
              <w:rPr>
                <w:rFonts w:eastAsia="SimSun"/>
                <w:color w:val="2B579A"/>
                <w:sz w:val="21"/>
                <w:szCs w:val="21"/>
                <w:shd w:val="clear" w:color="auto" w:fill="E6E6E6"/>
                <w:lang w:val="fr"/>
              </w:rPr>
              <w:fldChar w:fldCharType="end"/>
            </w:r>
          </w:p>
        </w:tc>
      </w:tr>
      <w:tr w:rsidR="00406FED" w:rsidRPr="00B1052C" w14:paraId="53F10611" w14:textId="77777777" w:rsidTr="006A72B0">
        <w:tc>
          <w:tcPr>
            <w:tcW w:w="1610" w:type="dxa"/>
          </w:tcPr>
          <w:p w14:paraId="261AB7B0"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1795" w:type="dxa"/>
            <w:shd w:val="clear" w:color="auto" w:fill="auto"/>
          </w:tcPr>
          <w:p w14:paraId="6A05ACD5"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2625" w:type="dxa"/>
            <w:shd w:val="clear" w:color="auto" w:fill="auto"/>
          </w:tcPr>
          <w:p w14:paraId="76C455AC"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510" w:type="dxa"/>
            <w:shd w:val="clear" w:color="auto" w:fill="auto"/>
          </w:tcPr>
          <w:p w14:paraId="65178FB5"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rsidRPr="00B1052C" w14:paraId="104779EB" w14:textId="77777777" w:rsidTr="006A72B0">
        <w:tc>
          <w:tcPr>
            <w:tcW w:w="1610" w:type="dxa"/>
          </w:tcPr>
          <w:p w14:paraId="6082A8EB"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1795" w:type="dxa"/>
            <w:shd w:val="clear" w:color="auto" w:fill="auto"/>
          </w:tcPr>
          <w:p w14:paraId="0F972B0C"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2625" w:type="dxa"/>
            <w:shd w:val="clear" w:color="auto" w:fill="auto"/>
          </w:tcPr>
          <w:p w14:paraId="355B1F83"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510" w:type="dxa"/>
            <w:shd w:val="clear" w:color="auto" w:fill="auto"/>
          </w:tcPr>
          <w:p w14:paraId="03D4A841"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rsidRPr="00B1052C" w14:paraId="2D7AD345" w14:textId="77777777" w:rsidTr="006A72B0">
        <w:tc>
          <w:tcPr>
            <w:tcW w:w="1610" w:type="dxa"/>
          </w:tcPr>
          <w:p w14:paraId="211CD79B"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1795" w:type="dxa"/>
            <w:shd w:val="clear" w:color="auto" w:fill="auto"/>
          </w:tcPr>
          <w:p w14:paraId="6A8827BA"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2625" w:type="dxa"/>
            <w:shd w:val="clear" w:color="auto" w:fill="auto"/>
          </w:tcPr>
          <w:p w14:paraId="04690349"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510" w:type="dxa"/>
            <w:shd w:val="clear" w:color="auto" w:fill="auto"/>
          </w:tcPr>
          <w:p w14:paraId="4BAFAC89"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bl>
    <w:p w14:paraId="5C07CD30" w14:textId="77777777" w:rsidR="00406FED" w:rsidRPr="00B1052C" w:rsidRDefault="00406FED" w:rsidP="00406FED">
      <w:pPr>
        <w:spacing w:line="240" w:lineRule="auto"/>
        <w:rPr>
          <w:rFonts w:eastAsia="Times New Roman" w:cs="Arial"/>
        </w:rPr>
      </w:pPr>
    </w:p>
    <w:p w14:paraId="3257A373" w14:textId="77777777" w:rsidR="00406FED" w:rsidRPr="005D6096" w:rsidRDefault="00406FED" w:rsidP="006800AC">
      <w:pPr>
        <w:pStyle w:val="ListParagraph"/>
        <w:numPr>
          <w:ilvl w:val="0"/>
          <w:numId w:val="12"/>
        </w:numPr>
        <w:rPr>
          <w:rFonts w:eastAsia="Times New Roman" w:cs="Arial"/>
          <w:sz w:val="21"/>
          <w:szCs w:val="21"/>
        </w:rPr>
      </w:pPr>
      <w:r>
        <w:rPr>
          <w:rFonts w:eastAsia="Times New Roman" w:cs="Arial"/>
          <w:sz w:val="21"/>
          <w:szCs w:val="21"/>
          <w:lang w:val="fr"/>
        </w:rPr>
        <w:t>Existe-t-il des accords bilatéraux pour l’achat de vaccins anti-COVID-19 directement auprès des fabricants ? Dans l’affirmative, veuillez remplir le tableau ci-dessous.</w:t>
      </w:r>
    </w:p>
    <w:p w14:paraId="672633AA" w14:textId="77777777" w:rsidR="00406FED" w:rsidRPr="005E1F51" w:rsidRDefault="00406FED" w:rsidP="00406FED">
      <w:pPr>
        <w:pStyle w:val="ListParagraph"/>
        <w:ind w:left="-207"/>
        <w:rPr>
          <w:rFonts w:eastAsia="DengXian" w:cs="Arial"/>
          <w:sz w:val="21"/>
          <w:szCs w:val="21"/>
        </w:rPr>
      </w:pPr>
      <w:r>
        <w:rPr>
          <w:rFonts w:cs="Arial"/>
          <w:sz w:val="21"/>
          <w:szCs w:val="21"/>
          <w:lang w:val="fr"/>
        </w:rPr>
        <w:t xml:space="preserve">Oui   </w:t>
      </w:r>
      <w:sdt>
        <w:sdtPr>
          <w:rPr>
            <w:rFonts w:ascii="MS Gothic" w:eastAsia="Times New Roman" w:hAnsi="MS Gothic" w:cs="Arial"/>
            <w:sz w:val="21"/>
            <w:szCs w:val="21"/>
          </w:rPr>
          <w:id w:val="1171528858"/>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r>
        <w:rPr>
          <w:rFonts w:cs="Arial"/>
          <w:sz w:val="21"/>
          <w:szCs w:val="21"/>
          <w:lang w:val="fr"/>
        </w:rPr>
        <w:t xml:space="preserve">      Non </w:t>
      </w:r>
      <w:sdt>
        <w:sdtPr>
          <w:rPr>
            <w:rFonts w:ascii="MS Gothic" w:eastAsia="Times New Roman" w:hAnsi="MS Gothic" w:cs="Arial"/>
            <w:sz w:val="21"/>
            <w:szCs w:val="21"/>
          </w:rPr>
          <w:id w:val="-540676837"/>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p>
    <w:p w14:paraId="3F98E623" w14:textId="77777777" w:rsidR="00406FED" w:rsidRPr="00B1052C" w:rsidRDefault="00406FED" w:rsidP="00406FED">
      <w:pPr>
        <w:rPr>
          <w:rFonts w:cs="Arial"/>
        </w:rPr>
      </w:pPr>
    </w:p>
    <w:tbl>
      <w:tblPr>
        <w:tblW w:w="950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781"/>
        <w:gridCol w:w="2639"/>
        <w:gridCol w:w="3478"/>
      </w:tblGrid>
      <w:tr w:rsidR="00406FED" w:rsidRPr="00B1052C" w14:paraId="78E8F03D" w14:textId="77777777" w:rsidTr="006A72B0">
        <w:tc>
          <w:tcPr>
            <w:tcW w:w="1610" w:type="dxa"/>
            <w:shd w:val="clear" w:color="auto" w:fill="auto"/>
          </w:tcPr>
          <w:p w14:paraId="67C19D56"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fr"/>
              </w:rPr>
              <w:t xml:space="preserve">Fabricant </w:t>
            </w:r>
          </w:p>
        </w:tc>
        <w:tc>
          <w:tcPr>
            <w:tcW w:w="1781" w:type="dxa"/>
            <w:shd w:val="clear" w:color="auto" w:fill="auto"/>
          </w:tcPr>
          <w:p w14:paraId="09BDD72B"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fr"/>
              </w:rPr>
              <w:t>Type(s) de vaccin(s)</w:t>
            </w:r>
          </w:p>
        </w:tc>
        <w:tc>
          <w:tcPr>
            <w:tcW w:w="2639" w:type="dxa"/>
            <w:shd w:val="clear" w:color="auto" w:fill="auto"/>
          </w:tcPr>
          <w:p w14:paraId="52F447D0"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fr"/>
              </w:rPr>
              <w:t>Volume convenu en doses</w:t>
            </w:r>
          </w:p>
        </w:tc>
        <w:tc>
          <w:tcPr>
            <w:tcW w:w="3478" w:type="dxa"/>
            <w:shd w:val="clear" w:color="auto" w:fill="auto"/>
          </w:tcPr>
          <w:p w14:paraId="0073E370"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fr"/>
              </w:rPr>
              <w:t>Date prévue de la disponibilité des premières doses (JJ/MM/AAAA)</w:t>
            </w:r>
          </w:p>
        </w:tc>
      </w:tr>
      <w:tr w:rsidR="00406FED" w:rsidRPr="00B1052C" w14:paraId="47C448F7" w14:textId="77777777" w:rsidTr="006A72B0">
        <w:tc>
          <w:tcPr>
            <w:tcW w:w="1610" w:type="dxa"/>
            <w:shd w:val="clear" w:color="auto" w:fill="auto"/>
          </w:tcPr>
          <w:p w14:paraId="1B5548FA"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1781" w:type="dxa"/>
          </w:tcPr>
          <w:p w14:paraId="31DD64BB"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2639" w:type="dxa"/>
            <w:shd w:val="clear" w:color="auto" w:fill="auto"/>
          </w:tcPr>
          <w:p w14:paraId="156E1F78"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478" w:type="dxa"/>
            <w:shd w:val="clear" w:color="auto" w:fill="auto"/>
          </w:tcPr>
          <w:p w14:paraId="3CBA07A6"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fr"/>
              </w:rPr>
              <w:fldChar w:fldCharType="begin">
                <w:ffData>
                  <w:name w:val=""/>
                  <w:enabled/>
                  <w:calcOnExit w:val="0"/>
                  <w:textInput>
                    <w:type w:val="date"/>
                    <w:maxLength w:val="14"/>
                    <w:format w:val="DD/MM/YYYY"/>
                  </w:textInput>
                </w:ffData>
              </w:fldChar>
            </w:r>
            <w:r>
              <w:rPr>
                <w:rFonts w:eastAsia="SimSun"/>
                <w:color w:val="2B579A"/>
                <w:sz w:val="21"/>
                <w:szCs w:val="21"/>
                <w:shd w:val="clear" w:color="auto" w:fill="E6E6E6"/>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noProof/>
                <w:color w:val="2B579A"/>
                <w:sz w:val="21"/>
                <w:szCs w:val="21"/>
                <w:shd w:val="clear" w:color="auto" w:fill="E6E6E6"/>
                <w:lang w:val="fr"/>
              </w:rPr>
              <w:t>     </w:t>
            </w:r>
            <w:r>
              <w:rPr>
                <w:rFonts w:eastAsia="SimSun"/>
                <w:color w:val="2B579A"/>
                <w:sz w:val="21"/>
                <w:szCs w:val="21"/>
                <w:shd w:val="clear" w:color="auto" w:fill="E6E6E6"/>
                <w:lang w:val="fr"/>
              </w:rPr>
              <w:fldChar w:fldCharType="end"/>
            </w:r>
          </w:p>
        </w:tc>
      </w:tr>
      <w:tr w:rsidR="00406FED" w:rsidRPr="00B1052C" w14:paraId="415C78A3" w14:textId="77777777" w:rsidTr="006A72B0">
        <w:tc>
          <w:tcPr>
            <w:tcW w:w="1610" w:type="dxa"/>
            <w:shd w:val="clear" w:color="auto" w:fill="auto"/>
          </w:tcPr>
          <w:p w14:paraId="50300784"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1781" w:type="dxa"/>
          </w:tcPr>
          <w:p w14:paraId="5D9D4059"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2639" w:type="dxa"/>
            <w:shd w:val="clear" w:color="auto" w:fill="auto"/>
          </w:tcPr>
          <w:p w14:paraId="74BA77A9"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478" w:type="dxa"/>
            <w:shd w:val="clear" w:color="auto" w:fill="auto"/>
          </w:tcPr>
          <w:p w14:paraId="308D8CBA"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fr"/>
              </w:rPr>
              <w:fldChar w:fldCharType="begin">
                <w:ffData>
                  <w:name w:val=""/>
                  <w:enabled/>
                  <w:calcOnExit w:val="0"/>
                  <w:textInput>
                    <w:maxLength w:val="14"/>
                    <w:format w:val="DD/MM/YYYY"/>
                  </w:textInput>
                </w:ffData>
              </w:fldChar>
            </w:r>
            <w:r>
              <w:rPr>
                <w:rFonts w:eastAsia="SimSun"/>
                <w:color w:val="2B579A"/>
                <w:sz w:val="21"/>
                <w:szCs w:val="21"/>
                <w:shd w:val="clear" w:color="auto" w:fill="E6E6E6"/>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noProof/>
                <w:color w:val="2B579A"/>
                <w:sz w:val="21"/>
                <w:szCs w:val="21"/>
                <w:shd w:val="clear" w:color="auto" w:fill="E6E6E6"/>
                <w:lang w:val="fr"/>
              </w:rPr>
              <w:t>     </w:t>
            </w:r>
            <w:r>
              <w:rPr>
                <w:rFonts w:eastAsia="SimSun"/>
                <w:color w:val="2B579A"/>
                <w:sz w:val="21"/>
                <w:szCs w:val="21"/>
                <w:shd w:val="clear" w:color="auto" w:fill="E6E6E6"/>
                <w:lang w:val="fr"/>
              </w:rPr>
              <w:fldChar w:fldCharType="end"/>
            </w:r>
          </w:p>
        </w:tc>
      </w:tr>
      <w:tr w:rsidR="00406FED" w:rsidRPr="00B1052C" w14:paraId="7AC50723" w14:textId="77777777" w:rsidTr="006A72B0">
        <w:tc>
          <w:tcPr>
            <w:tcW w:w="1610" w:type="dxa"/>
            <w:shd w:val="clear" w:color="auto" w:fill="auto"/>
          </w:tcPr>
          <w:p w14:paraId="138CE07B"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1781" w:type="dxa"/>
          </w:tcPr>
          <w:p w14:paraId="1E8C8B4E"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2639" w:type="dxa"/>
            <w:shd w:val="clear" w:color="auto" w:fill="auto"/>
          </w:tcPr>
          <w:p w14:paraId="10C8E0CB"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478" w:type="dxa"/>
            <w:shd w:val="clear" w:color="auto" w:fill="auto"/>
          </w:tcPr>
          <w:p w14:paraId="05647ABB"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rsidRPr="00B1052C" w14:paraId="775475A3" w14:textId="77777777" w:rsidTr="006A72B0">
        <w:tc>
          <w:tcPr>
            <w:tcW w:w="1610" w:type="dxa"/>
            <w:shd w:val="clear" w:color="auto" w:fill="auto"/>
          </w:tcPr>
          <w:p w14:paraId="73AFB42F"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1781" w:type="dxa"/>
          </w:tcPr>
          <w:p w14:paraId="36A073A0"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2639" w:type="dxa"/>
            <w:shd w:val="clear" w:color="auto" w:fill="auto"/>
          </w:tcPr>
          <w:p w14:paraId="4480810A"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478" w:type="dxa"/>
            <w:shd w:val="clear" w:color="auto" w:fill="auto"/>
          </w:tcPr>
          <w:p w14:paraId="10E33427"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rsidRPr="00B1052C" w14:paraId="347E6FB9" w14:textId="77777777" w:rsidTr="006A72B0">
        <w:tc>
          <w:tcPr>
            <w:tcW w:w="1610" w:type="dxa"/>
            <w:shd w:val="clear" w:color="auto" w:fill="auto"/>
          </w:tcPr>
          <w:p w14:paraId="7E31D444"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1781" w:type="dxa"/>
          </w:tcPr>
          <w:p w14:paraId="58A91DD4"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2639" w:type="dxa"/>
            <w:shd w:val="clear" w:color="auto" w:fill="auto"/>
          </w:tcPr>
          <w:p w14:paraId="6AEA21DC"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478" w:type="dxa"/>
            <w:shd w:val="clear" w:color="auto" w:fill="auto"/>
          </w:tcPr>
          <w:p w14:paraId="3321D894"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bl>
    <w:p w14:paraId="7190CA65" w14:textId="780A56A4" w:rsidR="00406FED" w:rsidRDefault="00406FED" w:rsidP="00406FED">
      <w:pPr>
        <w:spacing w:line="240" w:lineRule="auto"/>
        <w:ind w:left="720"/>
        <w:rPr>
          <w:rFonts w:eastAsia="Times New Roman" w:cs="Arial"/>
        </w:rPr>
      </w:pPr>
    </w:p>
    <w:p w14:paraId="3FAAD2E8" w14:textId="1769D58A" w:rsidR="00E34095" w:rsidRDefault="00E34095" w:rsidP="00406FED">
      <w:pPr>
        <w:spacing w:line="240" w:lineRule="auto"/>
        <w:ind w:left="720"/>
        <w:rPr>
          <w:rFonts w:eastAsia="Times New Roman" w:cs="Arial"/>
        </w:rPr>
      </w:pPr>
    </w:p>
    <w:p w14:paraId="5231DF01" w14:textId="5E451B54" w:rsidR="00E34095" w:rsidRDefault="00E34095" w:rsidP="00406FED">
      <w:pPr>
        <w:spacing w:line="240" w:lineRule="auto"/>
        <w:ind w:left="720"/>
        <w:rPr>
          <w:rFonts w:eastAsia="Times New Roman" w:cs="Arial"/>
        </w:rPr>
      </w:pPr>
    </w:p>
    <w:p w14:paraId="1C3649EC" w14:textId="77777777" w:rsidR="00E34095" w:rsidRPr="00B1052C" w:rsidRDefault="00E34095" w:rsidP="00406FED">
      <w:pPr>
        <w:spacing w:line="240" w:lineRule="auto"/>
        <w:ind w:left="720"/>
        <w:rPr>
          <w:rFonts w:eastAsia="Times New Roman" w:cs="Arial"/>
        </w:rPr>
      </w:pPr>
    </w:p>
    <w:p w14:paraId="5AB17BC0" w14:textId="77777777" w:rsidR="00406FED"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fr"/>
        </w:rPr>
        <w:lastRenderedPageBreak/>
        <w:t xml:space="preserve">CARACTÉRISTIQUES DU VACCIN  </w:t>
      </w:r>
    </w:p>
    <w:p w14:paraId="65E566B7" w14:textId="77777777" w:rsidR="00406FED" w:rsidRDefault="00406FED" w:rsidP="00406FED">
      <w:pPr>
        <w:ind w:left="-567"/>
        <w:rPr>
          <w:rFonts w:eastAsia="Calibri" w:cs="Arial"/>
          <w:i/>
          <w:sz w:val="21"/>
          <w:szCs w:val="21"/>
        </w:rPr>
      </w:pPr>
    </w:p>
    <w:p w14:paraId="2CA25EE3" w14:textId="5CD15836" w:rsidR="00406FED" w:rsidRPr="005D6096" w:rsidRDefault="00406FED" w:rsidP="00406FED">
      <w:pPr>
        <w:ind w:left="-567"/>
        <w:rPr>
          <w:rFonts w:eastAsia="Calibri" w:cs="Arial"/>
          <w:i/>
          <w:sz w:val="21"/>
          <w:szCs w:val="21"/>
        </w:rPr>
      </w:pPr>
      <w:r>
        <w:rPr>
          <w:rFonts w:eastAsia="Calibri" w:cs="Arial"/>
          <w:i/>
          <w:iCs/>
          <w:sz w:val="21"/>
          <w:szCs w:val="21"/>
          <w:lang w:val="fr"/>
        </w:rPr>
        <w:t xml:space="preserve">Le Cadre d’allocation s’efforcera d’intégrer la préférence pour le produit lors de l’allocation des vaccins. Bien que des efforts soient déployés pour établir les « meilleures correspondances » entre les produits et les préférences, les Participants au groupe AMC ne sont pas assurés de recevoir des produits ayant les caractéristiques pour lesquelles ils ont indiqué une préférence, dans la mesure où la préférence est l’un des nombreux facteurs qui doit être pris en considération lors de l’attribution du Vaccin approuvé, qui incluent également la disponibilité limitée de l’offre. </w:t>
      </w:r>
    </w:p>
    <w:p w14:paraId="6C1EED39" w14:textId="77777777" w:rsidR="00406FED" w:rsidRDefault="00406FED" w:rsidP="00406FED">
      <w:pPr>
        <w:ind w:left="-567"/>
        <w:rPr>
          <w:rFonts w:eastAsia="Calibri" w:cs="Arial"/>
          <w:i/>
          <w:sz w:val="21"/>
          <w:szCs w:val="21"/>
        </w:rPr>
      </w:pPr>
    </w:p>
    <w:p w14:paraId="5216C454" w14:textId="77777777" w:rsidR="00406FED" w:rsidRPr="001B50BC" w:rsidRDefault="00406FED" w:rsidP="006800AC">
      <w:pPr>
        <w:pStyle w:val="ListParagraph"/>
        <w:numPr>
          <w:ilvl w:val="0"/>
          <w:numId w:val="13"/>
        </w:numPr>
        <w:rPr>
          <w:rFonts w:eastAsia="Calibri" w:cs="Arial"/>
          <w:iCs/>
          <w:sz w:val="21"/>
          <w:szCs w:val="21"/>
        </w:rPr>
      </w:pPr>
      <w:r>
        <w:rPr>
          <w:rFonts w:eastAsia="Calibri" w:cs="Arial"/>
          <w:sz w:val="21"/>
          <w:szCs w:val="21"/>
          <w:lang w:val="fr"/>
        </w:rPr>
        <w:t>Veuillez remplir le tableau ci-dessous.</w:t>
      </w:r>
    </w:p>
    <w:tbl>
      <w:tblPr>
        <w:tblW w:w="10257" w:type="dxa"/>
        <w:tblInd w:w="-545" w:type="dxa"/>
        <w:tblLook w:val="04A0" w:firstRow="1" w:lastRow="0" w:firstColumn="1" w:lastColumn="0" w:noHBand="0" w:noVBand="1"/>
      </w:tblPr>
      <w:tblGrid>
        <w:gridCol w:w="1827"/>
        <w:gridCol w:w="2670"/>
        <w:gridCol w:w="2926"/>
        <w:gridCol w:w="2834"/>
      </w:tblGrid>
      <w:tr w:rsidR="00406FED" w:rsidRPr="00E45A30" w14:paraId="48C47B88" w14:textId="77777777" w:rsidTr="006A72B0">
        <w:trPr>
          <w:trHeight w:val="1389"/>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6A33B" w14:textId="77777777" w:rsidR="00406FED" w:rsidRPr="00A36AE3" w:rsidRDefault="00406FED" w:rsidP="006A72B0">
            <w:pPr>
              <w:spacing w:line="240" w:lineRule="auto"/>
              <w:rPr>
                <w:rFonts w:eastAsia="Times New Roman" w:cs="Arial"/>
                <w:b/>
                <w:bCs/>
                <w:color w:val="000000"/>
                <w:sz w:val="21"/>
                <w:szCs w:val="21"/>
              </w:rPr>
            </w:pPr>
            <w:r>
              <w:rPr>
                <w:rFonts w:eastAsia="Times New Roman" w:cs="Arial"/>
                <w:b/>
                <w:bCs/>
                <w:color w:val="000000"/>
                <w:sz w:val="21"/>
                <w:szCs w:val="21"/>
                <w:lang w:val="fr"/>
              </w:rPr>
              <w:t>Regroupement des caractéristiques du vaccin</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3860EAAC" w14:textId="77777777" w:rsidR="00406FED" w:rsidRPr="00A36AE3" w:rsidRDefault="00406FED" w:rsidP="006A72B0">
            <w:pPr>
              <w:spacing w:line="240" w:lineRule="auto"/>
              <w:rPr>
                <w:rFonts w:eastAsia="Times New Roman" w:cs="Arial"/>
                <w:b/>
                <w:bCs/>
                <w:color w:val="000000"/>
                <w:sz w:val="21"/>
                <w:szCs w:val="21"/>
              </w:rPr>
            </w:pPr>
            <w:r>
              <w:rPr>
                <w:rFonts w:eastAsia="Times New Roman" w:cs="Arial"/>
                <w:b/>
                <w:bCs/>
                <w:color w:val="000000"/>
                <w:sz w:val="21"/>
                <w:szCs w:val="21"/>
                <w:lang w:val="fr"/>
              </w:rPr>
              <w:t>Caractéristiques du vaccin</w:t>
            </w:r>
          </w:p>
        </w:tc>
        <w:tc>
          <w:tcPr>
            <w:tcW w:w="2967" w:type="dxa"/>
            <w:tcBorders>
              <w:top w:val="single" w:sz="4" w:space="0" w:color="auto"/>
              <w:left w:val="nil"/>
              <w:bottom w:val="single" w:sz="4" w:space="0" w:color="auto"/>
              <w:right w:val="single" w:sz="4" w:space="0" w:color="auto"/>
            </w:tcBorders>
            <w:shd w:val="clear" w:color="auto" w:fill="auto"/>
            <w:vAlign w:val="center"/>
            <w:hideMark/>
          </w:tcPr>
          <w:p w14:paraId="791792F6" w14:textId="77777777" w:rsidR="00406FED" w:rsidRPr="00A36AE3" w:rsidRDefault="00406FED" w:rsidP="006A72B0">
            <w:pPr>
              <w:spacing w:line="240" w:lineRule="auto"/>
              <w:rPr>
                <w:rFonts w:eastAsia="Times New Roman" w:cs="Arial"/>
                <w:b/>
                <w:bCs/>
                <w:color w:val="000000"/>
                <w:sz w:val="21"/>
                <w:szCs w:val="21"/>
              </w:rPr>
            </w:pPr>
            <w:r>
              <w:rPr>
                <w:rFonts w:eastAsia="Times New Roman" w:cs="Arial"/>
                <w:b/>
                <w:bCs/>
                <w:color w:val="000000"/>
                <w:sz w:val="21"/>
                <w:szCs w:val="21"/>
                <w:lang w:val="fr"/>
              </w:rPr>
              <w:t>Veuillez classer les 12 caractéristiques du vaccin (« a » à « m »), en mettant la plus souhaitable en haut et la moins souhaitable en bas</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186DD657" w14:textId="77777777" w:rsidR="00406FED" w:rsidRPr="00A36AE3" w:rsidRDefault="00406FED" w:rsidP="006A72B0">
            <w:pPr>
              <w:spacing w:line="240" w:lineRule="auto"/>
              <w:rPr>
                <w:rFonts w:eastAsia="Times New Roman" w:cs="Arial"/>
                <w:b/>
                <w:bCs/>
                <w:i/>
                <w:iCs/>
                <w:color w:val="808080" w:themeColor="background1" w:themeShade="80"/>
                <w:sz w:val="21"/>
                <w:szCs w:val="21"/>
              </w:rPr>
            </w:pPr>
            <w:r>
              <w:rPr>
                <w:rFonts w:cs="Arial"/>
                <w:b/>
                <w:bCs/>
                <w:i/>
                <w:iCs/>
                <w:color w:val="808080" w:themeColor="background1" w:themeShade="80"/>
                <w:sz w:val="21"/>
                <w:szCs w:val="21"/>
                <w:lang w:val="fr"/>
              </w:rPr>
              <w:t>Exemple (Ceci est purement à titre d’illustration et n’a pas pour objectif d’influencer les préférences des Participants au groupe AMC)</w:t>
            </w:r>
          </w:p>
        </w:tc>
      </w:tr>
      <w:tr w:rsidR="00406FED" w:rsidRPr="00E45A30" w14:paraId="3550E4E3" w14:textId="77777777" w:rsidTr="006A72B0">
        <w:trPr>
          <w:trHeight w:val="300"/>
        </w:trPr>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14:paraId="34C3E587"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fr"/>
              </w:rPr>
              <w:t>Plateforme vaccinale</w:t>
            </w:r>
          </w:p>
        </w:tc>
        <w:tc>
          <w:tcPr>
            <w:tcW w:w="2700" w:type="dxa"/>
            <w:tcBorders>
              <w:top w:val="nil"/>
              <w:left w:val="nil"/>
              <w:bottom w:val="single" w:sz="4" w:space="0" w:color="auto"/>
              <w:right w:val="single" w:sz="4" w:space="0" w:color="auto"/>
            </w:tcBorders>
            <w:shd w:val="clear" w:color="auto" w:fill="auto"/>
            <w:vAlign w:val="center"/>
            <w:hideMark/>
          </w:tcPr>
          <w:p w14:paraId="5A492CB4"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fr"/>
              </w:rPr>
              <w:t>a. ARNm</w:t>
            </w:r>
          </w:p>
        </w:tc>
        <w:tc>
          <w:tcPr>
            <w:tcW w:w="2967" w:type="dxa"/>
            <w:tcBorders>
              <w:top w:val="nil"/>
              <w:left w:val="nil"/>
              <w:bottom w:val="single" w:sz="4" w:space="0" w:color="auto"/>
              <w:right w:val="single" w:sz="4" w:space="0" w:color="auto"/>
            </w:tcBorders>
            <w:shd w:val="clear" w:color="auto" w:fill="auto"/>
            <w:vAlign w:val="center"/>
            <w:hideMark/>
          </w:tcPr>
          <w:p w14:paraId="4444EC3A"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fr"/>
              </w:rPr>
              <w:fldChar w:fldCharType="begin">
                <w:ffData>
                  <w:name w:val="Text110"/>
                  <w:enabled/>
                  <w:calcOnExit w:val="0"/>
                  <w:textInput/>
                </w:ffData>
              </w:fldChar>
            </w:r>
            <w:bookmarkStart w:id="6" w:name="Text110"/>
            <w:r>
              <w:rPr>
                <w:rFonts w:eastAsia="Times New Roman" w:cs="Arial"/>
                <w:color w:val="2B579A"/>
                <w:sz w:val="21"/>
                <w:szCs w:val="21"/>
                <w:lang w:val="fr"/>
              </w:rPr>
              <w:instrText xml:space="preserve"> FORMTEXT </w:instrText>
            </w:r>
            <w:r>
              <w:rPr>
                <w:rFonts w:eastAsia="Times New Roman" w:cs="Arial"/>
                <w:color w:val="2B579A"/>
                <w:sz w:val="21"/>
                <w:szCs w:val="21"/>
                <w:lang w:val="fr"/>
              </w:rPr>
            </w:r>
            <w:r>
              <w:rPr>
                <w:rFonts w:eastAsia="Times New Roman" w:cs="Arial"/>
                <w:color w:val="2B579A"/>
                <w:sz w:val="21"/>
                <w:szCs w:val="21"/>
                <w:lang w:val="fr"/>
              </w:rPr>
              <w:fldChar w:fldCharType="separate"/>
            </w:r>
            <w:r>
              <w:rPr>
                <w:rFonts w:eastAsia="Times New Roman" w:cs="Arial"/>
                <w:noProof/>
                <w:color w:val="2B579A"/>
                <w:sz w:val="21"/>
                <w:szCs w:val="21"/>
                <w:lang w:val="fr"/>
              </w:rPr>
              <w:t>     </w:t>
            </w:r>
            <w:r>
              <w:rPr>
                <w:rFonts w:eastAsia="Times New Roman" w:cs="Arial"/>
                <w:color w:val="2B579A"/>
                <w:sz w:val="21"/>
                <w:szCs w:val="21"/>
                <w:lang w:val="fr"/>
              </w:rPr>
              <w:fldChar w:fldCharType="end"/>
            </w:r>
            <w:bookmarkEnd w:id="6"/>
          </w:p>
        </w:tc>
        <w:tc>
          <w:tcPr>
            <w:tcW w:w="2880" w:type="dxa"/>
            <w:tcBorders>
              <w:top w:val="nil"/>
              <w:left w:val="nil"/>
              <w:bottom w:val="single" w:sz="4" w:space="0" w:color="auto"/>
              <w:right w:val="single" w:sz="4" w:space="0" w:color="auto"/>
            </w:tcBorders>
            <w:shd w:val="clear" w:color="auto" w:fill="auto"/>
            <w:vAlign w:val="center"/>
            <w:hideMark/>
          </w:tcPr>
          <w:p w14:paraId="23274A0F"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fr"/>
              </w:rPr>
              <w:t>l. Prix moins élevé</w:t>
            </w:r>
          </w:p>
        </w:tc>
      </w:tr>
      <w:tr w:rsidR="00406FED" w:rsidRPr="00E45A30" w14:paraId="15479F45" w14:textId="77777777" w:rsidTr="006A72B0">
        <w:trPr>
          <w:trHeight w:val="300"/>
        </w:trPr>
        <w:tc>
          <w:tcPr>
            <w:tcW w:w="1710" w:type="dxa"/>
            <w:vMerge/>
            <w:tcBorders>
              <w:top w:val="nil"/>
              <w:left w:val="single" w:sz="4" w:space="0" w:color="auto"/>
              <w:bottom w:val="single" w:sz="4" w:space="0" w:color="auto"/>
              <w:right w:val="single" w:sz="4" w:space="0" w:color="auto"/>
            </w:tcBorders>
            <w:vAlign w:val="center"/>
            <w:hideMark/>
          </w:tcPr>
          <w:p w14:paraId="7B699E38" w14:textId="77777777" w:rsidR="00406FED" w:rsidRPr="00A36AE3" w:rsidRDefault="00406FED" w:rsidP="006A72B0">
            <w:pPr>
              <w:spacing w:line="240" w:lineRule="auto"/>
              <w:rPr>
                <w:rFonts w:eastAsia="Times New Roman" w:cs="Arial"/>
                <w:color w:val="000000"/>
                <w:sz w:val="21"/>
                <w:szCs w:val="21"/>
              </w:rPr>
            </w:pPr>
          </w:p>
        </w:tc>
        <w:tc>
          <w:tcPr>
            <w:tcW w:w="2700" w:type="dxa"/>
            <w:tcBorders>
              <w:top w:val="nil"/>
              <w:left w:val="nil"/>
              <w:bottom w:val="single" w:sz="4" w:space="0" w:color="auto"/>
              <w:right w:val="single" w:sz="4" w:space="0" w:color="auto"/>
            </w:tcBorders>
            <w:shd w:val="clear" w:color="auto" w:fill="auto"/>
            <w:vAlign w:val="center"/>
            <w:hideMark/>
          </w:tcPr>
          <w:p w14:paraId="1DE7CEAB"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fr"/>
              </w:rPr>
              <w:t>b. Inactivé</w:t>
            </w:r>
          </w:p>
        </w:tc>
        <w:tc>
          <w:tcPr>
            <w:tcW w:w="2967" w:type="dxa"/>
            <w:tcBorders>
              <w:top w:val="nil"/>
              <w:left w:val="nil"/>
              <w:bottom w:val="single" w:sz="4" w:space="0" w:color="auto"/>
              <w:right w:val="single" w:sz="4" w:space="0" w:color="auto"/>
            </w:tcBorders>
            <w:shd w:val="clear" w:color="auto" w:fill="auto"/>
            <w:vAlign w:val="center"/>
            <w:hideMark/>
          </w:tcPr>
          <w:p w14:paraId="60F04791"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fr"/>
              </w:rPr>
              <w:fldChar w:fldCharType="begin">
                <w:ffData>
                  <w:name w:val="Text111"/>
                  <w:enabled/>
                  <w:calcOnExit w:val="0"/>
                  <w:textInput/>
                </w:ffData>
              </w:fldChar>
            </w:r>
            <w:bookmarkStart w:id="7" w:name="Text111"/>
            <w:r>
              <w:rPr>
                <w:rFonts w:eastAsia="Times New Roman" w:cs="Arial"/>
                <w:color w:val="2B579A"/>
                <w:sz w:val="21"/>
                <w:szCs w:val="21"/>
                <w:lang w:val="fr"/>
              </w:rPr>
              <w:instrText xml:space="preserve"> FORMTEXT </w:instrText>
            </w:r>
            <w:r>
              <w:rPr>
                <w:rFonts w:eastAsia="Times New Roman" w:cs="Arial"/>
                <w:color w:val="2B579A"/>
                <w:sz w:val="21"/>
                <w:szCs w:val="21"/>
                <w:lang w:val="fr"/>
              </w:rPr>
            </w:r>
            <w:r>
              <w:rPr>
                <w:rFonts w:eastAsia="Times New Roman" w:cs="Arial"/>
                <w:color w:val="2B579A"/>
                <w:sz w:val="21"/>
                <w:szCs w:val="21"/>
                <w:lang w:val="fr"/>
              </w:rPr>
              <w:fldChar w:fldCharType="separate"/>
            </w:r>
            <w:r>
              <w:rPr>
                <w:rFonts w:eastAsia="Times New Roman" w:cs="Arial"/>
                <w:noProof/>
                <w:color w:val="2B579A"/>
                <w:sz w:val="21"/>
                <w:szCs w:val="21"/>
                <w:lang w:val="fr"/>
              </w:rPr>
              <w:t>     </w:t>
            </w:r>
            <w:r>
              <w:rPr>
                <w:rFonts w:eastAsia="Times New Roman" w:cs="Arial"/>
                <w:color w:val="2B579A"/>
                <w:sz w:val="21"/>
                <w:szCs w:val="21"/>
                <w:lang w:val="fr"/>
              </w:rPr>
              <w:fldChar w:fldCharType="end"/>
            </w:r>
            <w:bookmarkEnd w:id="7"/>
          </w:p>
        </w:tc>
        <w:tc>
          <w:tcPr>
            <w:tcW w:w="2880" w:type="dxa"/>
            <w:tcBorders>
              <w:top w:val="nil"/>
              <w:left w:val="nil"/>
              <w:bottom w:val="single" w:sz="4" w:space="0" w:color="auto"/>
              <w:right w:val="single" w:sz="4" w:space="0" w:color="auto"/>
            </w:tcBorders>
            <w:shd w:val="clear" w:color="auto" w:fill="auto"/>
            <w:vAlign w:val="center"/>
            <w:hideMark/>
          </w:tcPr>
          <w:p w14:paraId="7CF67085"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fr"/>
              </w:rPr>
              <w:t>k. Moins de doses par posologie</w:t>
            </w:r>
          </w:p>
        </w:tc>
      </w:tr>
      <w:tr w:rsidR="00406FED" w:rsidRPr="00E45A30" w14:paraId="0718D692" w14:textId="77777777" w:rsidTr="006A72B0">
        <w:trPr>
          <w:trHeight w:val="600"/>
        </w:trPr>
        <w:tc>
          <w:tcPr>
            <w:tcW w:w="1710" w:type="dxa"/>
            <w:vMerge/>
            <w:tcBorders>
              <w:top w:val="nil"/>
              <w:left w:val="single" w:sz="4" w:space="0" w:color="auto"/>
              <w:bottom w:val="single" w:sz="4" w:space="0" w:color="auto"/>
              <w:right w:val="single" w:sz="4" w:space="0" w:color="auto"/>
            </w:tcBorders>
            <w:vAlign w:val="center"/>
            <w:hideMark/>
          </w:tcPr>
          <w:p w14:paraId="77B5E4C4" w14:textId="77777777" w:rsidR="00406FED" w:rsidRPr="00A36AE3" w:rsidRDefault="00406FED" w:rsidP="006A72B0">
            <w:pPr>
              <w:spacing w:line="240" w:lineRule="auto"/>
              <w:rPr>
                <w:rFonts w:eastAsia="Times New Roman" w:cs="Arial"/>
                <w:color w:val="000000"/>
                <w:sz w:val="21"/>
                <w:szCs w:val="21"/>
              </w:rPr>
            </w:pPr>
          </w:p>
        </w:tc>
        <w:tc>
          <w:tcPr>
            <w:tcW w:w="2700" w:type="dxa"/>
            <w:tcBorders>
              <w:top w:val="nil"/>
              <w:left w:val="nil"/>
              <w:bottom w:val="single" w:sz="4" w:space="0" w:color="auto"/>
              <w:right w:val="single" w:sz="4" w:space="0" w:color="auto"/>
            </w:tcBorders>
            <w:shd w:val="clear" w:color="auto" w:fill="auto"/>
            <w:vAlign w:val="center"/>
            <w:hideMark/>
          </w:tcPr>
          <w:p w14:paraId="18163714"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fr"/>
              </w:rPr>
              <w:t>c. Vecteur viral</w:t>
            </w:r>
          </w:p>
        </w:tc>
        <w:tc>
          <w:tcPr>
            <w:tcW w:w="2967" w:type="dxa"/>
            <w:tcBorders>
              <w:top w:val="nil"/>
              <w:left w:val="nil"/>
              <w:bottom w:val="single" w:sz="4" w:space="0" w:color="auto"/>
              <w:right w:val="single" w:sz="4" w:space="0" w:color="auto"/>
            </w:tcBorders>
            <w:shd w:val="clear" w:color="auto" w:fill="auto"/>
            <w:vAlign w:val="center"/>
            <w:hideMark/>
          </w:tcPr>
          <w:p w14:paraId="274BC81E"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fr"/>
              </w:rPr>
              <w:fldChar w:fldCharType="begin">
                <w:ffData>
                  <w:name w:val=""/>
                  <w:enabled/>
                  <w:calcOnExit w:val="0"/>
                  <w:textInput/>
                </w:ffData>
              </w:fldChar>
            </w:r>
            <w:r>
              <w:rPr>
                <w:rFonts w:eastAsia="Times New Roman" w:cs="Arial"/>
                <w:color w:val="2B579A"/>
                <w:sz w:val="21"/>
                <w:szCs w:val="21"/>
                <w:lang w:val="fr"/>
              </w:rPr>
              <w:instrText xml:space="preserve"> FORMTEXT </w:instrText>
            </w:r>
            <w:r>
              <w:rPr>
                <w:rFonts w:eastAsia="Times New Roman" w:cs="Arial"/>
                <w:color w:val="2B579A"/>
                <w:sz w:val="21"/>
                <w:szCs w:val="21"/>
                <w:lang w:val="fr"/>
              </w:rPr>
            </w:r>
            <w:r>
              <w:rPr>
                <w:rFonts w:eastAsia="Times New Roman" w:cs="Arial"/>
                <w:color w:val="2B579A"/>
                <w:sz w:val="21"/>
                <w:szCs w:val="21"/>
                <w:lang w:val="fr"/>
              </w:rPr>
              <w:fldChar w:fldCharType="separate"/>
            </w:r>
            <w:r>
              <w:rPr>
                <w:rFonts w:eastAsia="Times New Roman" w:cs="Arial"/>
                <w:noProof/>
                <w:color w:val="2B579A"/>
                <w:sz w:val="21"/>
                <w:szCs w:val="21"/>
                <w:lang w:val="fr"/>
              </w:rPr>
              <w:t>     </w:t>
            </w:r>
            <w:r>
              <w:rPr>
                <w:rFonts w:eastAsia="Times New Roman" w:cs="Arial"/>
                <w:color w:val="2B579A"/>
                <w:sz w:val="21"/>
                <w:szCs w:val="21"/>
                <w:lang w:val="fr"/>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2148F62D"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fr"/>
              </w:rPr>
              <w:t>d. Vaccins préqualifiés par l’OMS</w:t>
            </w:r>
          </w:p>
        </w:tc>
      </w:tr>
      <w:tr w:rsidR="00406FED" w:rsidRPr="00E45A30" w14:paraId="7050D4EC" w14:textId="77777777" w:rsidTr="006A72B0">
        <w:trPr>
          <w:trHeight w:val="600"/>
        </w:trPr>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14:paraId="5EEC57AF"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fr"/>
              </w:rPr>
              <w:t>Processus réglementaire</w:t>
            </w:r>
          </w:p>
        </w:tc>
        <w:tc>
          <w:tcPr>
            <w:tcW w:w="2700" w:type="dxa"/>
            <w:tcBorders>
              <w:top w:val="nil"/>
              <w:left w:val="nil"/>
              <w:bottom w:val="single" w:sz="4" w:space="0" w:color="auto"/>
              <w:right w:val="single" w:sz="4" w:space="0" w:color="auto"/>
            </w:tcBorders>
            <w:shd w:val="clear" w:color="auto" w:fill="auto"/>
            <w:vAlign w:val="center"/>
            <w:hideMark/>
          </w:tcPr>
          <w:p w14:paraId="2BECBAB4"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fr"/>
              </w:rPr>
              <w:t>d. Vaccins préqualifiés par l’OMS</w:t>
            </w:r>
          </w:p>
        </w:tc>
        <w:tc>
          <w:tcPr>
            <w:tcW w:w="2967" w:type="dxa"/>
            <w:tcBorders>
              <w:top w:val="nil"/>
              <w:left w:val="nil"/>
              <w:bottom w:val="single" w:sz="4" w:space="0" w:color="auto"/>
              <w:right w:val="single" w:sz="4" w:space="0" w:color="auto"/>
            </w:tcBorders>
            <w:shd w:val="clear" w:color="auto" w:fill="auto"/>
            <w:vAlign w:val="center"/>
            <w:hideMark/>
          </w:tcPr>
          <w:p w14:paraId="33C354F9"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fr"/>
              </w:rPr>
              <w:fldChar w:fldCharType="begin">
                <w:ffData>
                  <w:name w:val="Text111"/>
                  <w:enabled/>
                  <w:calcOnExit w:val="0"/>
                  <w:textInput/>
                </w:ffData>
              </w:fldChar>
            </w:r>
            <w:r>
              <w:rPr>
                <w:rFonts w:eastAsia="Times New Roman" w:cs="Arial"/>
                <w:color w:val="2B579A"/>
                <w:sz w:val="21"/>
                <w:szCs w:val="21"/>
                <w:lang w:val="fr"/>
              </w:rPr>
              <w:instrText xml:space="preserve"> FORMTEXT </w:instrText>
            </w:r>
            <w:r>
              <w:rPr>
                <w:rFonts w:eastAsia="Times New Roman" w:cs="Arial"/>
                <w:color w:val="2B579A"/>
                <w:sz w:val="21"/>
                <w:szCs w:val="21"/>
                <w:lang w:val="fr"/>
              </w:rPr>
            </w:r>
            <w:r>
              <w:rPr>
                <w:rFonts w:eastAsia="Times New Roman" w:cs="Arial"/>
                <w:color w:val="2B579A"/>
                <w:sz w:val="21"/>
                <w:szCs w:val="21"/>
                <w:lang w:val="fr"/>
              </w:rPr>
              <w:fldChar w:fldCharType="separate"/>
            </w:r>
            <w:r>
              <w:rPr>
                <w:rFonts w:eastAsia="Times New Roman" w:cs="Arial"/>
                <w:noProof/>
                <w:color w:val="2B579A"/>
                <w:sz w:val="21"/>
                <w:szCs w:val="21"/>
                <w:lang w:val="fr"/>
              </w:rPr>
              <w:t>     </w:t>
            </w:r>
            <w:r>
              <w:rPr>
                <w:rFonts w:eastAsia="Times New Roman" w:cs="Arial"/>
                <w:color w:val="2B579A"/>
                <w:sz w:val="21"/>
                <w:szCs w:val="21"/>
                <w:lang w:val="fr"/>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679F962B"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fr"/>
              </w:rPr>
              <w:t>g. Vaccins ayant des exigences standard en matière de chaîne du froid (2-8 °C)</w:t>
            </w:r>
          </w:p>
        </w:tc>
      </w:tr>
      <w:tr w:rsidR="00406FED" w:rsidRPr="00E45A30" w14:paraId="58B76C22" w14:textId="77777777" w:rsidTr="006A72B0">
        <w:trPr>
          <w:trHeight w:val="900"/>
        </w:trPr>
        <w:tc>
          <w:tcPr>
            <w:tcW w:w="1710" w:type="dxa"/>
            <w:vMerge/>
            <w:tcBorders>
              <w:top w:val="nil"/>
              <w:left w:val="single" w:sz="4" w:space="0" w:color="auto"/>
              <w:bottom w:val="single" w:sz="4" w:space="0" w:color="auto"/>
              <w:right w:val="single" w:sz="4" w:space="0" w:color="auto"/>
            </w:tcBorders>
            <w:vAlign w:val="center"/>
            <w:hideMark/>
          </w:tcPr>
          <w:p w14:paraId="680551C0" w14:textId="77777777" w:rsidR="00406FED" w:rsidRPr="00A36AE3" w:rsidRDefault="00406FED" w:rsidP="006A72B0">
            <w:pPr>
              <w:spacing w:line="240" w:lineRule="auto"/>
              <w:rPr>
                <w:rFonts w:eastAsia="Times New Roman" w:cs="Arial"/>
                <w:color w:val="000000"/>
                <w:sz w:val="21"/>
                <w:szCs w:val="21"/>
              </w:rPr>
            </w:pPr>
          </w:p>
        </w:tc>
        <w:tc>
          <w:tcPr>
            <w:tcW w:w="2700" w:type="dxa"/>
            <w:tcBorders>
              <w:top w:val="nil"/>
              <w:left w:val="nil"/>
              <w:bottom w:val="single" w:sz="4" w:space="0" w:color="auto"/>
              <w:right w:val="single" w:sz="4" w:space="0" w:color="auto"/>
            </w:tcBorders>
            <w:shd w:val="clear" w:color="auto" w:fill="auto"/>
            <w:vAlign w:val="center"/>
            <w:hideMark/>
          </w:tcPr>
          <w:p w14:paraId="2F1E21DF"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fr"/>
              </w:rPr>
              <w:t>e. Vaccins qui ont reçu l’approbation d’une autorité stricte de réglementation à ce jour</w:t>
            </w:r>
          </w:p>
        </w:tc>
        <w:tc>
          <w:tcPr>
            <w:tcW w:w="2967" w:type="dxa"/>
            <w:tcBorders>
              <w:top w:val="nil"/>
              <w:left w:val="nil"/>
              <w:bottom w:val="single" w:sz="4" w:space="0" w:color="auto"/>
              <w:right w:val="single" w:sz="4" w:space="0" w:color="auto"/>
            </w:tcBorders>
            <w:shd w:val="clear" w:color="auto" w:fill="auto"/>
            <w:vAlign w:val="center"/>
            <w:hideMark/>
          </w:tcPr>
          <w:p w14:paraId="320629CD"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fr"/>
              </w:rPr>
              <w:fldChar w:fldCharType="begin">
                <w:ffData>
                  <w:name w:val="Text111"/>
                  <w:enabled/>
                  <w:calcOnExit w:val="0"/>
                  <w:textInput/>
                </w:ffData>
              </w:fldChar>
            </w:r>
            <w:r>
              <w:rPr>
                <w:rFonts w:eastAsia="Times New Roman" w:cs="Arial"/>
                <w:color w:val="2B579A"/>
                <w:sz w:val="21"/>
                <w:szCs w:val="21"/>
                <w:lang w:val="fr"/>
              </w:rPr>
              <w:instrText xml:space="preserve"> FORMTEXT </w:instrText>
            </w:r>
            <w:r>
              <w:rPr>
                <w:rFonts w:eastAsia="Times New Roman" w:cs="Arial"/>
                <w:color w:val="2B579A"/>
                <w:sz w:val="21"/>
                <w:szCs w:val="21"/>
                <w:lang w:val="fr"/>
              </w:rPr>
            </w:r>
            <w:r>
              <w:rPr>
                <w:rFonts w:eastAsia="Times New Roman" w:cs="Arial"/>
                <w:color w:val="2B579A"/>
                <w:sz w:val="21"/>
                <w:szCs w:val="21"/>
                <w:lang w:val="fr"/>
              </w:rPr>
              <w:fldChar w:fldCharType="separate"/>
            </w:r>
            <w:r>
              <w:rPr>
                <w:rFonts w:eastAsia="Times New Roman" w:cs="Arial"/>
                <w:noProof/>
                <w:color w:val="2B579A"/>
                <w:sz w:val="21"/>
                <w:szCs w:val="21"/>
                <w:lang w:val="fr"/>
              </w:rPr>
              <w:t>     </w:t>
            </w:r>
            <w:r>
              <w:rPr>
                <w:rFonts w:eastAsia="Times New Roman" w:cs="Arial"/>
                <w:color w:val="2B579A"/>
                <w:sz w:val="21"/>
                <w:szCs w:val="21"/>
                <w:lang w:val="fr"/>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317E6362"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fr"/>
              </w:rPr>
              <w:t>b. Inactivés</w:t>
            </w:r>
          </w:p>
        </w:tc>
      </w:tr>
      <w:tr w:rsidR="00406FED" w:rsidRPr="00E45A30" w14:paraId="1B1E05FA" w14:textId="77777777" w:rsidTr="006A72B0">
        <w:trPr>
          <w:trHeight w:val="900"/>
        </w:trPr>
        <w:tc>
          <w:tcPr>
            <w:tcW w:w="1710" w:type="dxa"/>
            <w:vMerge/>
            <w:tcBorders>
              <w:top w:val="nil"/>
              <w:left w:val="single" w:sz="4" w:space="0" w:color="auto"/>
              <w:bottom w:val="single" w:sz="4" w:space="0" w:color="auto"/>
              <w:right w:val="single" w:sz="4" w:space="0" w:color="auto"/>
            </w:tcBorders>
            <w:vAlign w:val="center"/>
            <w:hideMark/>
          </w:tcPr>
          <w:p w14:paraId="0FBC43C6" w14:textId="77777777" w:rsidR="00406FED" w:rsidRPr="00A36AE3" w:rsidRDefault="00406FED" w:rsidP="006A72B0">
            <w:pPr>
              <w:spacing w:line="240" w:lineRule="auto"/>
              <w:rPr>
                <w:rFonts w:eastAsia="Times New Roman" w:cs="Arial"/>
                <w:color w:val="000000"/>
                <w:sz w:val="21"/>
                <w:szCs w:val="21"/>
              </w:rPr>
            </w:pPr>
          </w:p>
        </w:tc>
        <w:tc>
          <w:tcPr>
            <w:tcW w:w="2700" w:type="dxa"/>
            <w:tcBorders>
              <w:top w:val="nil"/>
              <w:left w:val="nil"/>
              <w:bottom w:val="single" w:sz="4" w:space="0" w:color="auto"/>
              <w:right w:val="single" w:sz="4" w:space="0" w:color="auto"/>
            </w:tcBorders>
            <w:shd w:val="clear" w:color="auto" w:fill="auto"/>
            <w:vAlign w:val="center"/>
            <w:hideMark/>
          </w:tcPr>
          <w:p w14:paraId="4480BA3A"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fr"/>
              </w:rPr>
              <w:t>f. Vaccins qui ont été accordés uniquement sur la Liste des utilisations d’urgence à ce jour</w:t>
            </w:r>
          </w:p>
        </w:tc>
        <w:tc>
          <w:tcPr>
            <w:tcW w:w="2967" w:type="dxa"/>
            <w:tcBorders>
              <w:top w:val="nil"/>
              <w:left w:val="nil"/>
              <w:bottom w:val="single" w:sz="4" w:space="0" w:color="auto"/>
              <w:right w:val="single" w:sz="4" w:space="0" w:color="auto"/>
            </w:tcBorders>
            <w:shd w:val="clear" w:color="auto" w:fill="auto"/>
            <w:vAlign w:val="center"/>
            <w:hideMark/>
          </w:tcPr>
          <w:p w14:paraId="19751EDC"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fr"/>
              </w:rPr>
              <w:fldChar w:fldCharType="begin">
                <w:ffData>
                  <w:name w:val="Text111"/>
                  <w:enabled/>
                  <w:calcOnExit w:val="0"/>
                  <w:textInput/>
                </w:ffData>
              </w:fldChar>
            </w:r>
            <w:r>
              <w:rPr>
                <w:rFonts w:eastAsia="Times New Roman" w:cs="Arial"/>
                <w:color w:val="2B579A"/>
                <w:sz w:val="21"/>
                <w:szCs w:val="21"/>
                <w:lang w:val="fr"/>
              </w:rPr>
              <w:instrText xml:space="preserve"> FORMTEXT </w:instrText>
            </w:r>
            <w:r>
              <w:rPr>
                <w:rFonts w:eastAsia="Times New Roman" w:cs="Arial"/>
                <w:color w:val="2B579A"/>
                <w:sz w:val="21"/>
                <w:szCs w:val="21"/>
                <w:lang w:val="fr"/>
              </w:rPr>
            </w:r>
            <w:r>
              <w:rPr>
                <w:rFonts w:eastAsia="Times New Roman" w:cs="Arial"/>
                <w:color w:val="2B579A"/>
                <w:sz w:val="21"/>
                <w:szCs w:val="21"/>
                <w:lang w:val="fr"/>
              </w:rPr>
              <w:fldChar w:fldCharType="separate"/>
            </w:r>
            <w:r>
              <w:rPr>
                <w:rFonts w:eastAsia="Times New Roman" w:cs="Arial"/>
                <w:noProof/>
                <w:color w:val="2B579A"/>
                <w:sz w:val="21"/>
                <w:szCs w:val="21"/>
                <w:lang w:val="fr"/>
              </w:rPr>
              <w:t>     </w:t>
            </w:r>
            <w:r>
              <w:rPr>
                <w:rFonts w:eastAsia="Times New Roman" w:cs="Arial"/>
                <w:color w:val="2B579A"/>
                <w:sz w:val="21"/>
                <w:szCs w:val="21"/>
                <w:lang w:val="fr"/>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3D2DA4F4"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fr"/>
              </w:rPr>
              <w:t>e. Vaccins qui ont reçu l’approbation d’une autorité stricte de réglementation à ce jour</w:t>
            </w:r>
          </w:p>
        </w:tc>
      </w:tr>
      <w:tr w:rsidR="00406FED" w:rsidRPr="00E45A30" w14:paraId="798F0384" w14:textId="77777777" w:rsidTr="006A72B0">
        <w:trPr>
          <w:trHeight w:val="600"/>
        </w:trPr>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14:paraId="69D7F96C"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fr"/>
              </w:rPr>
              <w:t>Exigences en matière de chaîne du froid</w:t>
            </w:r>
          </w:p>
        </w:tc>
        <w:tc>
          <w:tcPr>
            <w:tcW w:w="2700" w:type="dxa"/>
            <w:tcBorders>
              <w:top w:val="nil"/>
              <w:left w:val="nil"/>
              <w:bottom w:val="single" w:sz="4" w:space="0" w:color="auto"/>
              <w:right w:val="single" w:sz="4" w:space="0" w:color="auto"/>
            </w:tcBorders>
            <w:shd w:val="clear" w:color="auto" w:fill="auto"/>
            <w:vAlign w:val="center"/>
            <w:hideMark/>
          </w:tcPr>
          <w:p w14:paraId="1D888784"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fr"/>
              </w:rPr>
              <w:t>g. Vaccins ayant des exigences standard en matière de chaîne du froid (2-8 °C)</w:t>
            </w:r>
          </w:p>
        </w:tc>
        <w:tc>
          <w:tcPr>
            <w:tcW w:w="2967" w:type="dxa"/>
            <w:tcBorders>
              <w:top w:val="nil"/>
              <w:left w:val="nil"/>
              <w:bottom w:val="single" w:sz="4" w:space="0" w:color="auto"/>
              <w:right w:val="single" w:sz="4" w:space="0" w:color="auto"/>
            </w:tcBorders>
            <w:shd w:val="clear" w:color="auto" w:fill="auto"/>
            <w:vAlign w:val="center"/>
            <w:hideMark/>
          </w:tcPr>
          <w:p w14:paraId="19C3A048"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fr"/>
              </w:rPr>
              <w:fldChar w:fldCharType="begin">
                <w:ffData>
                  <w:name w:val="Text111"/>
                  <w:enabled/>
                  <w:calcOnExit w:val="0"/>
                  <w:textInput/>
                </w:ffData>
              </w:fldChar>
            </w:r>
            <w:r>
              <w:rPr>
                <w:rFonts w:eastAsia="Times New Roman" w:cs="Arial"/>
                <w:color w:val="2B579A"/>
                <w:sz w:val="21"/>
                <w:szCs w:val="21"/>
                <w:lang w:val="fr"/>
              </w:rPr>
              <w:instrText xml:space="preserve"> FORMTEXT </w:instrText>
            </w:r>
            <w:r>
              <w:rPr>
                <w:rFonts w:eastAsia="Times New Roman" w:cs="Arial"/>
                <w:color w:val="2B579A"/>
                <w:sz w:val="21"/>
                <w:szCs w:val="21"/>
                <w:lang w:val="fr"/>
              </w:rPr>
            </w:r>
            <w:r>
              <w:rPr>
                <w:rFonts w:eastAsia="Times New Roman" w:cs="Arial"/>
                <w:color w:val="2B579A"/>
                <w:sz w:val="21"/>
                <w:szCs w:val="21"/>
                <w:lang w:val="fr"/>
              </w:rPr>
              <w:fldChar w:fldCharType="separate"/>
            </w:r>
            <w:r>
              <w:rPr>
                <w:rFonts w:eastAsia="Times New Roman" w:cs="Arial"/>
                <w:noProof/>
                <w:color w:val="2B579A"/>
                <w:sz w:val="21"/>
                <w:szCs w:val="21"/>
                <w:lang w:val="fr"/>
              </w:rPr>
              <w:t>     </w:t>
            </w:r>
            <w:r>
              <w:rPr>
                <w:rFonts w:eastAsia="Times New Roman" w:cs="Arial"/>
                <w:color w:val="2B579A"/>
                <w:sz w:val="21"/>
                <w:szCs w:val="21"/>
                <w:lang w:val="fr"/>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00E8AF05"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fr"/>
              </w:rPr>
              <w:t>c. Vecteur viral</w:t>
            </w:r>
          </w:p>
        </w:tc>
      </w:tr>
      <w:tr w:rsidR="00406FED" w:rsidRPr="00E45A30" w14:paraId="38112A38" w14:textId="77777777" w:rsidTr="006A72B0">
        <w:trPr>
          <w:trHeight w:val="600"/>
        </w:trPr>
        <w:tc>
          <w:tcPr>
            <w:tcW w:w="1710" w:type="dxa"/>
            <w:vMerge/>
            <w:tcBorders>
              <w:top w:val="nil"/>
              <w:left w:val="single" w:sz="4" w:space="0" w:color="auto"/>
              <w:bottom w:val="single" w:sz="4" w:space="0" w:color="auto"/>
              <w:right w:val="single" w:sz="4" w:space="0" w:color="auto"/>
            </w:tcBorders>
            <w:vAlign w:val="center"/>
            <w:hideMark/>
          </w:tcPr>
          <w:p w14:paraId="7E86E1B3" w14:textId="77777777" w:rsidR="00406FED" w:rsidRPr="00A36AE3" w:rsidRDefault="00406FED" w:rsidP="006A72B0">
            <w:pPr>
              <w:spacing w:line="240" w:lineRule="auto"/>
              <w:rPr>
                <w:rFonts w:eastAsia="Times New Roman" w:cs="Arial"/>
                <w:color w:val="000000"/>
                <w:sz w:val="21"/>
                <w:szCs w:val="21"/>
              </w:rPr>
            </w:pPr>
          </w:p>
        </w:tc>
        <w:tc>
          <w:tcPr>
            <w:tcW w:w="2700" w:type="dxa"/>
            <w:tcBorders>
              <w:top w:val="nil"/>
              <w:left w:val="nil"/>
              <w:bottom w:val="single" w:sz="4" w:space="0" w:color="auto"/>
              <w:right w:val="single" w:sz="4" w:space="0" w:color="auto"/>
            </w:tcBorders>
            <w:shd w:val="clear" w:color="auto" w:fill="auto"/>
            <w:vAlign w:val="center"/>
            <w:hideMark/>
          </w:tcPr>
          <w:p w14:paraId="178D9A6C"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fr"/>
              </w:rPr>
              <w:t>h. Vaccins ayant des exigences standard en matière de chaîne du froid (-20 °C)</w:t>
            </w:r>
          </w:p>
        </w:tc>
        <w:tc>
          <w:tcPr>
            <w:tcW w:w="2967" w:type="dxa"/>
            <w:tcBorders>
              <w:top w:val="nil"/>
              <w:left w:val="nil"/>
              <w:bottom w:val="single" w:sz="4" w:space="0" w:color="auto"/>
              <w:right w:val="single" w:sz="4" w:space="0" w:color="auto"/>
            </w:tcBorders>
            <w:shd w:val="clear" w:color="auto" w:fill="auto"/>
            <w:vAlign w:val="center"/>
            <w:hideMark/>
          </w:tcPr>
          <w:p w14:paraId="2E69E798"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fr"/>
              </w:rPr>
              <w:fldChar w:fldCharType="begin">
                <w:ffData>
                  <w:name w:val="Text112"/>
                  <w:enabled/>
                  <w:calcOnExit w:val="0"/>
                  <w:textInput/>
                </w:ffData>
              </w:fldChar>
            </w:r>
            <w:bookmarkStart w:id="8" w:name="Text112"/>
            <w:r>
              <w:rPr>
                <w:rFonts w:eastAsia="Times New Roman" w:cs="Arial"/>
                <w:color w:val="2B579A"/>
                <w:sz w:val="21"/>
                <w:szCs w:val="21"/>
                <w:lang w:val="fr"/>
              </w:rPr>
              <w:instrText xml:space="preserve"> FORMTEXT </w:instrText>
            </w:r>
            <w:r>
              <w:rPr>
                <w:rFonts w:eastAsia="Times New Roman" w:cs="Arial"/>
                <w:color w:val="2B579A"/>
                <w:sz w:val="21"/>
                <w:szCs w:val="21"/>
                <w:lang w:val="fr"/>
              </w:rPr>
            </w:r>
            <w:r>
              <w:rPr>
                <w:rFonts w:eastAsia="Times New Roman" w:cs="Arial"/>
                <w:color w:val="2B579A"/>
                <w:sz w:val="21"/>
                <w:szCs w:val="21"/>
                <w:lang w:val="fr"/>
              </w:rPr>
              <w:fldChar w:fldCharType="separate"/>
            </w:r>
            <w:r>
              <w:rPr>
                <w:rFonts w:eastAsia="Times New Roman" w:cs="Arial"/>
                <w:noProof/>
                <w:color w:val="2B579A"/>
                <w:sz w:val="21"/>
                <w:szCs w:val="21"/>
                <w:lang w:val="fr"/>
              </w:rPr>
              <w:t>     </w:t>
            </w:r>
            <w:r>
              <w:rPr>
                <w:rFonts w:eastAsia="Times New Roman" w:cs="Arial"/>
                <w:color w:val="2B579A"/>
                <w:sz w:val="21"/>
                <w:szCs w:val="21"/>
                <w:lang w:val="fr"/>
              </w:rPr>
              <w:fldChar w:fldCharType="end"/>
            </w:r>
            <w:bookmarkEnd w:id="8"/>
          </w:p>
        </w:tc>
        <w:tc>
          <w:tcPr>
            <w:tcW w:w="2880" w:type="dxa"/>
            <w:tcBorders>
              <w:top w:val="nil"/>
              <w:left w:val="nil"/>
              <w:bottom w:val="single" w:sz="4" w:space="0" w:color="auto"/>
              <w:right w:val="single" w:sz="4" w:space="0" w:color="auto"/>
            </w:tcBorders>
            <w:shd w:val="clear" w:color="auto" w:fill="auto"/>
            <w:vAlign w:val="center"/>
            <w:hideMark/>
          </w:tcPr>
          <w:p w14:paraId="2FE67B33"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fr"/>
              </w:rPr>
              <w:t>h. Vaccins ayant des exigences en matière de chaîne du froid (-20 °C)</w:t>
            </w:r>
          </w:p>
        </w:tc>
      </w:tr>
      <w:tr w:rsidR="00406FED" w:rsidRPr="00E45A30" w14:paraId="35B102F5" w14:textId="77777777" w:rsidTr="006A72B0">
        <w:trPr>
          <w:trHeight w:val="600"/>
        </w:trPr>
        <w:tc>
          <w:tcPr>
            <w:tcW w:w="1710" w:type="dxa"/>
            <w:vMerge/>
            <w:tcBorders>
              <w:top w:val="nil"/>
              <w:left w:val="single" w:sz="4" w:space="0" w:color="auto"/>
              <w:bottom w:val="single" w:sz="4" w:space="0" w:color="auto"/>
              <w:right w:val="single" w:sz="4" w:space="0" w:color="auto"/>
            </w:tcBorders>
            <w:vAlign w:val="center"/>
            <w:hideMark/>
          </w:tcPr>
          <w:p w14:paraId="058D8641" w14:textId="77777777" w:rsidR="00406FED" w:rsidRPr="00A36AE3" w:rsidRDefault="00406FED" w:rsidP="006A72B0">
            <w:pPr>
              <w:spacing w:line="240" w:lineRule="auto"/>
              <w:rPr>
                <w:rFonts w:eastAsia="Times New Roman" w:cs="Arial"/>
                <w:color w:val="000000"/>
                <w:sz w:val="21"/>
                <w:szCs w:val="21"/>
              </w:rPr>
            </w:pPr>
          </w:p>
        </w:tc>
        <w:tc>
          <w:tcPr>
            <w:tcW w:w="2700" w:type="dxa"/>
            <w:tcBorders>
              <w:top w:val="nil"/>
              <w:left w:val="nil"/>
              <w:bottom w:val="single" w:sz="4" w:space="0" w:color="auto"/>
              <w:right w:val="single" w:sz="4" w:space="0" w:color="auto"/>
            </w:tcBorders>
            <w:shd w:val="clear" w:color="auto" w:fill="auto"/>
            <w:vAlign w:val="center"/>
            <w:hideMark/>
          </w:tcPr>
          <w:p w14:paraId="21643246"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fr"/>
              </w:rPr>
              <w:t>i. Vaccins ayant des exigences en matière de chaîne de l’ultra-froid (-70 °C)</w:t>
            </w:r>
          </w:p>
        </w:tc>
        <w:tc>
          <w:tcPr>
            <w:tcW w:w="2967" w:type="dxa"/>
            <w:tcBorders>
              <w:top w:val="nil"/>
              <w:left w:val="nil"/>
              <w:bottom w:val="single" w:sz="4" w:space="0" w:color="auto"/>
              <w:right w:val="single" w:sz="4" w:space="0" w:color="auto"/>
            </w:tcBorders>
            <w:shd w:val="clear" w:color="auto" w:fill="auto"/>
            <w:vAlign w:val="center"/>
            <w:hideMark/>
          </w:tcPr>
          <w:p w14:paraId="1BE965EC"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fr"/>
              </w:rPr>
              <w:fldChar w:fldCharType="begin">
                <w:ffData>
                  <w:name w:val="Text112"/>
                  <w:enabled/>
                  <w:calcOnExit w:val="0"/>
                  <w:textInput/>
                </w:ffData>
              </w:fldChar>
            </w:r>
            <w:r>
              <w:rPr>
                <w:rFonts w:eastAsia="Times New Roman" w:cs="Arial"/>
                <w:color w:val="2B579A"/>
                <w:sz w:val="21"/>
                <w:szCs w:val="21"/>
                <w:lang w:val="fr"/>
              </w:rPr>
              <w:instrText xml:space="preserve"> FORMTEXT </w:instrText>
            </w:r>
            <w:r>
              <w:rPr>
                <w:rFonts w:eastAsia="Times New Roman" w:cs="Arial"/>
                <w:color w:val="2B579A"/>
                <w:sz w:val="21"/>
                <w:szCs w:val="21"/>
                <w:lang w:val="fr"/>
              </w:rPr>
            </w:r>
            <w:r>
              <w:rPr>
                <w:rFonts w:eastAsia="Times New Roman" w:cs="Arial"/>
                <w:color w:val="2B579A"/>
                <w:sz w:val="21"/>
                <w:szCs w:val="21"/>
                <w:lang w:val="fr"/>
              </w:rPr>
              <w:fldChar w:fldCharType="separate"/>
            </w:r>
            <w:r>
              <w:rPr>
                <w:rFonts w:eastAsia="Times New Roman" w:cs="Arial"/>
                <w:noProof/>
                <w:color w:val="2B579A"/>
                <w:sz w:val="21"/>
                <w:szCs w:val="21"/>
                <w:lang w:val="fr"/>
              </w:rPr>
              <w:t>     </w:t>
            </w:r>
            <w:r>
              <w:rPr>
                <w:rFonts w:eastAsia="Times New Roman" w:cs="Arial"/>
                <w:color w:val="2B579A"/>
                <w:sz w:val="21"/>
                <w:szCs w:val="21"/>
                <w:lang w:val="fr"/>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63F7D4F1"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fr"/>
              </w:rPr>
              <w:t>f. Vaccins qui ont été accordés uniquement sur la Liste des utilisations d’urgence à ce jour</w:t>
            </w:r>
          </w:p>
        </w:tc>
      </w:tr>
      <w:tr w:rsidR="00406FED" w:rsidRPr="00E45A30" w14:paraId="5D228622" w14:textId="77777777" w:rsidTr="006A72B0">
        <w:trPr>
          <w:trHeight w:val="60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2CB4FF0"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fr"/>
              </w:rPr>
              <w:lastRenderedPageBreak/>
              <w:t>Doses par flacon / présentation</w:t>
            </w:r>
          </w:p>
        </w:tc>
        <w:tc>
          <w:tcPr>
            <w:tcW w:w="2700" w:type="dxa"/>
            <w:tcBorders>
              <w:top w:val="nil"/>
              <w:left w:val="nil"/>
              <w:bottom w:val="single" w:sz="4" w:space="0" w:color="auto"/>
              <w:right w:val="single" w:sz="4" w:space="0" w:color="auto"/>
            </w:tcBorders>
            <w:shd w:val="clear" w:color="auto" w:fill="auto"/>
            <w:vAlign w:val="center"/>
            <w:hideMark/>
          </w:tcPr>
          <w:p w14:paraId="2CC68959"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fr"/>
              </w:rPr>
              <w:t>j. Moins de doses par flacon (moins de 10)</w:t>
            </w:r>
          </w:p>
        </w:tc>
        <w:tc>
          <w:tcPr>
            <w:tcW w:w="2967" w:type="dxa"/>
            <w:tcBorders>
              <w:top w:val="nil"/>
              <w:left w:val="nil"/>
              <w:bottom w:val="single" w:sz="4" w:space="0" w:color="auto"/>
              <w:right w:val="single" w:sz="4" w:space="0" w:color="auto"/>
            </w:tcBorders>
            <w:shd w:val="clear" w:color="auto" w:fill="auto"/>
            <w:vAlign w:val="center"/>
            <w:hideMark/>
          </w:tcPr>
          <w:p w14:paraId="578FE908"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fr"/>
              </w:rPr>
              <w:fldChar w:fldCharType="begin">
                <w:ffData>
                  <w:name w:val="Text112"/>
                  <w:enabled/>
                  <w:calcOnExit w:val="0"/>
                  <w:textInput/>
                </w:ffData>
              </w:fldChar>
            </w:r>
            <w:r>
              <w:rPr>
                <w:rFonts w:eastAsia="Times New Roman" w:cs="Arial"/>
                <w:color w:val="2B579A"/>
                <w:sz w:val="21"/>
                <w:szCs w:val="21"/>
                <w:lang w:val="fr"/>
              </w:rPr>
              <w:instrText xml:space="preserve"> FORMTEXT </w:instrText>
            </w:r>
            <w:r>
              <w:rPr>
                <w:rFonts w:eastAsia="Times New Roman" w:cs="Arial"/>
                <w:color w:val="2B579A"/>
                <w:sz w:val="21"/>
                <w:szCs w:val="21"/>
                <w:lang w:val="fr"/>
              </w:rPr>
            </w:r>
            <w:r>
              <w:rPr>
                <w:rFonts w:eastAsia="Times New Roman" w:cs="Arial"/>
                <w:color w:val="2B579A"/>
                <w:sz w:val="21"/>
                <w:szCs w:val="21"/>
                <w:lang w:val="fr"/>
              </w:rPr>
              <w:fldChar w:fldCharType="separate"/>
            </w:r>
            <w:r>
              <w:rPr>
                <w:rFonts w:eastAsia="Times New Roman" w:cs="Arial"/>
                <w:noProof/>
                <w:color w:val="2B579A"/>
                <w:sz w:val="21"/>
                <w:szCs w:val="21"/>
                <w:lang w:val="fr"/>
              </w:rPr>
              <w:t>     </w:t>
            </w:r>
            <w:r>
              <w:rPr>
                <w:rFonts w:eastAsia="Times New Roman" w:cs="Arial"/>
                <w:color w:val="2B579A"/>
                <w:sz w:val="21"/>
                <w:szCs w:val="21"/>
                <w:lang w:val="fr"/>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46EBBF9B"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fr"/>
              </w:rPr>
              <w:t>j. Moins de doses par flacon (moins de 10)</w:t>
            </w:r>
          </w:p>
        </w:tc>
      </w:tr>
      <w:tr w:rsidR="00406FED" w:rsidRPr="00E45A30" w14:paraId="177C707A" w14:textId="77777777" w:rsidTr="006A72B0">
        <w:trPr>
          <w:trHeight w:val="60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080A49D"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fr"/>
              </w:rPr>
              <w:t>Doses par posologie / traitement</w:t>
            </w:r>
          </w:p>
        </w:tc>
        <w:tc>
          <w:tcPr>
            <w:tcW w:w="2700" w:type="dxa"/>
            <w:tcBorders>
              <w:top w:val="nil"/>
              <w:left w:val="nil"/>
              <w:bottom w:val="single" w:sz="4" w:space="0" w:color="auto"/>
              <w:right w:val="single" w:sz="4" w:space="0" w:color="auto"/>
            </w:tcBorders>
            <w:shd w:val="clear" w:color="auto" w:fill="auto"/>
            <w:vAlign w:val="center"/>
            <w:hideMark/>
          </w:tcPr>
          <w:p w14:paraId="3237E1D8"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fr"/>
              </w:rPr>
              <w:t>l. Moins de doses par posologie</w:t>
            </w:r>
          </w:p>
        </w:tc>
        <w:tc>
          <w:tcPr>
            <w:tcW w:w="2967" w:type="dxa"/>
            <w:tcBorders>
              <w:top w:val="nil"/>
              <w:left w:val="nil"/>
              <w:bottom w:val="single" w:sz="4" w:space="0" w:color="auto"/>
              <w:right w:val="single" w:sz="4" w:space="0" w:color="auto"/>
            </w:tcBorders>
            <w:shd w:val="clear" w:color="auto" w:fill="auto"/>
            <w:vAlign w:val="center"/>
            <w:hideMark/>
          </w:tcPr>
          <w:p w14:paraId="24DFE7E6"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fr"/>
              </w:rPr>
              <w:fldChar w:fldCharType="begin">
                <w:ffData>
                  <w:name w:val="Text112"/>
                  <w:enabled/>
                  <w:calcOnExit w:val="0"/>
                  <w:textInput/>
                </w:ffData>
              </w:fldChar>
            </w:r>
            <w:r>
              <w:rPr>
                <w:rFonts w:eastAsia="Times New Roman" w:cs="Arial"/>
                <w:color w:val="2B579A"/>
                <w:sz w:val="21"/>
                <w:szCs w:val="21"/>
                <w:lang w:val="fr"/>
              </w:rPr>
              <w:instrText xml:space="preserve"> FORMTEXT </w:instrText>
            </w:r>
            <w:r>
              <w:rPr>
                <w:rFonts w:eastAsia="Times New Roman" w:cs="Arial"/>
                <w:color w:val="2B579A"/>
                <w:sz w:val="21"/>
                <w:szCs w:val="21"/>
                <w:lang w:val="fr"/>
              </w:rPr>
            </w:r>
            <w:r>
              <w:rPr>
                <w:rFonts w:eastAsia="Times New Roman" w:cs="Arial"/>
                <w:color w:val="2B579A"/>
                <w:sz w:val="21"/>
                <w:szCs w:val="21"/>
                <w:lang w:val="fr"/>
              </w:rPr>
              <w:fldChar w:fldCharType="separate"/>
            </w:r>
            <w:r>
              <w:rPr>
                <w:rFonts w:eastAsia="Times New Roman" w:cs="Arial"/>
                <w:noProof/>
                <w:color w:val="2B579A"/>
                <w:sz w:val="21"/>
                <w:szCs w:val="21"/>
                <w:lang w:val="fr"/>
              </w:rPr>
              <w:t>     </w:t>
            </w:r>
            <w:r>
              <w:rPr>
                <w:rFonts w:eastAsia="Times New Roman" w:cs="Arial"/>
                <w:color w:val="2B579A"/>
                <w:sz w:val="21"/>
                <w:szCs w:val="21"/>
                <w:lang w:val="fr"/>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3CD02085"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fr"/>
              </w:rPr>
              <w:t>a. ARNm</w:t>
            </w:r>
          </w:p>
        </w:tc>
      </w:tr>
      <w:tr w:rsidR="00406FED" w:rsidRPr="00E45A30" w14:paraId="4F8FA485" w14:textId="77777777" w:rsidTr="006A72B0">
        <w:trPr>
          <w:trHeight w:val="60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BF3A9DA"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fr"/>
              </w:rPr>
              <w:t>Prix</w:t>
            </w:r>
          </w:p>
        </w:tc>
        <w:tc>
          <w:tcPr>
            <w:tcW w:w="2700" w:type="dxa"/>
            <w:tcBorders>
              <w:top w:val="nil"/>
              <w:left w:val="nil"/>
              <w:bottom w:val="single" w:sz="4" w:space="0" w:color="auto"/>
              <w:right w:val="single" w:sz="4" w:space="0" w:color="auto"/>
            </w:tcBorders>
            <w:shd w:val="clear" w:color="auto" w:fill="auto"/>
            <w:vAlign w:val="center"/>
            <w:hideMark/>
          </w:tcPr>
          <w:p w14:paraId="6DC7C624"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fr"/>
              </w:rPr>
              <w:t>m. Prix moins élevé</w:t>
            </w:r>
          </w:p>
        </w:tc>
        <w:tc>
          <w:tcPr>
            <w:tcW w:w="2967" w:type="dxa"/>
            <w:tcBorders>
              <w:top w:val="nil"/>
              <w:left w:val="nil"/>
              <w:bottom w:val="single" w:sz="4" w:space="0" w:color="auto"/>
              <w:right w:val="single" w:sz="4" w:space="0" w:color="auto"/>
            </w:tcBorders>
            <w:shd w:val="clear" w:color="auto" w:fill="auto"/>
            <w:vAlign w:val="center"/>
            <w:hideMark/>
          </w:tcPr>
          <w:p w14:paraId="24094AE4"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fr"/>
              </w:rPr>
              <w:fldChar w:fldCharType="begin">
                <w:ffData>
                  <w:name w:val="Text112"/>
                  <w:enabled/>
                  <w:calcOnExit w:val="0"/>
                  <w:textInput/>
                </w:ffData>
              </w:fldChar>
            </w:r>
            <w:r>
              <w:rPr>
                <w:rFonts w:eastAsia="Times New Roman" w:cs="Arial"/>
                <w:color w:val="2B579A"/>
                <w:sz w:val="21"/>
                <w:szCs w:val="21"/>
                <w:lang w:val="fr"/>
              </w:rPr>
              <w:instrText xml:space="preserve"> FORMTEXT </w:instrText>
            </w:r>
            <w:r>
              <w:rPr>
                <w:rFonts w:eastAsia="Times New Roman" w:cs="Arial"/>
                <w:color w:val="2B579A"/>
                <w:sz w:val="21"/>
                <w:szCs w:val="21"/>
                <w:lang w:val="fr"/>
              </w:rPr>
            </w:r>
            <w:r>
              <w:rPr>
                <w:rFonts w:eastAsia="Times New Roman" w:cs="Arial"/>
                <w:color w:val="2B579A"/>
                <w:sz w:val="21"/>
                <w:szCs w:val="21"/>
                <w:lang w:val="fr"/>
              </w:rPr>
              <w:fldChar w:fldCharType="separate"/>
            </w:r>
            <w:r>
              <w:rPr>
                <w:rFonts w:eastAsia="Times New Roman" w:cs="Arial"/>
                <w:noProof/>
                <w:color w:val="2B579A"/>
                <w:sz w:val="21"/>
                <w:szCs w:val="21"/>
                <w:lang w:val="fr"/>
              </w:rPr>
              <w:t>     </w:t>
            </w:r>
            <w:r>
              <w:rPr>
                <w:rFonts w:eastAsia="Times New Roman" w:cs="Arial"/>
                <w:color w:val="2B579A"/>
                <w:sz w:val="21"/>
                <w:szCs w:val="21"/>
                <w:lang w:val="fr"/>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138AD164"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fr"/>
              </w:rPr>
              <w:t>i. Vaccins ayant des exigences en matière de chaîne de l’ultra-froid (-70 °C)</w:t>
            </w:r>
          </w:p>
        </w:tc>
      </w:tr>
    </w:tbl>
    <w:p w14:paraId="54A76F30" w14:textId="77777777" w:rsidR="00406FED" w:rsidRPr="005D6096" w:rsidRDefault="00406FED" w:rsidP="00406FED">
      <w:pPr>
        <w:ind w:left="-567"/>
        <w:rPr>
          <w:rFonts w:eastAsia="Calibri" w:cs="Arial"/>
          <w:i/>
          <w:sz w:val="21"/>
          <w:szCs w:val="21"/>
        </w:rPr>
      </w:pPr>
    </w:p>
    <w:p w14:paraId="36615B5B" w14:textId="77777777" w:rsidR="00406FED" w:rsidRPr="001B50BC" w:rsidRDefault="00406FED" w:rsidP="006800AC">
      <w:pPr>
        <w:pStyle w:val="ListParagraph"/>
        <w:numPr>
          <w:ilvl w:val="0"/>
          <w:numId w:val="13"/>
        </w:numPr>
        <w:spacing w:line="256" w:lineRule="auto"/>
        <w:jc w:val="both"/>
        <w:rPr>
          <w:rFonts w:cs="Arial"/>
          <w:color w:val="000000" w:themeColor="text1"/>
          <w:sz w:val="21"/>
          <w:szCs w:val="21"/>
        </w:rPr>
      </w:pPr>
      <w:r>
        <w:rPr>
          <w:rFonts w:cs="Arial"/>
          <w:sz w:val="21"/>
          <w:szCs w:val="21"/>
          <w:lang w:val="fr"/>
        </w:rPr>
        <w:t>En supposant que deux Vaccins approuvés qui ont des caractéristiques équivalentes deviennent disponibles par l’intermédiaire de la Facilité COVAX dans les 3 à 6 mois l’un de l’autre, laquelle des options suivantes choisiriez-vous ? Veuillez cocher une réponse.</w:t>
      </w:r>
    </w:p>
    <w:p w14:paraId="4FFA8082" w14:textId="77777777" w:rsidR="00406FED" w:rsidRPr="005D6096" w:rsidRDefault="00000000" w:rsidP="00406FED">
      <w:pPr>
        <w:pStyle w:val="ListParagraph"/>
        <w:spacing w:line="256" w:lineRule="auto"/>
        <w:ind w:left="-207"/>
        <w:jc w:val="both"/>
        <w:rPr>
          <w:rFonts w:cs="Arial"/>
          <w:color w:val="000000" w:themeColor="text1"/>
          <w:sz w:val="21"/>
          <w:szCs w:val="21"/>
        </w:rPr>
      </w:pPr>
      <w:sdt>
        <w:sdtPr>
          <w:rPr>
            <w:rFonts w:ascii="MS Gothic" w:eastAsia="MS Gothic" w:hAnsi="MS Gothic" w:cs="Arial"/>
            <w:color w:val="000000" w:themeColor="text1"/>
            <w:sz w:val="21"/>
            <w:szCs w:val="21"/>
          </w:rPr>
          <w:id w:val="647635065"/>
          <w15:appearance w15:val="hidden"/>
          <w14:checkbox>
            <w14:checked w14:val="0"/>
            <w14:checkedState w14:val="2612" w14:font="MS Gothic"/>
            <w14:uncheckedState w14:val="2610" w14:font="MS Gothic"/>
          </w14:checkbox>
        </w:sdtPr>
        <w:sdtContent>
          <w:r w:rsidR="00620565">
            <w:rPr>
              <w:rFonts w:ascii="MS Gothic" w:eastAsia="MS Gothic" w:hAnsi="MS Gothic" w:cs="Arial"/>
              <w:color w:val="000000" w:themeColor="text1"/>
              <w:sz w:val="21"/>
              <w:szCs w:val="21"/>
              <w:lang w:val="fr"/>
            </w:rPr>
            <w:t>☐</w:t>
          </w:r>
        </w:sdtContent>
      </w:sdt>
      <w:r w:rsidR="00620565">
        <w:rPr>
          <w:rFonts w:eastAsia="MS Gothic" w:cs="Arial"/>
          <w:color w:val="000000" w:themeColor="text1"/>
          <w:sz w:val="21"/>
          <w:szCs w:val="21"/>
          <w:lang w:val="fr"/>
        </w:rPr>
        <w:t>Déployer la vaccination anti-COVID-19 avec les deux produits dans votre calendrier vaccinal afin d’accélérer la réception et la livraison des Vaccins approuvés</w:t>
      </w:r>
    </w:p>
    <w:p w14:paraId="5820DBE2" w14:textId="77777777" w:rsidR="00406FED" w:rsidRDefault="00000000" w:rsidP="00406FED">
      <w:pPr>
        <w:pStyle w:val="ListParagraph"/>
        <w:spacing w:line="256" w:lineRule="auto"/>
        <w:ind w:left="-207"/>
        <w:jc w:val="both"/>
        <w:rPr>
          <w:rFonts w:cs="Arial"/>
          <w:color w:val="000000" w:themeColor="text1"/>
          <w:sz w:val="21"/>
          <w:szCs w:val="21"/>
        </w:rPr>
      </w:pPr>
      <w:sdt>
        <w:sdtPr>
          <w:rPr>
            <w:rFonts w:ascii="MS Gothic" w:eastAsia="MS Gothic" w:hAnsi="MS Gothic" w:cs="Arial"/>
            <w:sz w:val="21"/>
            <w:szCs w:val="21"/>
          </w:rPr>
          <w:id w:val="-742872504"/>
          <w15:appearance w15:val="hidden"/>
          <w14:checkbox>
            <w14:checked w14:val="0"/>
            <w14:checkedState w14:val="2612" w14:font="MS Gothic"/>
            <w14:uncheckedState w14:val="2610" w14:font="MS Gothic"/>
          </w14:checkbox>
        </w:sdtPr>
        <w:sdtContent>
          <w:r w:rsidR="00620565">
            <w:rPr>
              <w:rFonts w:ascii="MS Gothic" w:eastAsia="MS Gothic" w:hAnsi="MS Gothic" w:cs="Arial"/>
              <w:sz w:val="21"/>
              <w:szCs w:val="21"/>
              <w:lang w:val="fr"/>
            </w:rPr>
            <w:t>☐</w:t>
          </w:r>
        </w:sdtContent>
      </w:sdt>
      <w:r w:rsidR="00620565">
        <w:rPr>
          <w:rFonts w:eastAsia="MS Gothic" w:cs="Arial"/>
          <w:sz w:val="21"/>
          <w:szCs w:val="21"/>
          <w:lang w:val="fr"/>
        </w:rPr>
        <w:t xml:space="preserve">Accepter </w:t>
      </w:r>
      <w:r w:rsidR="00620565">
        <w:rPr>
          <w:rFonts w:eastAsia="MS Gothic" w:cs="Arial"/>
          <w:color w:val="000000" w:themeColor="text1"/>
          <w:sz w:val="21"/>
          <w:szCs w:val="21"/>
          <w:lang w:val="fr"/>
        </w:rPr>
        <w:t>un rythme plus lent pour recevoir des Vaccins approuvés (p. ex., d’environ 6 mois) afin d’éviter les complications programmatiques et logistiques liées à la livraison de deux produits différents</w:t>
      </w:r>
    </w:p>
    <w:p w14:paraId="7FA05313" w14:textId="77777777" w:rsidR="00406FED" w:rsidRPr="00CB682A" w:rsidRDefault="00406FED" w:rsidP="00406FED">
      <w:pPr>
        <w:pStyle w:val="ListParagraph"/>
        <w:spacing w:line="256" w:lineRule="auto"/>
        <w:ind w:left="-207"/>
        <w:jc w:val="both"/>
        <w:rPr>
          <w:rFonts w:cs="Arial"/>
          <w:color w:val="000000" w:themeColor="text1"/>
          <w:sz w:val="21"/>
          <w:szCs w:val="21"/>
        </w:rPr>
      </w:pPr>
      <w:r>
        <w:rPr>
          <w:color w:val="000000" w:themeColor="text1"/>
          <w:sz w:val="21"/>
          <w:szCs w:val="21"/>
          <w:lang w:val="fr"/>
        </w:rPr>
        <w:t xml:space="preserve">Justification (facultative) : </w:t>
      </w:r>
      <w:r>
        <w:rPr>
          <w:color w:val="2B579A"/>
          <w:sz w:val="21"/>
          <w:szCs w:val="21"/>
          <w:shd w:val="clear" w:color="auto" w:fill="E6E6E6"/>
          <w:lang w:val="fr"/>
        </w:rPr>
        <w:fldChar w:fldCharType="begin">
          <w:ffData>
            <w:name w:val="Text107"/>
            <w:enabled/>
            <w:calcOnExit w:val="0"/>
            <w:textInput>
              <w:maxLength w:val="14"/>
            </w:textInput>
          </w:ffData>
        </w:fldChar>
      </w:r>
      <w:r>
        <w:rPr>
          <w:sz w:val="21"/>
          <w:szCs w:val="21"/>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sz w:val="21"/>
          <w:szCs w:val="21"/>
          <w:lang w:val="fr"/>
        </w:rPr>
        <w:t>     </w:t>
      </w:r>
      <w:r>
        <w:rPr>
          <w:color w:val="2B579A"/>
          <w:sz w:val="21"/>
          <w:szCs w:val="21"/>
          <w:shd w:val="clear" w:color="auto" w:fill="E6E6E6"/>
          <w:lang w:val="fr"/>
        </w:rPr>
        <w:fldChar w:fldCharType="end"/>
      </w:r>
    </w:p>
    <w:p w14:paraId="44A00846" w14:textId="77777777" w:rsidR="00406FED" w:rsidRPr="005D6096" w:rsidRDefault="00406FED" w:rsidP="00406FED">
      <w:pPr>
        <w:pStyle w:val="NoSpacing"/>
        <w:ind w:left="-207"/>
        <w:rPr>
          <w:rFonts w:cs="Arial"/>
          <w:color w:val="000000" w:themeColor="text1"/>
          <w:sz w:val="21"/>
          <w:szCs w:val="21"/>
        </w:rPr>
      </w:pPr>
    </w:p>
    <w:p w14:paraId="4A6A2F62" w14:textId="77777777" w:rsidR="00406FED" w:rsidRPr="00DD0F3E"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fr"/>
        </w:rPr>
        <w:t xml:space="preserve">INFORMATIONS SUR L’ÉTAT DE PRÉPARATION RÉGLEMENTAIREET RELATIVE À LA SÉCURITÉ  </w:t>
      </w:r>
    </w:p>
    <w:p w14:paraId="66A8A727" w14:textId="77777777" w:rsidR="00406FED" w:rsidRDefault="00406FED" w:rsidP="00406FED">
      <w:pPr>
        <w:spacing w:line="240" w:lineRule="auto"/>
        <w:ind w:left="-567"/>
        <w:jc w:val="both"/>
        <w:textAlignment w:val="baseline"/>
        <w:rPr>
          <w:rStyle w:val="normaltextrun1"/>
          <w:rFonts w:cs="Arial"/>
          <w:i/>
          <w:color w:val="000000" w:themeColor="text1"/>
          <w:sz w:val="21"/>
          <w:szCs w:val="21"/>
        </w:rPr>
      </w:pPr>
      <w:bookmarkStart w:id="9" w:name="_Hlk31896489"/>
    </w:p>
    <w:p w14:paraId="6F217A3A" w14:textId="77777777" w:rsidR="00406FED" w:rsidRDefault="00406FED" w:rsidP="00406FED">
      <w:pPr>
        <w:spacing w:line="240" w:lineRule="auto"/>
        <w:ind w:left="-567"/>
        <w:jc w:val="both"/>
        <w:textAlignment w:val="baseline"/>
        <w:rPr>
          <w:rStyle w:val="normaltextrun1"/>
          <w:rFonts w:cs="Arial"/>
          <w:i/>
          <w:color w:val="000000" w:themeColor="text1"/>
          <w:sz w:val="21"/>
          <w:szCs w:val="21"/>
        </w:rPr>
      </w:pPr>
      <w:r>
        <w:rPr>
          <w:rStyle w:val="normaltextrun1"/>
          <w:rFonts w:cs="Arial"/>
          <w:i/>
          <w:iCs/>
          <w:color w:val="000000" w:themeColor="text1"/>
          <w:sz w:val="21"/>
          <w:szCs w:val="21"/>
          <w:lang w:val="fr"/>
        </w:rPr>
        <w:t xml:space="preserve">Le manque de préparation réglementaire et relative à la sécurité a retardé la réception rapide des vaccins par les pays dans le passé. Les informations recueillies ici seront utilisées pour optimiser l’allocation en comprenant à l’avance les processus réglementaires et les calendriers des Participants au groupe AMC. </w:t>
      </w:r>
    </w:p>
    <w:p w14:paraId="725AF4F5" w14:textId="77777777" w:rsidR="00406FED" w:rsidRDefault="00406FED" w:rsidP="00406FED">
      <w:pPr>
        <w:spacing w:line="240" w:lineRule="auto"/>
        <w:ind w:left="-567"/>
        <w:jc w:val="both"/>
        <w:textAlignment w:val="baseline"/>
        <w:rPr>
          <w:rStyle w:val="normaltextrun1"/>
          <w:rFonts w:cs="Arial"/>
          <w:i/>
          <w:color w:val="000000" w:themeColor="text1"/>
          <w:sz w:val="21"/>
          <w:szCs w:val="21"/>
        </w:rPr>
      </w:pPr>
    </w:p>
    <w:p w14:paraId="26745ECE" w14:textId="77777777" w:rsidR="00406FED" w:rsidRPr="0029391E" w:rsidRDefault="00406FED" w:rsidP="006800AC">
      <w:pPr>
        <w:pStyle w:val="ListParagraph"/>
        <w:numPr>
          <w:ilvl w:val="0"/>
          <w:numId w:val="14"/>
        </w:numPr>
        <w:spacing w:line="240" w:lineRule="auto"/>
        <w:jc w:val="both"/>
        <w:textAlignment w:val="baseline"/>
        <w:rPr>
          <w:rFonts w:cs="Arial"/>
          <w:i/>
          <w:color w:val="000000" w:themeColor="text1"/>
          <w:sz w:val="21"/>
          <w:szCs w:val="21"/>
        </w:rPr>
      </w:pPr>
      <w:r>
        <w:rPr>
          <w:rFonts w:eastAsia="Calibri" w:cs="Arial"/>
          <w:sz w:val="21"/>
          <w:szCs w:val="21"/>
          <w:lang w:val="fr"/>
        </w:rPr>
        <w:t>Existe-t-il un mécanisme défini pour reconnaître ou s’appuyer sur la Liste des utilisations d’urgence de l’OMS (EUL) ou sur la préqualification de l’OMS ?</w:t>
      </w:r>
    </w:p>
    <w:p w14:paraId="5965CBCB" w14:textId="77777777" w:rsidR="00406FED" w:rsidRDefault="00406FED" w:rsidP="00406FED">
      <w:pPr>
        <w:pStyle w:val="ListParagraph"/>
        <w:spacing w:line="240" w:lineRule="auto"/>
        <w:ind w:left="153"/>
        <w:jc w:val="both"/>
        <w:textAlignment w:val="baseline"/>
        <w:rPr>
          <w:rFonts w:eastAsia="Calibri" w:cs="Arial"/>
          <w:color w:val="000000" w:themeColor="text1"/>
          <w:sz w:val="21"/>
          <w:szCs w:val="21"/>
        </w:rPr>
      </w:pPr>
    </w:p>
    <w:p w14:paraId="3148051C" w14:textId="77777777" w:rsidR="00406FED" w:rsidRDefault="00406FED" w:rsidP="00406FED">
      <w:pPr>
        <w:pStyle w:val="ListParagraph"/>
        <w:spacing w:line="240" w:lineRule="auto"/>
        <w:ind w:left="153"/>
        <w:jc w:val="both"/>
        <w:textAlignment w:val="baseline"/>
        <w:rPr>
          <w:rFonts w:eastAsia="Times New Roman" w:cs="Arial"/>
          <w:color w:val="2B579A"/>
          <w:sz w:val="21"/>
          <w:szCs w:val="21"/>
          <w:shd w:val="clear" w:color="auto" w:fill="E6E6E6"/>
        </w:rPr>
      </w:pPr>
      <w:r>
        <w:rPr>
          <w:rFonts w:cs="Arial"/>
          <w:color w:val="000000" w:themeColor="text1"/>
          <w:sz w:val="21"/>
          <w:szCs w:val="21"/>
          <w:lang w:val="fr"/>
        </w:rPr>
        <w:t xml:space="preserve">Liste des utilisations d'urgence de l’OMS : </w:t>
      </w:r>
      <w:r>
        <w:rPr>
          <w:rFonts w:cs="Arial"/>
          <w:sz w:val="21"/>
          <w:szCs w:val="21"/>
          <w:lang w:val="fr"/>
        </w:rPr>
        <w:t xml:space="preserve">Oui </w:t>
      </w:r>
      <w:sdt>
        <w:sdtPr>
          <w:rPr>
            <w:rFonts w:ascii="MS Gothic" w:eastAsia="Times New Roman" w:hAnsi="MS Gothic" w:cs="Arial"/>
            <w:sz w:val="21"/>
            <w:szCs w:val="21"/>
          </w:rPr>
          <w:id w:val="171037743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r>
        <w:rPr>
          <w:rFonts w:cs="Arial"/>
          <w:sz w:val="21"/>
          <w:szCs w:val="21"/>
          <w:lang w:val="fr"/>
        </w:rPr>
        <w:t xml:space="preserve">      Non </w:t>
      </w:r>
      <w:sdt>
        <w:sdtPr>
          <w:rPr>
            <w:rFonts w:ascii="MS Gothic" w:eastAsia="Times New Roman" w:hAnsi="MS Gothic" w:cs="Arial"/>
            <w:sz w:val="21"/>
            <w:szCs w:val="21"/>
          </w:rPr>
          <w:id w:val="-1445614445"/>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p>
    <w:p w14:paraId="32F8DF43" w14:textId="77777777" w:rsidR="00406FED" w:rsidRPr="0029391E" w:rsidRDefault="00406FED" w:rsidP="00406FED">
      <w:pPr>
        <w:pStyle w:val="ListParagraph"/>
        <w:spacing w:line="240" w:lineRule="auto"/>
        <w:ind w:left="153"/>
        <w:jc w:val="both"/>
        <w:textAlignment w:val="baseline"/>
        <w:rPr>
          <w:rFonts w:cs="Arial"/>
          <w:i/>
          <w:color w:val="000000" w:themeColor="text1"/>
          <w:sz w:val="21"/>
          <w:szCs w:val="21"/>
        </w:rPr>
      </w:pPr>
      <w:r>
        <w:rPr>
          <w:rFonts w:cs="Arial"/>
          <w:color w:val="000000" w:themeColor="text1"/>
          <w:sz w:val="21"/>
          <w:szCs w:val="21"/>
          <w:lang w:val="fr"/>
        </w:rPr>
        <w:t xml:space="preserve">Préqualification de l’OMS : </w:t>
      </w:r>
      <w:r>
        <w:rPr>
          <w:rFonts w:cs="Arial"/>
          <w:sz w:val="21"/>
          <w:szCs w:val="21"/>
          <w:lang w:val="fr"/>
        </w:rPr>
        <w:t xml:space="preserve">Oui </w:t>
      </w:r>
      <w:sdt>
        <w:sdtPr>
          <w:rPr>
            <w:rFonts w:ascii="MS Gothic" w:eastAsia="Times New Roman" w:hAnsi="MS Gothic" w:cs="Arial"/>
            <w:sz w:val="21"/>
            <w:szCs w:val="21"/>
          </w:rPr>
          <w:id w:val="-99035454"/>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r>
        <w:rPr>
          <w:rFonts w:cs="Arial"/>
          <w:sz w:val="21"/>
          <w:szCs w:val="21"/>
          <w:lang w:val="fr"/>
        </w:rPr>
        <w:t xml:space="preserve">      Non </w:t>
      </w:r>
      <w:sdt>
        <w:sdtPr>
          <w:rPr>
            <w:rFonts w:ascii="MS Gothic" w:eastAsia="Times New Roman" w:hAnsi="MS Gothic" w:cs="Arial"/>
            <w:sz w:val="21"/>
            <w:szCs w:val="21"/>
          </w:rPr>
          <w:id w:val="-111366928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p>
    <w:p w14:paraId="1099C9E3" w14:textId="77777777" w:rsidR="00406FED" w:rsidRDefault="00406FED" w:rsidP="00406FED">
      <w:pPr>
        <w:spacing w:line="240" w:lineRule="auto"/>
        <w:ind w:left="-567"/>
        <w:jc w:val="both"/>
        <w:textAlignment w:val="baseline"/>
        <w:rPr>
          <w:rFonts w:eastAsia="Calibri" w:cs="Arial"/>
          <w:sz w:val="21"/>
          <w:szCs w:val="21"/>
        </w:rPr>
      </w:pPr>
    </w:p>
    <w:p w14:paraId="76E2B3F2" w14:textId="77777777" w:rsidR="00406FED" w:rsidRPr="00E71A96" w:rsidRDefault="00406FED" w:rsidP="006800AC">
      <w:pPr>
        <w:pStyle w:val="ListParagraph"/>
        <w:numPr>
          <w:ilvl w:val="0"/>
          <w:numId w:val="14"/>
        </w:numPr>
        <w:spacing w:line="240" w:lineRule="auto"/>
        <w:jc w:val="both"/>
        <w:textAlignment w:val="baseline"/>
        <w:rPr>
          <w:rFonts w:eastAsia="Calibri" w:cs="Arial"/>
          <w:sz w:val="21"/>
          <w:szCs w:val="21"/>
        </w:rPr>
      </w:pPr>
      <w:r>
        <w:rPr>
          <w:rFonts w:eastAsia="Calibri" w:cs="Arial"/>
          <w:sz w:val="21"/>
          <w:szCs w:val="21"/>
          <w:lang w:val="fr"/>
        </w:rPr>
        <w:t>Existe-t-il un mécanisme défini pour reconnaître ou s’appuyer sur les décisions réglementaires (autorisation de mise sur le marché ou approbation d’urgence) de la part des autorités strictes de réglementation ?</w:t>
      </w:r>
    </w:p>
    <w:p w14:paraId="721E4ABD" w14:textId="77777777" w:rsidR="00406FED" w:rsidRDefault="00406FED" w:rsidP="00406FED">
      <w:pPr>
        <w:spacing w:line="240" w:lineRule="auto"/>
        <w:ind w:left="-567" w:firstLine="720"/>
        <w:jc w:val="both"/>
        <w:textAlignment w:val="baseline"/>
        <w:rPr>
          <w:rFonts w:eastAsia="Times New Roman" w:cs="Arial"/>
          <w:sz w:val="21"/>
          <w:szCs w:val="21"/>
        </w:rPr>
      </w:pPr>
    </w:p>
    <w:p w14:paraId="0F26305F" w14:textId="77777777" w:rsidR="00406FED" w:rsidRDefault="00406FED" w:rsidP="00406FED">
      <w:pPr>
        <w:spacing w:line="240" w:lineRule="auto"/>
        <w:ind w:left="-567" w:firstLine="720"/>
        <w:jc w:val="both"/>
        <w:textAlignment w:val="baseline"/>
        <w:rPr>
          <w:rFonts w:eastAsia="Calibri" w:cs="Arial"/>
          <w:sz w:val="21"/>
          <w:szCs w:val="21"/>
        </w:rPr>
      </w:pPr>
      <w:r>
        <w:rPr>
          <w:rFonts w:cs="Arial"/>
          <w:sz w:val="21"/>
          <w:szCs w:val="21"/>
          <w:lang w:val="fr"/>
        </w:rPr>
        <w:t xml:space="preserve">Autorisation de mise sur le marché : Oui </w:t>
      </w:r>
      <w:sdt>
        <w:sdtPr>
          <w:rPr>
            <w:rFonts w:ascii="MS Gothic" w:eastAsia="Times New Roman" w:hAnsi="MS Gothic" w:cs="Arial"/>
            <w:sz w:val="21"/>
            <w:szCs w:val="21"/>
          </w:rPr>
          <w:id w:val="-473285900"/>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r>
        <w:rPr>
          <w:rFonts w:cs="Arial"/>
          <w:sz w:val="21"/>
          <w:szCs w:val="21"/>
          <w:lang w:val="fr"/>
        </w:rPr>
        <w:t xml:space="preserve">      Non </w:t>
      </w:r>
      <w:sdt>
        <w:sdtPr>
          <w:rPr>
            <w:rFonts w:ascii="MS Gothic" w:eastAsia="Times New Roman" w:hAnsi="MS Gothic" w:cs="Arial"/>
            <w:sz w:val="21"/>
            <w:szCs w:val="21"/>
          </w:rPr>
          <w:id w:val="1373882162"/>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p>
    <w:p w14:paraId="471A5BCB" w14:textId="77777777" w:rsidR="00406FED" w:rsidRDefault="00406FED" w:rsidP="00406FED">
      <w:pPr>
        <w:spacing w:line="240" w:lineRule="auto"/>
        <w:ind w:left="-567" w:firstLine="720"/>
        <w:jc w:val="both"/>
        <w:textAlignment w:val="baseline"/>
        <w:rPr>
          <w:rFonts w:eastAsia="Calibri" w:cs="Arial"/>
          <w:sz w:val="21"/>
          <w:szCs w:val="21"/>
        </w:rPr>
      </w:pPr>
      <w:r>
        <w:rPr>
          <w:sz w:val="21"/>
          <w:szCs w:val="21"/>
          <w:lang w:val="fr"/>
        </w:rPr>
        <w:t>Dans l’affirmative, veuillez énumérer les pays avec la ou les SRA concernée(s) :</w:t>
      </w:r>
      <w:r>
        <w:rPr>
          <w:color w:val="2F5496" w:themeColor="accent1" w:themeShade="BF"/>
          <w:sz w:val="21"/>
          <w:szCs w:val="21"/>
          <w:lang w:val="fr"/>
        </w:rPr>
        <w:t xml:space="preserve"> </w:t>
      </w:r>
      <w:r>
        <w:rPr>
          <w:color w:val="2B579A"/>
          <w:sz w:val="21"/>
          <w:szCs w:val="21"/>
          <w:shd w:val="clear" w:color="auto" w:fill="E6E6E6"/>
          <w:lang w:val="fr"/>
        </w:rPr>
        <w:fldChar w:fldCharType="begin">
          <w:ffData>
            <w:name w:val="Text107"/>
            <w:enabled/>
            <w:calcOnExit w:val="0"/>
            <w:textInput>
              <w:maxLength w:val="14"/>
            </w:textInput>
          </w:ffData>
        </w:fldChar>
      </w:r>
      <w:r>
        <w:rPr>
          <w:color w:val="2B579A"/>
          <w:sz w:val="21"/>
          <w:szCs w:val="21"/>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color w:val="2B579A"/>
          <w:sz w:val="21"/>
          <w:szCs w:val="21"/>
          <w:lang w:val="fr"/>
        </w:rPr>
        <w:t>     </w:t>
      </w:r>
      <w:r>
        <w:rPr>
          <w:color w:val="2B579A"/>
          <w:sz w:val="21"/>
          <w:szCs w:val="21"/>
          <w:shd w:val="clear" w:color="auto" w:fill="E6E6E6"/>
          <w:lang w:val="fr"/>
        </w:rPr>
        <w:fldChar w:fldCharType="end"/>
      </w:r>
    </w:p>
    <w:p w14:paraId="594045D3" w14:textId="77777777" w:rsidR="00406FED" w:rsidRDefault="00406FED" w:rsidP="00406FED">
      <w:pPr>
        <w:spacing w:line="240" w:lineRule="auto"/>
        <w:ind w:left="-567"/>
        <w:jc w:val="both"/>
        <w:textAlignment w:val="baseline"/>
        <w:rPr>
          <w:rFonts w:eastAsia="Times New Roman" w:cs="Arial"/>
          <w:sz w:val="21"/>
          <w:szCs w:val="21"/>
        </w:rPr>
      </w:pPr>
    </w:p>
    <w:p w14:paraId="11C389A5" w14:textId="77777777" w:rsidR="00406FED" w:rsidRPr="0029391E" w:rsidRDefault="00406FED" w:rsidP="00406FED">
      <w:pPr>
        <w:spacing w:line="240" w:lineRule="auto"/>
        <w:ind w:left="-567" w:firstLine="720"/>
        <w:jc w:val="both"/>
        <w:textAlignment w:val="baseline"/>
        <w:rPr>
          <w:rFonts w:eastAsia="Calibri" w:cs="Arial"/>
          <w:sz w:val="21"/>
          <w:szCs w:val="21"/>
        </w:rPr>
      </w:pPr>
      <w:r>
        <w:rPr>
          <w:rFonts w:cs="Arial"/>
          <w:sz w:val="21"/>
          <w:szCs w:val="21"/>
          <w:lang w:val="fr"/>
        </w:rPr>
        <w:t xml:space="preserve">Approbation d’urgence : Oui </w:t>
      </w:r>
      <w:sdt>
        <w:sdtPr>
          <w:rPr>
            <w:rFonts w:ascii="MS Gothic" w:eastAsia="Times New Roman" w:hAnsi="MS Gothic" w:cs="Arial"/>
            <w:sz w:val="21"/>
            <w:szCs w:val="21"/>
          </w:rPr>
          <w:id w:val="-568811193"/>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r>
        <w:rPr>
          <w:rFonts w:cs="Arial"/>
          <w:sz w:val="21"/>
          <w:szCs w:val="21"/>
          <w:lang w:val="fr"/>
        </w:rPr>
        <w:t xml:space="preserve">      Non </w:t>
      </w:r>
      <w:sdt>
        <w:sdtPr>
          <w:rPr>
            <w:rFonts w:ascii="MS Gothic" w:eastAsia="Times New Roman" w:hAnsi="MS Gothic" w:cs="Arial"/>
            <w:sz w:val="21"/>
            <w:szCs w:val="21"/>
          </w:rPr>
          <w:id w:val="121894032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p>
    <w:p w14:paraId="15843831" w14:textId="77777777" w:rsidR="00406FED" w:rsidRDefault="00406FED" w:rsidP="00406FED">
      <w:pPr>
        <w:spacing w:line="240" w:lineRule="auto"/>
        <w:ind w:left="-567" w:firstLine="720"/>
        <w:jc w:val="both"/>
        <w:textAlignment w:val="baseline"/>
        <w:rPr>
          <w:rFonts w:eastAsia="Calibri" w:cs="Arial"/>
          <w:sz w:val="21"/>
          <w:szCs w:val="21"/>
        </w:rPr>
      </w:pPr>
      <w:r>
        <w:rPr>
          <w:sz w:val="21"/>
          <w:szCs w:val="21"/>
          <w:lang w:val="fr"/>
        </w:rPr>
        <w:t>Dans l’affirmative, veuillez énumérer les pays avec la ou les SRA concernée(s) :</w:t>
      </w:r>
      <w:r>
        <w:rPr>
          <w:color w:val="2F5496" w:themeColor="accent1" w:themeShade="BF"/>
          <w:sz w:val="21"/>
          <w:szCs w:val="21"/>
          <w:lang w:val="fr"/>
        </w:rPr>
        <w:t xml:space="preserve"> </w:t>
      </w:r>
      <w:r>
        <w:rPr>
          <w:color w:val="2B579A"/>
          <w:sz w:val="21"/>
          <w:szCs w:val="21"/>
          <w:shd w:val="clear" w:color="auto" w:fill="E6E6E6"/>
          <w:lang w:val="fr"/>
        </w:rPr>
        <w:fldChar w:fldCharType="begin">
          <w:ffData>
            <w:name w:val="Text107"/>
            <w:enabled/>
            <w:calcOnExit w:val="0"/>
            <w:textInput>
              <w:maxLength w:val="14"/>
            </w:textInput>
          </w:ffData>
        </w:fldChar>
      </w:r>
      <w:r>
        <w:rPr>
          <w:color w:val="2B579A"/>
          <w:sz w:val="21"/>
          <w:szCs w:val="21"/>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color w:val="2B579A"/>
          <w:sz w:val="21"/>
          <w:szCs w:val="21"/>
          <w:lang w:val="fr"/>
        </w:rPr>
        <w:t>     </w:t>
      </w:r>
      <w:r>
        <w:rPr>
          <w:color w:val="2B579A"/>
          <w:sz w:val="21"/>
          <w:szCs w:val="21"/>
          <w:shd w:val="clear" w:color="auto" w:fill="E6E6E6"/>
          <w:lang w:val="fr"/>
        </w:rPr>
        <w:fldChar w:fldCharType="end"/>
      </w:r>
    </w:p>
    <w:p w14:paraId="0C6C5A97" w14:textId="77777777" w:rsidR="00406FED" w:rsidRDefault="00406FED" w:rsidP="00406FED">
      <w:pPr>
        <w:spacing w:line="240" w:lineRule="auto"/>
        <w:ind w:left="-567"/>
        <w:jc w:val="both"/>
        <w:textAlignment w:val="baseline"/>
        <w:rPr>
          <w:rStyle w:val="normaltextrun1"/>
          <w:rFonts w:cs="Arial"/>
          <w:i/>
          <w:color w:val="000000" w:themeColor="text1"/>
          <w:sz w:val="21"/>
          <w:szCs w:val="21"/>
        </w:rPr>
      </w:pPr>
    </w:p>
    <w:p w14:paraId="33DBFB78" w14:textId="77777777" w:rsidR="00406FED" w:rsidRPr="00902D19" w:rsidRDefault="00406FED" w:rsidP="006800AC">
      <w:pPr>
        <w:pStyle w:val="ListParagraph"/>
        <w:numPr>
          <w:ilvl w:val="0"/>
          <w:numId w:val="14"/>
        </w:numPr>
        <w:spacing w:line="240" w:lineRule="auto"/>
        <w:jc w:val="both"/>
        <w:textAlignment w:val="baseline"/>
        <w:rPr>
          <w:rStyle w:val="normaltextrun"/>
          <w:rFonts w:cs="Arial"/>
          <w:i/>
          <w:color w:val="000000" w:themeColor="text1"/>
          <w:sz w:val="21"/>
          <w:szCs w:val="21"/>
        </w:rPr>
      </w:pPr>
      <w:r>
        <w:rPr>
          <w:rStyle w:val="normaltextrun"/>
          <w:rFonts w:eastAsia="Times New Roman" w:cs="Arial"/>
          <w:color w:val="000000"/>
          <w:sz w:val="21"/>
          <w:szCs w:val="21"/>
          <w:shd w:val="clear" w:color="auto" w:fill="FFFFFF"/>
          <w:lang w:val="fr"/>
        </w:rPr>
        <w:t>Existe-t-il des procédures réglementaires accélérées pour l’approbation des produits médicaux anti-COVID-19 (médicaments et vaccins) autres que le recours à la Liste des utilisations d’urgence de l’OMS, à la préqualification de l’OMS et/ou à l’autorisation de mise sur le marché ou à l’approbation d’urgence d’une autorité stricte de réglementation ?</w:t>
      </w:r>
    </w:p>
    <w:p w14:paraId="194AEF4E" w14:textId="77777777" w:rsidR="00406FED" w:rsidRDefault="00406FED" w:rsidP="00406FED">
      <w:pPr>
        <w:pStyle w:val="ListParagraph"/>
        <w:spacing w:line="240" w:lineRule="auto"/>
        <w:ind w:left="153"/>
        <w:jc w:val="both"/>
        <w:textAlignment w:val="baseline"/>
        <w:rPr>
          <w:rFonts w:eastAsia="Times New Roman" w:cs="Arial"/>
          <w:color w:val="2B579A"/>
          <w:sz w:val="21"/>
          <w:szCs w:val="21"/>
          <w:shd w:val="clear" w:color="auto" w:fill="E6E6E6"/>
        </w:rPr>
      </w:pPr>
      <w:r>
        <w:rPr>
          <w:rFonts w:cs="Arial"/>
          <w:sz w:val="21"/>
          <w:szCs w:val="21"/>
          <w:lang w:val="fr"/>
        </w:rPr>
        <w:t xml:space="preserve">Oui </w:t>
      </w:r>
      <w:sdt>
        <w:sdtPr>
          <w:rPr>
            <w:rFonts w:ascii="MS Gothic" w:eastAsia="Times New Roman" w:hAnsi="MS Gothic" w:cs="Arial"/>
            <w:sz w:val="21"/>
            <w:szCs w:val="21"/>
          </w:rPr>
          <w:id w:val="1382666209"/>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r>
        <w:rPr>
          <w:rFonts w:cs="Arial"/>
          <w:sz w:val="21"/>
          <w:szCs w:val="21"/>
          <w:lang w:val="fr"/>
        </w:rPr>
        <w:t xml:space="preserve">      Non </w:t>
      </w:r>
      <w:sdt>
        <w:sdtPr>
          <w:rPr>
            <w:rFonts w:ascii="MS Gothic" w:eastAsia="Times New Roman" w:hAnsi="MS Gothic" w:cs="Arial"/>
            <w:sz w:val="21"/>
            <w:szCs w:val="21"/>
          </w:rPr>
          <w:id w:val="545027085"/>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p>
    <w:p w14:paraId="6ACB4C77" w14:textId="77777777" w:rsidR="00406FED" w:rsidRDefault="00406FED" w:rsidP="00406FED">
      <w:pPr>
        <w:pStyle w:val="ListParagraph"/>
        <w:spacing w:line="240" w:lineRule="auto"/>
        <w:ind w:left="153"/>
        <w:jc w:val="both"/>
        <w:textAlignment w:val="baseline"/>
        <w:rPr>
          <w:rStyle w:val="normaltextrun1"/>
          <w:rFonts w:cs="Arial"/>
          <w:i/>
          <w:color w:val="000000" w:themeColor="text1"/>
          <w:sz w:val="21"/>
          <w:szCs w:val="21"/>
        </w:rPr>
      </w:pPr>
    </w:p>
    <w:p w14:paraId="144155DD" w14:textId="77777777" w:rsidR="00406FED" w:rsidRPr="00902D19" w:rsidRDefault="00406FED" w:rsidP="006800AC">
      <w:pPr>
        <w:pStyle w:val="ListParagraph"/>
        <w:numPr>
          <w:ilvl w:val="0"/>
          <w:numId w:val="14"/>
        </w:numPr>
        <w:spacing w:line="240" w:lineRule="auto"/>
        <w:jc w:val="both"/>
        <w:textAlignment w:val="baseline"/>
        <w:rPr>
          <w:rFonts w:cs="Arial"/>
          <w:iCs/>
          <w:color w:val="000000" w:themeColor="text1"/>
          <w:sz w:val="21"/>
          <w:szCs w:val="21"/>
        </w:rPr>
      </w:pPr>
      <w:r>
        <w:rPr>
          <w:rFonts w:eastAsia="Calibri" w:cs="Arial"/>
          <w:sz w:val="21"/>
          <w:szCs w:val="21"/>
          <w:lang w:val="fr"/>
        </w:rPr>
        <w:lastRenderedPageBreak/>
        <w:t>Quel est le nombre maximum de jours ouvrables requis pour obtenir l’approbation d’urgence, en considérant que de tels mécanismes existent (de préférence en moins de 15 jours ouvrables) ?</w:t>
      </w:r>
    </w:p>
    <w:p w14:paraId="2987B0AA" w14:textId="77777777" w:rsidR="00406FED" w:rsidRDefault="00406FED" w:rsidP="00406FED">
      <w:pPr>
        <w:pStyle w:val="ListParagraph"/>
        <w:spacing w:line="240" w:lineRule="auto"/>
        <w:ind w:left="153"/>
        <w:jc w:val="both"/>
        <w:textAlignment w:val="baseline"/>
        <w:rPr>
          <w:rFonts w:eastAsia="Calibri" w:cs="Arial"/>
          <w:sz w:val="21"/>
          <w:szCs w:val="21"/>
        </w:rPr>
      </w:pPr>
      <w:r>
        <w:rPr>
          <w:rFonts w:eastAsia="Calibri" w:cs="Arial"/>
          <w:color w:val="2B579A"/>
          <w:sz w:val="21"/>
          <w:szCs w:val="21"/>
          <w:lang w:val="fr"/>
        </w:rPr>
        <w:fldChar w:fldCharType="begin">
          <w:ffData>
            <w:name w:val="Text108"/>
            <w:enabled/>
            <w:calcOnExit w:val="0"/>
            <w:textInput>
              <w:type w:val="number"/>
              <w:maxLength w:val="12"/>
            </w:textInput>
          </w:ffData>
        </w:fldChar>
      </w:r>
      <w:bookmarkStart w:id="10" w:name="Text108"/>
      <w:r>
        <w:rPr>
          <w:rFonts w:eastAsia="Calibri" w:cs="Arial"/>
          <w:color w:val="2B579A"/>
          <w:sz w:val="21"/>
          <w:szCs w:val="21"/>
          <w:lang w:val="fr"/>
        </w:rPr>
        <w:instrText xml:space="preserve"> FORMTEXT </w:instrText>
      </w:r>
      <w:r>
        <w:rPr>
          <w:rFonts w:eastAsia="Calibri" w:cs="Arial"/>
          <w:color w:val="2B579A"/>
          <w:sz w:val="21"/>
          <w:szCs w:val="21"/>
          <w:lang w:val="fr"/>
        </w:rPr>
      </w:r>
      <w:r>
        <w:rPr>
          <w:rFonts w:eastAsia="Calibri" w:cs="Arial"/>
          <w:color w:val="2B579A"/>
          <w:sz w:val="21"/>
          <w:szCs w:val="21"/>
          <w:lang w:val="fr"/>
        </w:rPr>
        <w:fldChar w:fldCharType="separate"/>
      </w:r>
      <w:r>
        <w:rPr>
          <w:rFonts w:eastAsia="Calibri" w:cs="Arial"/>
          <w:noProof/>
          <w:color w:val="2B579A"/>
          <w:sz w:val="21"/>
          <w:szCs w:val="21"/>
          <w:lang w:val="fr"/>
        </w:rPr>
        <w:t>     </w:t>
      </w:r>
      <w:r>
        <w:rPr>
          <w:rFonts w:eastAsia="Calibri" w:cs="Arial"/>
          <w:color w:val="2B579A"/>
          <w:sz w:val="21"/>
          <w:szCs w:val="21"/>
          <w:lang w:val="fr"/>
        </w:rPr>
        <w:fldChar w:fldCharType="end"/>
      </w:r>
      <w:bookmarkEnd w:id="10"/>
      <w:r>
        <w:rPr>
          <w:rFonts w:eastAsia="Calibri" w:cs="Arial"/>
          <w:color w:val="2B579A"/>
          <w:sz w:val="21"/>
          <w:szCs w:val="21"/>
          <w:lang w:val="fr"/>
        </w:rPr>
        <w:t xml:space="preserve"> </w:t>
      </w:r>
      <w:r>
        <w:rPr>
          <w:rFonts w:eastAsia="Calibri" w:cs="Arial"/>
          <w:sz w:val="21"/>
          <w:szCs w:val="21"/>
          <w:lang w:val="fr"/>
        </w:rPr>
        <w:t>jours ouvrables</w:t>
      </w:r>
    </w:p>
    <w:p w14:paraId="55913822" w14:textId="77777777" w:rsidR="00406FED" w:rsidRDefault="00406FED" w:rsidP="00406FED">
      <w:pPr>
        <w:pStyle w:val="ListParagraph"/>
        <w:spacing w:line="240" w:lineRule="auto"/>
        <w:ind w:left="153"/>
        <w:jc w:val="both"/>
        <w:textAlignment w:val="baseline"/>
        <w:rPr>
          <w:rStyle w:val="normaltextrun1"/>
          <w:rFonts w:cs="Arial"/>
          <w:iCs/>
          <w:color w:val="000000" w:themeColor="text1"/>
          <w:sz w:val="21"/>
          <w:szCs w:val="21"/>
        </w:rPr>
      </w:pPr>
    </w:p>
    <w:p w14:paraId="3F234A0B" w14:textId="77777777" w:rsidR="00406FED" w:rsidRPr="00F73DAF" w:rsidRDefault="00406FED" w:rsidP="006800AC">
      <w:pPr>
        <w:pStyle w:val="ListParagraph"/>
        <w:numPr>
          <w:ilvl w:val="0"/>
          <w:numId w:val="14"/>
        </w:numPr>
        <w:spacing w:line="240" w:lineRule="auto"/>
        <w:jc w:val="both"/>
        <w:textAlignment w:val="baseline"/>
        <w:rPr>
          <w:rFonts w:cs="Arial"/>
          <w:iCs/>
          <w:color w:val="000000" w:themeColor="text1"/>
          <w:sz w:val="21"/>
          <w:szCs w:val="21"/>
        </w:rPr>
      </w:pPr>
      <w:r>
        <w:rPr>
          <w:rFonts w:eastAsia="Calibri" w:cs="Arial"/>
          <w:sz w:val="21"/>
          <w:szCs w:val="21"/>
          <w:lang w:val="fr"/>
        </w:rPr>
        <w:t xml:space="preserve">Quelles sont les exigences et la liste des documents nécessaires a minima pour les approbations réglementaires de produits anti-COVID-19 dans le cadre de procédures d’urgence ou accélérées définies ? </w:t>
      </w:r>
      <w:r>
        <w:rPr>
          <w:rFonts w:eastAsia="Calibri" w:cs="Arial"/>
          <w:i/>
          <w:iCs/>
          <w:sz w:val="21"/>
          <w:szCs w:val="21"/>
          <w:lang w:val="fr"/>
        </w:rPr>
        <w:t>Veuillez joindre une copie des exigences/documents relatifs aux procédures d’urgence et/ou accélérées ou fournir le lien s’il est disponible dans le domaine public.</w:t>
      </w:r>
      <w:r>
        <w:rPr>
          <w:rFonts w:eastAsia="Calibri" w:cs="Arial"/>
          <w:sz w:val="21"/>
          <w:szCs w:val="21"/>
          <w:lang w:val="fr"/>
        </w:rPr>
        <w:t xml:space="preserve"> </w:t>
      </w:r>
    </w:p>
    <w:p w14:paraId="47DC4BBB" w14:textId="77777777" w:rsidR="00406FED" w:rsidRPr="00B60317" w:rsidRDefault="00406FED" w:rsidP="00406FED">
      <w:pPr>
        <w:pStyle w:val="ListParagraph"/>
        <w:ind w:left="153"/>
        <w:rPr>
          <w:rFonts w:eastAsia="SimSun" w:cs="Arial"/>
          <w:color w:val="2B579A"/>
          <w:sz w:val="21"/>
          <w:szCs w:val="21"/>
          <w:shd w:val="clear" w:color="auto" w:fill="E6E6E6"/>
        </w:rPr>
      </w:pPr>
      <w:r>
        <w:rPr>
          <w:color w:val="2B579A"/>
          <w:sz w:val="21"/>
          <w:szCs w:val="21"/>
          <w:shd w:val="clear" w:color="auto" w:fill="E6E6E6"/>
          <w:lang w:val="fr"/>
        </w:rPr>
        <w:fldChar w:fldCharType="begin">
          <w:ffData>
            <w:name w:val="Text107"/>
            <w:enabled/>
            <w:calcOnExit w:val="0"/>
            <w:textInput>
              <w:maxLength w:val="14"/>
            </w:textInput>
          </w:ffData>
        </w:fldChar>
      </w:r>
      <w:r>
        <w:rPr>
          <w:color w:val="2B579A"/>
          <w:sz w:val="21"/>
          <w:szCs w:val="21"/>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color w:val="2B579A"/>
          <w:lang w:val="fr"/>
        </w:rPr>
        <w:t>     </w:t>
      </w:r>
      <w:r>
        <w:rPr>
          <w:color w:val="2B579A"/>
          <w:sz w:val="21"/>
          <w:szCs w:val="21"/>
          <w:shd w:val="clear" w:color="auto" w:fill="E6E6E6"/>
          <w:lang w:val="fr"/>
        </w:rPr>
        <w:fldChar w:fldCharType="end"/>
      </w:r>
    </w:p>
    <w:p w14:paraId="69522690" w14:textId="77777777" w:rsidR="00406FED" w:rsidRDefault="00406FED" w:rsidP="00406FED">
      <w:pPr>
        <w:pStyle w:val="ListParagraph"/>
        <w:ind w:left="153"/>
        <w:rPr>
          <w:rFonts w:cs="Arial"/>
          <w:sz w:val="21"/>
          <w:szCs w:val="21"/>
        </w:rPr>
      </w:pPr>
    </w:p>
    <w:p w14:paraId="0F9E5628" w14:textId="77777777" w:rsidR="00406FED" w:rsidRPr="00377898" w:rsidRDefault="00406FED" w:rsidP="006800AC">
      <w:pPr>
        <w:pStyle w:val="ListParagraph"/>
        <w:numPr>
          <w:ilvl w:val="0"/>
          <w:numId w:val="14"/>
        </w:numPr>
        <w:rPr>
          <w:rFonts w:cs="Arial"/>
          <w:sz w:val="21"/>
          <w:szCs w:val="21"/>
        </w:rPr>
      </w:pPr>
      <w:r>
        <w:rPr>
          <w:rFonts w:eastAsia="Calibri" w:cs="Arial"/>
          <w:sz w:val="21"/>
          <w:szCs w:val="21"/>
          <w:lang w:val="fr"/>
        </w:rPr>
        <w:t>Un permis d’importation peut-il être délivré en moins de cinq (5) jours ouvrables ?</w:t>
      </w:r>
    </w:p>
    <w:p w14:paraId="485BE8F7" w14:textId="77777777" w:rsidR="00406FED" w:rsidRPr="00377898" w:rsidRDefault="00406FED" w:rsidP="00406FED">
      <w:pPr>
        <w:pStyle w:val="ListParagraph"/>
        <w:ind w:left="153"/>
        <w:rPr>
          <w:rFonts w:eastAsia="Times New Roman" w:cs="Arial"/>
          <w:color w:val="2B579A"/>
          <w:sz w:val="21"/>
          <w:szCs w:val="21"/>
          <w:shd w:val="clear" w:color="auto" w:fill="E6E6E6"/>
        </w:rPr>
      </w:pPr>
      <w:r>
        <w:rPr>
          <w:rFonts w:cs="Arial"/>
          <w:sz w:val="21"/>
          <w:szCs w:val="21"/>
          <w:lang w:val="fr"/>
        </w:rPr>
        <w:t xml:space="preserve">Oui </w:t>
      </w:r>
      <w:sdt>
        <w:sdtPr>
          <w:rPr>
            <w:rFonts w:ascii="MS Gothic" w:eastAsia="Times New Roman" w:hAnsi="MS Gothic" w:cs="Arial"/>
            <w:sz w:val="21"/>
            <w:szCs w:val="21"/>
          </w:rPr>
          <w:id w:val="-85033671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r>
        <w:rPr>
          <w:rFonts w:cs="Arial"/>
          <w:sz w:val="21"/>
          <w:szCs w:val="21"/>
          <w:lang w:val="fr"/>
        </w:rPr>
        <w:t xml:space="preserve">      Non </w:t>
      </w:r>
      <w:sdt>
        <w:sdtPr>
          <w:rPr>
            <w:rFonts w:ascii="MS Gothic" w:eastAsia="Times New Roman" w:hAnsi="MS Gothic" w:cs="Arial"/>
            <w:sz w:val="21"/>
            <w:szCs w:val="21"/>
          </w:rPr>
          <w:id w:val="300119752"/>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p>
    <w:p w14:paraId="09051A8F" w14:textId="77777777" w:rsidR="00406FED" w:rsidRPr="00377898" w:rsidRDefault="00406FED" w:rsidP="00406FED">
      <w:pPr>
        <w:pStyle w:val="ListParagraph"/>
        <w:ind w:left="153"/>
        <w:rPr>
          <w:rFonts w:cs="Arial"/>
          <w:sz w:val="21"/>
          <w:szCs w:val="21"/>
        </w:rPr>
      </w:pPr>
      <w:r>
        <w:rPr>
          <w:color w:val="2B579A"/>
          <w:sz w:val="21"/>
          <w:szCs w:val="21"/>
          <w:shd w:val="clear" w:color="auto" w:fill="E6E6E6"/>
          <w:lang w:val="fr"/>
        </w:rPr>
        <w:fldChar w:fldCharType="begin">
          <w:ffData>
            <w:name w:val=""/>
            <w:enabled/>
            <w:calcOnExit w:val="0"/>
            <w:textInput>
              <w:type w:val="number"/>
              <w:maxLength w:val="14"/>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lang w:val="fr"/>
        </w:rPr>
        <w:t>     </w:t>
      </w:r>
      <w:r>
        <w:rPr>
          <w:color w:val="2B579A"/>
          <w:sz w:val="21"/>
          <w:szCs w:val="21"/>
          <w:shd w:val="clear" w:color="auto" w:fill="E6E6E6"/>
          <w:lang w:val="fr"/>
        </w:rPr>
        <w:fldChar w:fldCharType="end"/>
      </w:r>
      <w:r>
        <w:rPr>
          <w:sz w:val="21"/>
          <w:szCs w:val="21"/>
          <w:lang w:val="fr"/>
        </w:rPr>
        <w:t>jours ouvrables</w:t>
      </w:r>
    </w:p>
    <w:p w14:paraId="23D896B9" w14:textId="77777777" w:rsidR="00406FED" w:rsidRDefault="00406FED" w:rsidP="00406FED">
      <w:pPr>
        <w:pStyle w:val="ListParagraph"/>
        <w:spacing w:line="240" w:lineRule="auto"/>
        <w:ind w:left="153"/>
        <w:jc w:val="both"/>
        <w:textAlignment w:val="baseline"/>
        <w:rPr>
          <w:rStyle w:val="normaltextrun1"/>
          <w:rFonts w:cs="Arial"/>
          <w:iCs/>
          <w:color w:val="000000" w:themeColor="text1"/>
          <w:sz w:val="21"/>
          <w:szCs w:val="21"/>
        </w:rPr>
      </w:pPr>
    </w:p>
    <w:p w14:paraId="471B0894" w14:textId="77777777" w:rsidR="00406FED" w:rsidRPr="00E35C32" w:rsidRDefault="00406FED" w:rsidP="006800AC">
      <w:pPr>
        <w:pStyle w:val="ListParagraph"/>
        <w:numPr>
          <w:ilvl w:val="0"/>
          <w:numId w:val="14"/>
        </w:numPr>
        <w:jc w:val="both"/>
        <w:rPr>
          <w:rFonts w:eastAsiaTheme="minorEastAsia" w:cs="Arial"/>
          <w:sz w:val="21"/>
          <w:szCs w:val="21"/>
        </w:rPr>
      </w:pPr>
      <w:r>
        <w:rPr>
          <w:rFonts w:eastAsia="Calibri" w:cs="Arial"/>
          <w:sz w:val="21"/>
          <w:szCs w:val="21"/>
          <w:lang w:val="fr"/>
        </w:rPr>
        <w:t xml:space="preserve">Quelles sont les exigences et la liste des documents nécessaires a minima pour l’importation de médicaments ou de vaccins anti-COVID-19 ? </w:t>
      </w:r>
      <w:r>
        <w:rPr>
          <w:rFonts w:eastAsia="Calibri" w:cs="Arial"/>
          <w:i/>
          <w:iCs/>
          <w:sz w:val="21"/>
          <w:szCs w:val="21"/>
          <w:lang w:val="fr"/>
        </w:rPr>
        <w:t>Veuillez joindre la liste des documents nécessaires au permis d’importation ou fournir un lien s’il est disponible dans le domaine public.</w:t>
      </w:r>
      <w:r>
        <w:rPr>
          <w:rFonts w:eastAsia="Calibri" w:cs="Arial"/>
          <w:sz w:val="21"/>
          <w:szCs w:val="21"/>
          <w:lang w:val="fr"/>
        </w:rPr>
        <w:t xml:space="preserve"> </w:t>
      </w:r>
    </w:p>
    <w:p w14:paraId="7324F9A4" w14:textId="77777777" w:rsidR="00406FED" w:rsidRPr="00B60317" w:rsidRDefault="00406FED" w:rsidP="00406FED">
      <w:pPr>
        <w:pStyle w:val="ListParagraph"/>
        <w:ind w:left="153"/>
        <w:rPr>
          <w:rFonts w:eastAsia="SimSun" w:cs="Arial"/>
          <w:color w:val="2B579A"/>
          <w:sz w:val="21"/>
          <w:szCs w:val="21"/>
          <w:shd w:val="clear" w:color="auto" w:fill="E6E6E6"/>
        </w:rPr>
      </w:pPr>
      <w:r>
        <w:rPr>
          <w:color w:val="2B579A"/>
          <w:sz w:val="21"/>
          <w:szCs w:val="21"/>
          <w:shd w:val="clear" w:color="auto" w:fill="E6E6E6"/>
          <w:lang w:val="fr"/>
        </w:rPr>
        <w:fldChar w:fldCharType="begin">
          <w:ffData>
            <w:name w:val="Text107"/>
            <w:enabled/>
            <w:calcOnExit w:val="0"/>
            <w:textInput>
              <w:maxLength w:val="14"/>
            </w:textInput>
          </w:ffData>
        </w:fldChar>
      </w:r>
      <w:r>
        <w:rPr>
          <w:color w:val="2B579A"/>
          <w:sz w:val="21"/>
          <w:szCs w:val="21"/>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color w:val="2B579A"/>
          <w:lang w:val="fr"/>
        </w:rPr>
        <w:t>     </w:t>
      </w:r>
      <w:r>
        <w:rPr>
          <w:color w:val="2B579A"/>
          <w:sz w:val="21"/>
          <w:szCs w:val="21"/>
          <w:shd w:val="clear" w:color="auto" w:fill="E6E6E6"/>
          <w:lang w:val="fr"/>
        </w:rPr>
        <w:fldChar w:fldCharType="end"/>
      </w:r>
    </w:p>
    <w:p w14:paraId="6C8A0DA6" w14:textId="77777777" w:rsidR="00406FED" w:rsidRPr="00F73DAF" w:rsidRDefault="00406FED" w:rsidP="00406FED">
      <w:pPr>
        <w:pStyle w:val="ListParagraph"/>
        <w:ind w:left="153"/>
        <w:jc w:val="both"/>
        <w:rPr>
          <w:rFonts w:eastAsiaTheme="minorEastAsia" w:cs="Arial"/>
          <w:sz w:val="21"/>
          <w:szCs w:val="21"/>
        </w:rPr>
      </w:pPr>
    </w:p>
    <w:p w14:paraId="073A89ED" w14:textId="77777777" w:rsidR="00406FED" w:rsidRPr="00FC22AF" w:rsidRDefault="00406FED" w:rsidP="006800AC">
      <w:pPr>
        <w:pStyle w:val="ListParagraph"/>
        <w:numPr>
          <w:ilvl w:val="0"/>
          <w:numId w:val="14"/>
        </w:numPr>
        <w:jc w:val="both"/>
        <w:rPr>
          <w:rFonts w:eastAsiaTheme="minorEastAsia" w:cs="Arial"/>
          <w:sz w:val="21"/>
          <w:szCs w:val="21"/>
        </w:rPr>
      </w:pPr>
      <w:r>
        <w:rPr>
          <w:rFonts w:eastAsia="Calibri" w:cs="Arial"/>
          <w:sz w:val="21"/>
          <w:szCs w:val="21"/>
          <w:lang w:val="fr"/>
        </w:rPr>
        <w:t xml:space="preserve">Existe-t-il une dérogation à la libération du lot ou le vaccin anti-COVID-19 peut-il être libéré en moins de deux jours en examinant uniquement le protocole de lot sommaire (aucun test n’est requis) ? </w:t>
      </w:r>
    </w:p>
    <w:p w14:paraId="6BC9FCDF" w14:textId="77777777" w:rsidR="00406FED" w:rsidRDefault="00406FED" w:rsidP="00406FED">
      <w:pPr>
        <w:spacing w:line="240" w:lineRule="auto"/>
        <w:ind w:firstLine="153"/>
        <w:jc w:val="both"/>
        <w:textAlignment w:val="baseline"/>
        <w:rPr>
          <w:rFonts w:eastAsia="Times New Roman" w:cs="Arial"/>
          <w:color w:val="2B579A"/>
          <w:sz w:val="21"/>
          <w:szCs w:val="21"/>
          <w:shd w:val="clear" w:color="auto" w:fill="E6E6E6"/>
        </w:rPr>
      </w:pPr>
      <w:r>
        <w:rPr>
          <w:rFonts w:cs="Arial"/>
          <w:sz w:val="21"/>
          <w:szCs w:val="21"/>
          <w:lang w:val="fr"/>
        </w:rPr>
        <w:t xml:space="preserve">Oui </w:t>
      </w:r>
      <w:sdt>
        <w:sdtPr>
          <w:rPr>
            <w:rFonts w:ascii="MS Gothic" w:eastAsia="Times New Roman" w:hAnsi="MS Gothic" w:cs="Arial"/>
            <w:sz w:val="21"/>
            <w:szCs w:val="21"/>
          </w:rPr>
          <w:id w:val="1532527855"/>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r>
        <w:rPr>
          <w:rFonts w:cs="Arial"/>
          <w:sz w:val="21"/>
          <w:szCs w:val="21"/>
          <w:lang w:val="fr"/>
        </w:rPr>
        <w:t xml:space="preserve">      Non </w:t>
      </w:r>
      <w:sdt>
        <w:sdtPr>
          <w:rPr>
            <w:rFonts w:ascii="MS Gothic" w:eastAsia="Times New Roman" w:hAnsi="MS Gothic" w:cs="Arial"/>
            <w:sz w:val="21"/>
            <w:szCs w:val="21"/>
          </w:rPr>
          <w:id w:val="-1170483001"/>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p>
    <w:p w14:paraId="3EF6E48F" w14:textId="77777777" w:rsidR="00406FED" w:rsidRDefault="00406FED" w:rsidP="00406FED">
      <w:pPr>
        <w:spacing w:line="240" w:lineRule="auto"/>
        <w:ind w:firstLine="153"/>
        <w:jc w:val="both"/>
        <w:textAlignment w:val="baseline"/>
        <w:rPr>
          <w:rFonts w:eastAsia="Times New Roman" w:cs="Arial"/>
          <w:color w:val="2B579A"/>
          <w:sz w:val="21"/>
          <w:szCs w:val="21"/>
          <w:shd w:val="clear" w:color="auto" w:fill="E6E6E6"/>
        </w:rPr>
      </w:pPr>
    </w:p>
    <w:p w14:paraId="20AB0B02" w14:textId="77777777" w:rsidR="00406FED" w:rsidRPr="00FC22AF" w:rsidRDefault="00406FED" w:rsidP="006800AC">
      <w:pPr>
        <w:pStyle w:val="ListParagraph"/>
        <w:numPr>
          <w:ilvl w:val="0"/>
          <w:numId w:val="14"/>
        </w:numPr>
        <w:jc w:val="both"/>
        <w:rPr>
          <w:rFonts w:asciiTheme="minorHAnsi" w:eastAsiaTheme="minorEastAsia" w:hAnsiTheme="minorHAnsi" w:cstheme="minorBidi"/>
        </w:rPr>
      </w:pPr>
      <w:r>
        <w:rPr>
          <w:rFonts w:eastAsia="Calibri" w:cs="Arial"/>
          <w:sz w:val="21"/>
          <w:szCs w:val="21"/>
          <w:lang w:val="fr"/>
        </w:rPr>
        <w:t>Existe-t-il un système qui peut contrôler et étudier l’innocuité des produits médicaux d’urgence et/ou l’accès aux informations mondiales disponibles en matière de pharmacovigilance ?</w:t>
      </w:r>
    </w:p>
    <w:p w14:paraId="5CD20306" w14:textId="77777777" w:rsidR="00406FED" w:rsidRDefault="00406FED" w:rsidP="00406FED">
      <w:pPr>
        <w:ind w:firstLine="153"/>
        <w:rPr>
          <w:rFonts w:eastAsia="Times New Roman" w:cs="Arial"/>
          <w:color w:val="2B579A"/>
          <w:sz w:val="21"/>
          <w:szCs w:val="21"/>
          <w:shd w:val="clear" w:color="auto" w:fill="E6E6E6"/>
        </w:rPr>
      </w:pPr>
      <w:r>
        <w:rPr>
          <w:rFonts w:cs="Arial"/>
          <w:sz w:val="21"/>
          <w:szCs w:val="21"/>
          <w:lang w:val="fr"/>
        </w:rPr>
        <w:t xml:space="preserve">Oui </w:t>
      </w:r>
      <w:sdt>
        <w:sdtPr>
          <w:rPr>
            <w:rFonts w:ascii="MS Gothic" w:eastAsia="Times New Roman" w:hAnsi="MS Gothic" w:cs="Arial"/>
            <w:sz w:val="21"/>
            <w:szCs w:val="21"/>
          </w:rPr>
          <w:id w:val="228426649"/>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r>
        <w:rPr>
          <w:rFonts w:cs="Arial"/>
          <w:sz w:val="21"/>
          <w:szCs w:val="21"/>
          <w:lang w:val="fr"/>
        </w:rPr>
        <w:t xml:space="preserve">      Non </w:t>
      </w:r>
      <w:sdt>
        <w:sdtPr>
          <w:rPr>
            <w:rFonts w:ascii="MS Gothic" w:eastAsia="Times New Roman" w:hAnsi="MS Gothic" w:cs="Arial"/>
            <w:sz w:val="21"/>
            <w:szCs w:val="21"/>
          </w:rPr>
          <w:id w:val="-1322493437"/>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p>
    <w:p w14:paraId="7FCAD8F7" w14:textId="77777777" w:rsidR="00406FED" w:rsidRPr="005B2CFF" w:rsidRDefault="00406FED" w:rsidP="00406FED">
      <w:pPr>
        <w:rPr>
          <w:rFonts w:eastAsia="Calibri" w:cs="Arial"/>
          <w:sz w:val="21"/>
          <w:szCs w:val="21"/>
        </w:rPr>
      </w:pPr>
    </w:p>
    <w:p w14:paraId="23F26921" w14:textId="77777777" w:rsidR="00406FED" w:rsidRDefault="00406FED" w:rsidP="00406FED">
      <w:pPr>
        <w:ind w:firstLine="153"/>
        <w:rPr>
          <w:rFonts w:eastAsia="Calibri" w:cs="Arial"/>
          <w:sz w:val="21"/>
          <w:szCs w:val="21"/>
        </w:rPr>
      </w:pPr>
      <w:r>
        <w:rPr>
          <w:rFonts w:eastAsia="Calibri" w:cs="Arial"/>
          <w:sz w:val="21"/>
          <w:szCs w:val="21"/>
          <w:lang w:val="fr"/>
        </w:rPr>
        <w:t xml:space="preserve">Êtes-vous membre du réseau de pharmacovigilance OMS-UMC ? </w:t>
      </w:r>
    </w:p>
    <w:p w14:paraId="25B7D1F5" w14:textId="77777777" w:rsidR="00406FED" w:rsidRDefault="00406FED" w:rsidP="00406FED">
      <w:pPr>
        <w:spacing w:line="240" w:lineRule="auto"/>
        <w:ind w:firstLine="153"/>
        <w:jc w:val="both"/>
        <w:textAlignment w:val="baseline"/>
        <w:rPr>
          <w:rFonts w:eastAsia="Times New Roman" w:cs="Arial"/>
          <w:color w:val="2B579A"/>
          <w:sz w:val="21"/>
          <w:szCs w:val="21"/>
          <w:shd w:val="clear" w:color="auto" w:fill="E6E6E6"/>
        </w:rPr>
      </w:pPr>
      <w:r>
        <w:rPr>
          <w:rFonts w:cs="Arial"/>
          <w:sz w:val="21"/>
          <w:szCs w:val="21"/>
          <w:lang w:val="fr"/>
        </w:rPr>
        <w:t xml:space="preserve">Oui </w:t>
      </w:r>
      <w:sdt>
        <w:sdtPr>
          <w:rPr>
            <w:rFonts w:ascii="MS Gothic" w:eastAsia="Times New Roman" w:hAnsi="MS Gothic" w:cs="Arial"/>
            <w:sz w:val="21"/>
            <w:szCs w:val="21"/>
          </w:rPr>
          <w:id w:val="1453511638"/>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r>
        <w:rPr>
          <w:rFonts w:cs="Arial"/>
          <w:sz w:val="21"/>
          <w:szCs w:val="21"/>
          <w:lang w:val="fr"/>
        </w:rPr>
        <w:t xml:space="preserve">      Non </w:t>
      </w:r>
      <w:sdt>
        <w:sdtPr>
          <w:rPr>
            <w:rFonts w:ascii="MS Gothic" w:eastAsia="Times New Roman" w:hAnsi="MS Gothic" w:cs="Arial"/>
            <w:sz w:val="21"/>
            <w:szCs w:val="21"/>
          </w:rPr>
          <w:id w:val="564153083"/>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p>
    <w:bookmarkEnd w:id="9"/>
    <w:p w14:paraId="17FE7BF9" w14:textId="77777777" w:rsidR="00406FED" w:rsidRPr="00FC22AF" w:rsidRDefault="00406FED" w:rsidP="00406FED">
      <w:pPr>
        <w:spacing w:line="240" w:lineRule="auto"/>
        <w:ind w:firstLine="153"/>
        <w:jc w:val="both"/>
        <w:textAlignment w:val="baseline"/>
        <w:rPr>
          <w:rStyle w:val="normaltextrun1"/>
          <w:rFonts w:cs="Arial"/>
          <w:color w:val="000000" w:themeColor="text1"/>
          <w:sz w:val="21"/>
          <w:szCs w:val="21"/>
        </w:rPr>
      </w:pPr>
    </w:p>
    <w:p w14:paraId="18E6BC60" w14:textId="77777777" w:rsidR="00406FED" w:rsidRPr="008D4ACD" w:rsidRDefault="00406FED" w:rsidP="00406FED">
      <w:pPr>
        <w:pStyle w:val="NoSpacing"/>
        <w:ind w:left="-207"/>
        <w:rPr>
          <w:rFonts w:ascii="Arial Narrow" w:hAnsi="Arial Narrow" w:cs="Futura Condensed Medium"/>
          <w:b/>
          <w:color w:val="FF0000"/>
          <w:sz w:val="30"/>
          <w:szCs w:val="30"/>
        </w:rPr>
      </w:pPr>
    </w:p>
    <w:p w14:paraId="66D57C33" w14:textId="77777777" w:rsidR="00406FED" w:rsidRPr="009F080A"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fr"/>
        </w:rPr>
        <w:t>CAPACITÉ DE LA CHAÎNE DU FROID ET LOGISTIQUE</w:t>
      </w:r>
    </w:p>
    <w:p w14:paraId="270A9BC0" w14:textId="77777777" w:rsidR="00406FED" w:rsidRDefault="00406FED" w:rsidP="00406FED">
      <w:pPr>
        <w:ind w:left="-567"/>
        <w:rPr>
          <w:rFonts w:ascii="Myriad Pro" w:eastAsia="Cambria" w:hAnsi="Myriad Pro" w:cs="Arial"/>
          <w:b/>
          <w:bCs/>
          <w:sz w:val="20"/>
          <w:szCs w:val="20"/>
        </w:rPr>
      </w:pPr>
    </w:p>
    <w:p w14:paraId="5D05EBD1" w14:textId="77777777" w:rsidR="00406FED" w:rsidRPr="002F2C6D" w:rsidRDefault="00406FED" w:rsidP="00406FED">
      <w:pPr>
        <w:spacing w:line="240" w:lineRule="auto"/>
        <w:ind w:left="-567"/>
        <w:jc w:val="both"/>
        <w:textAlignment w:val="baseline"/>
        <w:rPr>
          <w:rFonts w:cs="Arial"/>
          <w:b/>
          <w:bCs/>
          <w:iCs/>
        </w:rPr>
      </w:pPr>
      <w:r>
        <w:rPr>
          <w:rFonts w:ascii="Arial Narrow" w:eastAsia="Times New Roman" w:hAnsi="Arial Narrow" w:cs="Arial"/>
          <w:b/>
          <w:bCs/>
          <w:sz w:val="24"/>
          <w:szCs w:val="24"/>
          <w:lang w:val="fr"/>
        </w:rPr>
        <w:t>CAPACITÉ NATIONALE/CENTRALE DE STOCKAGE FRIGORIFIQUE</w:t>
      </w:r>
    </w:p>
    <w:p w14:paraId="47348D50" w14:textId="77777777" w:rsidR="00406FED" w:rsidRPr="00242D22" w:rsidRDefault="00406FED" w:rsidP="00406FED">
      <w:pPr>
        <w:spacing w:line="240" w:lineRule="auto"/>
        <w:ind w:left="-567"/>
        <w:jc w:val="both"/>
        <w:rPr>
          <w:rFonts w:eastAsia="Times New Roman" w:cs="Arial"/>
          <w:i/>
          <w:iCs/>
          <w:sz w:val="21"/>
          <w:szCs w:val="21"/>
        </w:rPr>
      </w:pPr>
      <w:r>
        <w:rPr>
          <w:rFonts w:eastAsia="Times New Roman" w:cs="Arial"/>
          <w:i/>
          <w:iCs/>
          <w:sz w:val="21"/>
          <w:szCs w:val="21"/>
          <w:lang w:val="fr"/>
        </w:rPr>
        <w:t>Les vaccins anti-COVID-19 sont actuellement en cours de développement et ont des exigences différentes en matière de stockage frigorifique, notamment le stockage à -70 °C (chaîne de l’ultra-froid), à -20 °C et/ou 2-8 °C</w:t>
      </w:r>
      <w:r>
        <w:rPr>
          <w:rStyle w:val="FootnoteReference"/>
          <w:rFonts w:eastAsia="Times New Roman" w:cs="Arial"/>
          <w:i/>
          <w:iCs/>
          <w:sz w:val="21"/>
          <w:szCs w:val="21"/>
          <w:lang w:val="fr"/>
        </w:rPr>
        <w:footnoteReference w:id="1"/>
      </w:r>
      <w:r>
        <w:rPr>
          <w:rFonts w:eastAsia="Times New Roman" w:cs="Arial"/>
          <w:i/>
          <w:iCs/>
          <w:sz w:val="21"/>
          <w:szCs w:val="21"/>
          <w:lang w:val="fr"/>
        </w:rPr>
        <w:t>. Veuillez décrire vos attentes actuelles en matière de capacité au niveau national/central pour le stockage d’un vaccin anti-COVID-19, pour chaque type de stockage frigorifique. Aux fins du calcul de l’écart, nous supposons une taille d’emballage secondaire par dose de 4,6 cm</w:t>
      </w:r>
      <w:r>
        <w:rPr>
          <w:rFonts w:eastAsia="Times New Roman" w:cs="Arial"/>
          <w:i/>
          <w:iCs/>
          <w:sz w:val="21"/>
          <w:szCs w:val="21"/>
          <w:vertAlign w:val="superscript"/>
          <w:lang w:val="fr"/>
        </w:rPr>
        <w:t>3</w:t>
      </w:r>
      <w:r>
        <w:rPr>
          <w:rFonts w:eastAsia="Times New Roman" w:cs="Arial"/>
          <w:i/>
          <w:iCs/>
          <w:sz w:val="21"/>
          <w:szCs w:val="21"/>
          <w:lang w:val="fr"/>
        </w:rPr>
        <w:t xml:space="preserve"> et une posologie à deux doses. </w:t>
      </w:r>
    </w:p>
    <w:p w14:paraId="461E0E7A" w14:textId="77777777" w:rsidR="00406FED" w:rsidRPr="005D6096" w:rsidRDefault="00406FED" w:rsidP="00406FED">
      <w:pPr>
        <w:pStyle w:val="ListParagraph"/>
        <w:spacing w:line="240" w:lineRule="auto"/>
        <w:ind w:left="-567"/>
        <w:rPr>
          <w:rFonts w:eastAsia="Times New Roman" w:cs="Arial"/>
          <w:sz w:val="21"/>
          <w:szCs w:val="21"/>
        </w:rPr>
      </w:pPr>
    </w:p>
    <w:p w14:paraId="0A1E450D" w14:textId="77777777" w:rsidR="00406FED" w:rsidRPr="005D6096" w:rsidRDefault="00406FED" w:rsidP="006800AC">
      <w:pPr>
        <w:pStyle w:val="ListParagraph"/>
        <w:numPr>
          <w:ilvl w:val="0"/>
          <w:numId w:val="16"/>
        </w:numPr>
        <w:spacing w:line="240" w:lineRule="auto"/>
        <w:rPr>
          <w:rFonts w:eastAsia="Times New Roman" w:cs="Arial"/>
          <w:sz w:val="21"/>
          <w:szCs w:val="21"/>
        </w:rPr>
      </w:pPr>
      <w:r>
        <w:rPr>
          <w:rFonts w:cs="Arial"/>
          <w:sz w:val="21"/>
          <w:szCs w:val="21"/>
          <w:lang w:val="fr"/>
        </w:rPr>
        <w:t>Au niveau national/central, les vaccins sont-ils stockés dans leur emballage secondaire (boîte) ou tertiaire (palette) ? Secondaire</w:t>
      </w:r>
      <w:sdt>
        <w:sdtPr>
          <w:rPr>
            <w:rFonts w:ascii="MS Gothic" w:eastAsia="Times New Roman" w:hAnsi="MS Gothic" w:cs="Arial"/>
            <w:sz w:val="21"/>
            <w:szCs w:val="21"/>
          </w:rPr>
          <w:id w:val="-1790272984"/>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r>
        <w:rPr>
          <w:rFonts w:cs="Arial"/>
          <w:sz w:val="21"/>
          <w:szCs w:val="21"/>
          <w:lang w:val="fr"/>
        </w:rPr>
        <w:tab/>
      </w:r>
      <w:r>
        <w:rPr>
          <w:rFonts w:cs="Arial"/>
          <w:sz w:val="21"/>
          <w:szCs w:val="21"/>
          <w:lang w:val="fr"/>
        </w:rPr>
        <w:tab/>
        <w:t xml:space="preserve">Tertiaire </w:t>
      </w:r>
      <w:sdt>
        <w:sdtPr>
          <w:rPr>
            <w:rFonts w:ascii="MS Gothic" w:eastAsia="Times New Roman" w:hAnsi="MS Gothic" w:cs="Arial"/>
            <w:sz w:val="21"/>
            <w:szCs w:val="21"/>
          </w:rPr>
          <w:id w:val="-1104575883"/>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p>
    <w:p w14:paraId="464BB852" w14:textId="77777777" w:rsidR="00406FED" w:rsidRPr="005D6096" w:rsidRDefault="00406FED" w:rsidP="00406FED">
      <w:pPr>
        <w:spacing w:line="240" w:lineRule="auto"/>
        <w:rPr>
          <w:rFonts w:eastAsia="Times New Roman" w:cs="Arial"/>
          <w:sz w:val="21"/>
          <w:szCs w:val="21"/>
        </w:rPr>
      </w:pPr>
    </w:p>
    <w:p w14:paraId="61EB0F42" w14:textId="77777777" w:rsidR="00406FED" w:rsidRPr="00C4403D" w:rsidRDefault="00406FED" w:rsidP="006800AC">
      <w:pPr>
        <w:pStyle w:val="ListParagraph"/>
        <w:numPr>
          <w:ilvl w:val="0"/>
          <w:numId w:val="16"/>
        </w:numPr>
        <w:spacing w:line="240" w:lineRule="auto"/>
        <w:rPr>
          <w:rFonts w:eastAsia="Times New Roman" w:cs="Arial"/>
          <w:sz w:val="21"/>
          <w:szCs w:val="21"/>
        </w:rPr>
      </w:pPr>
      <w:r>
        <w:rPr>
          <w:rFonts w:eastAsia="Times New Roman" w:cs="Arial"/>
          <w:sz w:val="21"/>
          <w:szCs w:val="21"/>
          <w:lang w:val="fr"/>
        </w:rPr>
        <w:t>Veuillez remplir le tableau ci-dessous.</w:t>
      </w:r>
    </w:p>
    <w:tbl>
      <w:tblPr>
        <w:tblStyle w:val="TableGrid2"/>
        <w:tblW w:w="9895" w:type="dxa"/>
        <w:tblLook w:val="04A0" w:firstRow="1" w:lastRow="0" w:firstColumn="1" w:lastColumn="0" w:noHBand="0" w:noVBand="1"/>
      </w:tblPr>
      <w:tblGrid>
        <w:gridCol w:w="2965"/>
        <w:gridCol w:w="6930"/>
      </w:tblGrid>
      <w:tr w:rsidR="00406FED" w:rsidRPr="00536C36" w14:paraId="262702DF" w14:textId="77777777" w:rsidTr="006A72B0">
        <w:tc>
          <w:tcPr>
            <w:tcW w:w="2965" w:type="dxa"/>
          </w:tcPr>
          <w:p w14:paraId="11B53F48" w14:textId="77777777" w:rsidR="00406FED" w:rsidRPr="006D7C76" w:rsidRDefault="00406FED" w:rsidP="006A72B0">
            <w:pPr>
              <w:rPr>
                <w:rFonts w:eastAsia="Times New Roman" w:cs="Arial"/>
                <w:b/>
                <w:color w:val="000000" w:themeColor="text1"/>
                <w:sz w:val="21"/>
                <w:szCs w:val="21"/>
              </w:rPr>
            </w:pPr>
            <w:r>
              <w:rPr>
                <w:rFonts w:eastAsia="Times New Roman" w:cs="Arial"/>
                <w:b/>
                <w:bCs/>
                <w:color w:val="000000" w:themeColor="text1"/>
                <w:sz w:val="21"/>
                <w:szCs w:val="21"/>
                <w:lang w:val="fr"/>
              </w:rPr>
              <w:lastRenderedPageBreak/>
              <w:t>Besoin en matière de stockage</w:t>
            </w:r>
          </w:p>
        </w:tc>
        <w:tc>
          <w:tcPr>
            <w:tcW w:w="6930" w:type="dxa"/>
          </w:tcPr>
          <w:p w14:paraId="71495AA3" w14:textId="77777777" w:rsidR="00406FED" w:rsidRPr="006D7C76" w:rsidRDefault="00406FED" w:rsidP="006A72B0">
            <w:pPr>
              <w:rPr>
                <w:rFonts w:eastAsia="Times New Roman" w:cs="Arial"/>
                <w:b/>
                <w:color w:val="000000" w:themeColor="text1"/>
                <w:sz w:val="21"/>
                <w:szCs w:val="21"/>
              </w:rPr>
            </w:pPr>
            <w:r>
              <w:rPr>
                <w:rFonts w:eastAsia="Times New Roman" w:cs="Arial"/>
                <w:b/>
                <w:bCs/>
                <w:color w:val="000000" w:themeColor="text1"/>
                <w:sz w:val="21"/>
                <w:szCs w:val="21"/>
                <w:lang w:val="fr"/>
              </w:rPr>
              <w:t>Quelle est votre capacité totale actuelle de stockage frigorifique au niveau central/national ?</w:t>
            </w:r>
          </w:p>
        </w:tc>
      </w:tr>
      <w:tr w:rsidR="00406FED" w:rsidRPr="00536C36" w14:paraId="02A6E739" w14:textId="77777777" w:rsidTr="006A72B0">
        <w:tc>
          <w:tcPr>
            <w:tcW w:w="2965" w:type="dxa"/>
          </w:tcPr>
          <w:p w14:paraId="41A5EEF7" w14:textId="77777777" w:rsidR="00406FED" w:rsidRPr="005D6096" w:rsidRDefault="00406FED" w:rsidP="006A72B0">
            <w:pPr>
              <w:rPr>
                <w:rFonts w:eastAsia="SimSun" w:cs="Arial"/>
                <w:color w:val="000000" w:themeColor="text1"/>
                <w:sz w:val="21"/>
                <w:szCs w:val="21"/>
              </w:rPr>
            </w:pPr>
            <w:r>
              <w:rPr>
                <w:rFonts w:eastAsia="Times New Roman" w:cs="Arial"/>
                <w:sz w:val="21"/>
                <w:szCs w:val="21"/>
                <w:lang w:val="fr"/>
              </w:rPr>
              <w:t xml:space="preserve">2-8 °C </w:t>
            </w:r>
          </w:p>
        </w:tc>
        <w:tc>
          <w:tcPr>
            <w:tcW w:w="6930" w:type="dxa"/>
          </w:tcPr>
          <w:p w14:paraId="15CD5E4A" w14:textId="77777777" w:rsidR="00406FED" w:rsidRPr="00AB385C" w:rsidRDefault="00406FED" w:rsidP="006A72B0">
            <w:pPr>
              <w:rPr>
                <w:rFonts w:eastAsia="Times New Roman" w:cs="Arial"/>
                <w:color w:val="000000" w:themeColor="text1"/>
                <w:sz w:val="21"/>
                <w:szCs w:val="21"/>
              </w:rPr>
            </w:pPr>
            <w:r>
              <w:rPr>
                <w:rFonts w:eastAsia="SimSun"/>
                <w:color w:val="2B579A"/>
                <w:sz w:val="21"/>
                <w:szCs w:val="21"/>
                <w:shd w:val="clear" w:color="auto" w:fill="E6E6E6"/>
                <w:lang w:val="fr"/>
              </w:rPr>
              <w:fldChar w:fldCharType="begin">
                <w:ffData>
                  <w:name w:val=""/>
                  <w:enabled/>
                  <w:calcOnExit w:val="0"/>
                  <w:textInput>
                    <w:type w:val="number"/>
                    <w:maxLength w:val="14"/>
                    <w:format w:val="0.00"/>
                  </w:textInput>
                </w:ffData>
              </w:fldChar>
            </w:r>
            <w:r>
              <w:rPr>
                <w:rFonts w:eastAsia="SimSun"/>
                <w:color w:val="2B579A"/>
                <w:sz w:val="21"/>
                <w:szCs w:val="21"/>
                <w:shd w:val="clear" w:color="auto" w:fill="E6E6E6"/>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noProof/>
                <w:color w:val="2B579A"/>
                <w:sz w:val="21"/>
                <w:szCs w:val="21"/>
                <w:shd w:val="clear" w:color="auto" w:fill="E6E6E6"/>
                <w:lang w:val="fr"/>
              </w:rPr>
              <w:t>     </w:t>
            </w:r>
            <w:r>
              <w:rPr>
                <w:rFonts w:eastAsia="SimSun"/>
                <w:color w:val="2B579A"/>
                <w:sz w:val="21"/>
                <w:szCs w:val="21"/>
                <w:shd w:val="clear" w:color="auto" w:fill="E6E6E6"/>
                <w:lang w:val="fr"/>
              </w:rPr>
              <w:fldChar w:fldCharType="end"/>
            </w:r>
            <w:r>
              <w:rPr>
                <w:rFonts w:eastAsia="SimSun"/>
                <w:color w:val="000000" w:themeColor="text1"/>
                <w:sz w:val="21"/>
                <w:szCs w:val="21"/>
                <w:lang w:val="fr"/>
              </w:rPr>
              <w:t>m</w:t>
            </w:r>
            <w:r>
              <w:rPr>
                <w:rFonts w:eastAsia="SimSun"/>
                <w:color w:val="000000" w:themeColor="text1"/>
                <w:sz w:val="21"/>
                <w:szCs w:val="21"/>
                <w:vertAlign w:val="superscript"/>
                <w:lang w:val="fr"/>
              </w:rPr>
              <w:t xml:space="preserve">3 </w:t>
            </w:r>
            <w:r>
              <w:rPr>
                <w:rFonts w:eastAsia="SimSun"/>
                <w:color w:val="000000" w:themeColor="text1"/>
                <w:sz w:val="21"/>
                <w:szCs w:val="21"/>
                <w:lang w:val="fr"/>
              </w:rPr>
              <w:t>nets disponibles</w:t>
            </w:r>
          </w:p>
        </w:tc>
      </w:tr>
      <w:tr w:rsidR="00406FED" w:rsidRPr="00536C36" w14:paraId="28ADABAA" w14:textId="77777777" w:rsidTr="006A72B0">
        <w:tc>
          <w:tcPr>
            <w:tcW w:w="2965" w:type="dxa"/>
          </w:tcPr>
          <w:p w14:paraId="58011ADF" w14:textId="77777777" w:rsidR="00406FED" w:rsidRPr="005D6096" w:rsidRDefault="00406FED" w:rsidP="006A72B0">
            <w:pPr>
              <w:rPr>
                <w:rFonts w:eastAsia="SimSun" w:cs="Arial"/>
                <w:color w:val="000000" w:themeColor="text1"/>
                <w:sz w:val="21"/>
                <w:szCs w:val="21"/>
              </w:rPr>
            </w:pPr>
            <w:r>
              <w:rPr>
                <w:rFonts w:eastAsia="Times New Roman" w:cs="Arial"/>
                <w:sz w:val="21"/>
                <w:szCs w:val="21"/>
                <w:lang w:val="fr"/>
              </w:rPr>
              <w:t>-20 °C</w:t>
            </w:r>
          </w:p>
        </w:tc>
        <w:tc>
          <w:tcPr>
            <w:tcW w:w="6930" w:type="dxa"/>
          </w:tcPr>
          <w:p w14:paraId="3D70BA73" w14:textId="77777777" w:rsidR="00406FED" w:rsidRPr="005D6096" w:rsidRDefault="00406FED" w:rsidP="006A72B0">
            <w:pPr>
              <w:rPr>
                <w:rFonts w:eastAsia="Times New Roman" w:cs="Arial"/>
                <w:color w:val="000000" w:themeColor="text1"/>
                <w:sz w:val="21"/>
                <w:szCs w:val="21"/>
              </w:rPr>
            </w:pPr>
            <w:r>
              <w:rPr>
                <w:rFonts w:eastAsia="SimSun"/>
                <w:color w:val="2B579A"/>
                <w:sz w:val="21"/>
                <w:szCs w:val="21"/>
                <w:shd w:val="clear" w:color="auto" w:fill="E6E6E6"/>
                <w:lang w:val="fr"/>
              </w:rPr>
              <w:fldChar w:fldCharType="begin">
                <w:ffData>
                  <w:name w:val=""/>
                  <w:enabled/>
                  <w:calcOnExit w:val="0"/>
                  <w:textInput>
                    <w:type w:val="number"/>
                    <w:maxLength w:val="14"/>
                    <w:format w:val="0.00"/>
                  </w:textInput>
                </w:ffData>
              </w:fldChar>
            </w:r>
            <w:r>
              <w:rPr>
                <w:rFonts w:eastAsia="SimSun"/>
                <w:color w:val="2B579A"/>
                <w:sz w:val="21"/>
                <w:szCs w:val="21"/>
                <w:shd w:val="clear" w:color="auto" w:fill="E6E6E6"/>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noProof/>
                <w:color w:val="2B579A"/>
                <w:sz w:val="21"/>
                <w:szCs w:val="21"/>
                <w:shd w:val="clear" w:color="auto" w:fill="E6E6E6"/>
                <w:lang w:val="fr"/>
              </w:rPr>
              <w:t>     </w:t>
            </w:r>
            <w:r>
              <w:rPr>
                <w:rFonts w:eastAsia="SimSun"/>
                <w:color w:val="2B579A"/>
                <w:sz w:val="21"/>
                <w:szCs w:val="21"/>
                <w:shd w:val="clear" w:color="auto" w:fill="E6E6E6"/>
                <w:lang w:val="fr"/>
              </w:rPr>
              <w:fldChar w:fldCharType="end"/>
            </w:r>
            <w:r>
              <w:rPr>
                <w:rFonts w:eastAsia="SimSun"/>
                <w:color w:val="000000" w:themeColor="text1"/>
                <w:sz w:val="21"/>
                <w:szCs w:val="21"/>
                <w:lang w:val="fr"/>
              </w:rPr>
              <w:t>m</w:t>
            </w:r>
            <w:r>
              <w:rPr>
                <w:rFonts w:eastAsia="SimSun"/>
                <w:color w:val="000000" w:themeColor="text1"/>
                <w:sz w:val="21"/>
                <w:szCs w:val="21"/>
                <w:vertAlign w:val="superscript"/>
                <w:lang w:val="fr"/>
              </w:rPr>
              <w:t xml:space="preserve">3 </w:t>
            </w:r>
            <w:r>
              <w:rPr>
                <w:rFonts w:eastAsia="SimSun"/>
                <w:color w:val="000000" w:themeColor="text1"/>
                <w:sz w:val="21"/>
                <w:szCs w:val="21"/>
                <w:lang w:val="fr"/>
              </w:rPr>
              <w:t>nets disponibles</w:t>
            </w:r>
          </w:p>
        </w:tc>
      </w:tr>
      <w:tr w:rsidR="00406FED" w:rsidRPr="00536C36" w14:paraId="0DD7DCA4" w14:textId="77777777" w:rsidTr="006A72B0">
        <w:tc>
          <w:tcPr>
            <w:tcW w:w="2965" w:type="dxa"/>
          </w:tcPr>
          <w:p w14:paraId="299F6317" w14:textId="77777777" w:rsidR="00406FED" w:rsidRPr="005D6096" w:rsidRDefault="00406FED" w:rsidP="006A72B0">
            <w:pPr>
              <w:rPr>
                <w:rFonts w:eastAsia="SimSun" w:cs="Arial"/>
                <w:color w:val="000000" w:themeColor="text1"/>
                <w:sz w:val="21"/>
                <w:szCs w:val="21"/>
              </w:rPr>
            </w:pPr>
            <w:r>
              <w:rPr>
                <w:rFonts w:eastAsia="Times New Roman" w:cs="Arial"/>
                <w:sz w:val="21"/>
                <w:szCs w:val="21"/>
                <w:lang w:val="fr"/>
              </w:rPr>
              <w:t>-70 °C (chaîne de l’ultra-froid)</w:t>
            </w:r>
          </w:p>
        </w:tc>
        <w:tc>
          <w:tcPr>
            <w:tcW w:w="6930" w:type="dxa"/>
          </w:tcPr>
          <w:p w14:paraId="62A92406" w14:textId="77777777" w:rsidR="00406FED" w:rsidRPr="005D6096" w:rsidRDefault="00406FED" w:rsidP="006A72B0">
            <w:pPr>
              <w:rPr>
                <w:rFonts w:eastAsia="Times New Roman" w:cs="Arial"/>
                <w:color w:val="000000" w:themeColor="text1"/>
                <w:sz w:val="21"/>
                <w:szCs w:val="21"/>
              </w:rPr>
            </w:pPr>
            <w:r>
              <w:rPr>
                <w:rFonts w:eastAsia="SimSun"/>
                <w:color w:val="2B579A"/>
                <w:sz w:val="21"/>
                <w:szCs w:val="21"/>
                <w:shd w:val="clear" w:color="auto" w:fill="E6E6E6"/>
                <w:lang w:val="fr"/>
              </w:rPr>
              <w:fldChar w:fldCharType="begin">
                <w:ffData>
                  <w:name w:val=""/>
                  <w:enabled/>
                  <w:calcOnExit w:val="0"/>
                  <w:textInput>
                    <w:type w:val="number"/>
                    <w:maxLength w:val="14"/>
                    <w:format w:val="0.00"/>
                  </w:textInput>
                </w:ffData>
              </w:fldChar>
            </w:r>
            <w:r>
              <w:rPr>
                <w:rFonts w:eastAsia="SimSun"/>
                <w:color w:val="2B579A"/>
                <w:sz w:val="21"/>
                <w:szCs w:val="21"/>
                <w:shd w:val="clear" w:color="auto" w:fill="E6E6E6"/>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noProof/>
                <w:color w:val="2B579A"/>
                <w:sz w:val="21"/>
                <w:szCs w:val="21"/>
                <w:shd w:val="clear" w:color="auto" w:fill="E6E6E6"/>
                <w:lang w:val="fr"/>
              </w:rPr>
              <w:t>     </w:t>
            </w:r>
            <w:r>
              <w:rPr>
                <w:rFonts w:eastAsia="SimSun"/>
                <w:color w:val="2B579A"/>
                <w:sz w:val="21"/>
                <w:szCs w:val="21"/>
                <w:shd w:val="clear" w:color="auto" w:fill="E6E6E6"/>
                <w:lang w:val="fr"/>
              </w:rPr>
              <w:fldChar w:fldCharType="end"/>
            </w:r>
            <w:r>
              <w:rPr>
                <w:rFonts w:eastAsia="SimSun"/>
                <w:color w:val="000000" w:themeColor="text1"/>
                <w:sz w:val="21"/>
                <w:szCs w:val="21"/>
                <w:lang w:val="fr"/>
              </w:rPr>
              <w:t>m</w:t>
            </w:r>
            <w:r>
              <w:rPr>
                <w:rFonts w:eastAsia="SimSun"/>
                <w:color w:val="000000" w:themeColor="text1"/>
                <w:sz w:val="21"/>
                <w:szCs w:val="21"/>
                <w:vertAlign w:val="superscript"/>
                <w:lang w:val="fr"/>
              </w:rPr>
              <w:t xml:space="preserve">3 </w:t>
            </w:r>
            <w:r>
              <w:rPr>
                <w:rFonts w:eastAsia="SimSun"/>
                <w:color w:val="000000" w:themeColor="text1"/>
                <w:sz w:val="21"/>
                <w:szCs w:val="21"/>
                <w:lang w:val="fr"/>
              </w:rPr>
              <w:t>nets disponibles</w:t>
            </w:r>
          </w:p>
        </w:tc>
      </w:tr>
    </w:tbl>
    <w:p w14:paraId="2D38269E" w14:textId="77777777" w:rsidR="00406FED" w:rsidRDefault="00406FED" w:rsidP="00406FED">
      <w:pPr>
        <w:autoSpaceDE w:val="0"/>
        <w:autoSpaceDN w:val="0"/>
        <w:adjustRightInd w:val="0"/>
        <w:spacing w:line="240" w:lineRule="auto"/>
        <w:ind w:left="-567"/>
        <w:rPr>
          <w:rFonts w:cs="Arial"/>
          <w:sz w:val="21"/>
          <w:szCs w:val="21"/>
        </w:rPr>
      </w:pPr>
    </w:p>
    <w:p w14:paraId="5E2E4739" w14:textId="77777777" w:rsidR="00406FED" w:rsidRDefault="00406FED" w:rsidP="006800AC">
      <w:pPr>
        <w:pStyle w:val="ListParagraph"/>
        <w:numPr>
          <w:ilvl w:val="0"/>
          <w:numId w:val="16"/>
        </w:numPr>
        <w:autoSpaceDE w:val="0"/>
        <w:autoSpaceDN w:val="0"/>
        <w:adjustRightInd w:val="0"/>
        <w:spacing w:line="240" w:lineRule="auto"/>
        <w:rPr>
          <w:rFonts w:cs="Arial"/>
          <w:sz w:val="21"/>
          <w:szCs w:val="21"/>
        </w:rPr>
      </w:pPr>
      <w:r>
        <w:rPr>
          <w:rFonts w:cs="Arial"/>
          <w:sz w:val="21"/>
          <w:szCs w:val="21"/>
          <w:lang w:val="fr"/>
        </w:rPr>
        <w:t>Veuillez remplir le tableau ci-dessous.</w:t>
      </w:r>
    </w:p>
    <w:tbl>
      <w:tblPr>
        <w:tblStyle w:val="TableGrid2"/>
        <w:tblW w:w="9895" w:type="dxa"/>
        <w:tblLook w:val="04A0" w:firstRow="1" w:lastRow="0" w:firstColumn="1" w:lastColumn="0" w:noHBand="0" w:noVBand="1"/>
      </w:tblPr>
      <w:tblGrid>
        <w:gridCol w:w="2995"/>
        <w:gridCol w:w="3840"/>
        <w:gridCol w:w="3060"/>
      </w:tblGrid>
      <w:tr w:rsidR="00406FED" w:rsidRPr="00536C36" w14:paraId="4F161E7F" w14:textId="77777777" w:rsidTr="006A72B0">
        <w:tc>
          <w:tcPr>
            <w:tcW w:w="2995" w:type="dxa"/>
          </w:tcPr>
          <w:p w14:paraId="306F4F04" w14:textId="77777777" w:rsidR="00406FED" w:rsidRPr="006D7C76" w:rsidRDefault="00406FED" w:rsidP="006A72B0">
            <w:pPr>
              <w:rPr>
                <w:rFonts w:eastAsia="Times New Roman" w:cs="Arial"/>
                <w:b/>
                <w:color w:val="000000" w:themeColor="text1"/>
                <w:sz w:val="21"/>
                <w:szCs w:val="21"/>
              </w:rPr>
            </w:pPr>
            <w:r>
              <w:rPr>
                <w:rFonts w:eastAsia="Times New Roman" w:cs="Arial"/>
                <w:b/>
                <w:bCs/>
                <w:color w:val="000000" w:themeColor="text1"/>
                <w:sz w:val="21"/>
                <w:szCs w:val="21"/>
                <w:lang w:val="fr"/>
              </w:rPr>
              <w:t>Besoin en matière de stockage</w:t>
            </w:r>
          </w:p>
        </w:tc>
        <w:tc>
          <w:tcPr>
            <w:tcW w:w="3840" w:type="dxa"/>
          </w:tcPr>
          <w:p w14:paraId="39372937" w14:textId="77777777" w:rsidR="00406FED" w:rsidRPr="006D7C76" w:rsidRDefault="00406FED" w:rsidP="006A72B0">
            <w:pPr>
              <w:rPr>
                <w:rFonts w:eastAsia="Times New Roman" w:cs="Arial"/>
                <w:b/>
                <w:color w:val="000000" w:themeColor="text1"/>
                <w:sz w:val="21"/>
                <w:szCs w:val="21"/>
              </w:rPr>
            </w:pPr>
            <w:r>
              <w:rPr>
                <w:rFonts w:eastAsia="Times New Roman" w:cs="Arial"/>
                <w:b/>
                <w:bCs/>
                <w:color w:val="000000" w:themeColor="text1"/>
                <w:sz w:val="21"/>
                <w:szCs w:val="21"/>
                <w:lang w:val="fr"/>
              </w:rPr>
              <w:t>Quelle est la taille maximale de l’expédition qui pourra être reçue, capturée (en m</w:t>
            </w:r>
            <w:r>
              <w:rPr>
                <w:rFonts w:eastAsia="Times New Roman" w:cs="Arial"/>
                <w:b/>
                <w:bCs/>
                <w:color w:val="000000" w:themeColor="text1"/>
                <w:sz w:val="21"/>
                <w:szCs w:val="21"/>
                <w:vertAlign w:val="superscript"/>
                <w:lang w:val="fr"/>
              </w:rPr>
              <w:t>3</w:t>
            </w:r>
            <w:r>
              <w:rPr>
                <w:rFonts w:eastAsia="Times New Roman" w:cs="Arial"/>
                <w:b/>
                <w:bCs/>
                <w:color w:val="000000" w:themeColor="text1"/>
                <w:sz w:val="21"/>
                <w:szCs w:val="21"/>
                <w:lang w:val="fr"/>
              </w:rPr>
              <w:t>) ?</w:t>
            </w:r>
          </w:p>
        </w:tc>
        <w:tc>
          <w:tcPr>
            <w:tcW w:w="3060" w:type="dxa"/>
          </w:tcPr>
          <w:p w14:paraId="1434F7E1" w14:textId="77777777" w:rsidR="00406FED" w:rsidRPr="006D7C76" w:rsidRDefault="00406FED" w:rsidP="006A72B0">
            <w:pPr>
              <w:rPr>
                <w:rFonts w:eastAsia="Times New Roman" w:cs="Arial"/>
                <w:b/>
                <w:color w:val="000000" w:themeColor="text1"/>
                <w:sz w:val="21"/>
                <w:szCs w:val="21"/>
              </w:rPr>
            </w:pPr>
            <w:r>
              <w:rPr>
                <w:rFonts w:eastAsia="Times New Roman" w:cs="Arial"/>
                <w:b/>
                <w:bCs/>
                <w:color w:val="000000" w:themeColor="text1"/>
                <w:sz w:val="21"/>
                <w:szCs w:val="21"/>
                <w:lang w:val="fr"/>
              </w:rPr>
              <w:t>À quelle fréquence de livraison (en semaines) les expéditions de cette taille pourront-elles être reçues ?</w:t>
            </w:r>
          </w:p>
        </w:tc>
      </w:tr>
      <w:tr w:rsidR="00406FED" w:rsidRPr="00AF3557" w14:paraId="7A72FB98" w14:textId="77777777" w:rsidTr="006A72B0">
        <w:tc>
          <w:tcPr>
            <w:tcW w:w="2995" w:type="dxa"/>
          </w:tcPr>
          <w:p w14:paraId="1E9CCAFA" w14:textId="77777777" w:rsidR="00406FED" w:rsidRPr="005D6096" w:rsidRDefault="00406FED" w:rsidP="006A72B0">
            <w:pPr>
              <w:rPr>
                <w:rFonts w:eastAsia="SimSun" w:cs="Arial"/>
                <w:color w:val="000000" w:themeColor="text1"/>
                <w:sz w:val="21"/>
                <w:szCs w:val="21"/>
              </w:rPr>
            </w:pPr>
            <w:r>
              <w:rPr>
                <w:rFonts w:eastAsia="Times New Roman" w:cs="Arial"/>
                <w:sz w:val="21"/>
                <w:szCs w:val="21"/>
                <w:lang w:val="fr"/>
              </w:rPr>
              <w:t xml:space="preserve">2-8 °C </w:t>
            </w:r>
          </w:p>
        </w:tc>
        <w:tc>
          <w:tcPr>
            <w:tcW w:w="3840" w:type="dxa"/>
          </w:tcPr>
          <w:p w14:paraId="00238E53" w14:textId="77777777" w:rsidR="00406FED" w:rsidRPr="005D6096" w:rsidRDefault="00406FED" w:rsidP="006A72B0">
            <w:pPr>
              <w:jc w:val="both"/>
              <w:rPr>
                <w:rFonts w:eastAsia="Times New Roman" w:cs="Arial"/>
                <w:color w:val="000000" w:themeColor="text1"/>
                <w:sz w:val="21"/>
                <w:szCs w:val="21"/>
              </w:rPr>
            </w:pPr>
            <w:r>
              <w:rPr>
                <w:rFonts w:eastAsia="SimSun"/>
                <w:color w:val="2B579A"/>
                <w:sz w:val="21"/>
                <w:szCs w:val="21"/>
                <w:shd w:val="clear" w:color="auto" w:fill="E6E6E6"/>
                <w:lang w:val="fr"/>
              </w:rPr>
              <w:fldChar w:fldCharType="begin">
                <w:ffData>
                  <w:name w:val=""/>
                  <w:enabled/>
                  <w:calcOnExit w:val="0"/>
                  <w:textInput>
                    <w:type w:val="number"/>
                    <w:maxLength w:val="14"/>
                    <w:format w:val="0.00"/>
                  </w:textInput>
                </w:ffData>
              </w:fldChar>
            </w:r>
            <w:r>
              <w:rPr>
                <w:rFonts w:eastAsia="SimSun"/>
                <w:color w:val="2B579A"/>
                <w:sz w:val="21"/>
                <w:szCs w:val="21"/>
                <w:shd w:val="clear" w:color="auto" w:fill="E6E6E6"/>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noProof/>
                <w:color w:val="2B579A"/>
                <w:sz w:val="21"/>
                <w:szCs w:val="21"/>
                <w:shd w:val="clear" w:color="auto" w:fill="E6E6E6"/>
                <w:lang w:val="fr"/>
              </w:rPr>
              <w:t>     </w:t>
            </w:r>
            <w:r>
              <w:rPr>
                <w:rFonts w:eastAsia="SimSun"/>
                <w:color w:val="2B579A"/>
                <w:sz w:val="21"/>
                <w:szCs w:val="21"/>
                <w:shd w:val="clear" w:color="auto" w:fill="E6E6E6"/>
                <w:lang w:val="fr"/>
              </w:rPr>
              <w:fldChar w:fldCharType="end"/>
            </w:r>
            <w:r>
              <w:rPr>
                <w:rFonts w:eastAsia="SimSun"/>
                <w:color w:val="000000" w:themeColor="text1"/>
                <w:sz w:val="21"/>
                <w:szCs w:val="21"/>
                <w:lang w:val="fr"/>
              </w:rPr>
              <w:t>m</w:t>
            </w:r>
            <w:r>
              <w:rPr>
                <w:rFonts w:eastAsia="SimSun"/>
                <w:color w:val="000000" w:themeColor="text1"/>
                <w:sz w:val="21"/>
                <w:szCs w:val="21"/>
                <w:vertAlign w:val="superscript"/>
                <w:lang w:val="fr"/>
              </w:rPr>
              <w:t>3</w:t>
            </w:r>
          </w:p>
        </w:tc>
        <w:tc>
          <w:tcPr>
            <w:tcW w:w="3060" w:type="dxa"/>
          </w:tcPr>
          <w:p w14:paraId="6F17ADC9" w14:textId="77777777" w:rsidR="00406FED" w:rsidRPr="00AF3557" w:rsidRDefault="00406FED" w:rsidP="006A72B0">
            <w:pPr>
              <w:spacing w:line="240" w:lineRule="auto"/>
              <w:jc w:val="both"/>
              <w:rPr>
                <w:rFonts w:eastAsia="Times New Roman" w:cs="Arial"/>
              </w:rPr>
            </w:pPr>
            <w:r>
              <w:rPr>
                <w:color w:val="2B579A"/>
                <w:sz w:val="21"/>
                <w:szCs w:val="21"/>
                <w:shd w:val="clear" w:color="auto" w:fill="E6E6E6"/>
                <w:lang w:val="fr"/>
              </w:rPr>
              <w:fldChar w:fldCharType="begin">
                <w:ffData>
                  <w:name w:val=""/>
                  <w:enabled/>
                  <w:calcOnExit w:val="0"/>
                  <w:textInput>
                    <w:type w:val="number"/>
                    <w:maxLength w:val="14"/>
                    <w:format w:val="0"/>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     </w:t>
            </w:r>
            <w:r>
              <w:rPr>
                <w:color w:val="2B579A"/>
                <w:sz w:val="21"/>
                <w:szCs w:val="21"/>
                <w:shd w:val="clear" w:color="auto" w:fill="E6E6E6"/>
                <w:lang w:val="fr"/>
              </w:rPr>
              <w:fldChar w:fldCharType="end"/>
            </w:r>
            <w:r>
              <w:rPr>
                <w:lang w:val="fr"/>
              </w:rPr>
              <w:t xml:space="preserve"> semaines</w:t>
            </w:r>
          </w:p>
        </w:tc>
      </w:tr>
      <w:tr w:rsidR="00406FED" w:rsidRPr="00AF3557" w14:paraId="677850A8" w14:textId="77777777" w:rsidTr="006A72B0">
        <w:tc>
          <w:tcPr>
            <w:tcW w:w="2995" w:type="dxa"/>
          </w:tcPr>
          <w:p w14:paraId="282ADCF2" w14:textId="77777777" w:rsidR="00406FED" w:rsidRPr="005D6096" w:rsidRDefault="00406FED" w:rsidP="006A72B0">
            <w:pPr>
              <w:rPr>
                <w:rFonts w:eastAsia="SimSun" w:cs="Arial"/>
                <w:color w:val="000000" w:themeColor="text1"/>
                <w:sz w:val="21"/>
                <w:szCs w:val="21"/>
              </w:rPr>
            </w:pPr>
            <w:r>
              <w:rPr>
                <w:rFonts w:eastAsia="Times New Roman" w:cs="Arial"/>
                <w:sz w:val="21"/>
                <w:szCs w:val="21"/>
                <w:lang w:val="fr"/>
              </w:rPr>
              <w:t>-20 °C</w:t>
            </w:r>
          </w:p>
        </w:tc>
        <w:tc>
          <w:tcPr>
            <w:tcW w:w="3840" w:type="dxa"/>
          </w:tcPr>
          <w:p w14:paraId="0F6B0AF5" w14:textId="77777777" w:rsidR="00406FED" w:rsidRPr="005D6096" w:rsidRDefault="00406FED" w:rsidP="006A72B0">
            <w:pPr>
              <w:jc w:val="both"/>
              <w:rPr>
                <w:rFonts w:eastAsia="Times New Roman" w:cs="Arial"/>
                <w:color w:val="000000" w:themeColor="text1"/>
                <w:sz w:val="21"/>
                <w:szCs w:val="21"/>
              </w:rPr>
            </w:pPr>
            <w:r>
              <w:rPr>
                <w:rFonts w:eastAsia="SimSun"/>
                <w:color w:val="2B579A"/>
                <w:sz w:val="21"/>
                <w:szCs w:val="21"/>
                <w:shd w:val="clear" w:color="auto" w:fill="E6E6E6"/>
                <w:lang w:val="fr"/>
              </w:rPr>
              <w:fldChar w:fldCharType="begin">
                <w:ffData>
                  <w:name w:val=""/>
                  <w:enabled/>
                  <w:calcOnExit w:val="0"/>
                  <w:textInput>
                    <w:type w:val="number"/>
                    <w:maxLength w:val="14"/>
                    <w:format w:val="0.00"/>
                  </w:textInput>
                </w:ffData>
              </w:fldChar>
            </w:r>
            <w:r>
              <w:rPr>
                <w:rFonts w:eastAsia="SimSun"/>
                <w:color w:val="2B579A"/>
                <w:sz w:val="21"/>
                <w:szCs w:val="21"/>
                <w:shd w:val="clear" w:color="auto" w:fill="E6E6E6"/>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noProof/>
                <w:color w:val="2B579A"/>
                <w:sz w:val="21"/>
                <w:szCs w:val="21"/>
                <w:shd w:val="clear" w:color="auto" w:fill="E6E6E6"/>
                <w:lang w:val="fr"/>
              </w:rPr>
              <w:t>     </w:t>
            </w:r>
            <w:r>
              <w:rPr>
                <w:rFonts w:eastAsia="SimSun"/>
                <w:color w:val="2B579A"/>
                <w:sz w:val="21"/>
                <w:szCs w:val="21"/>
                <w:shd w:val="clear" w:color="auto" w:fill="E6E6E6"/>
                <w:lang w:val="fr"/>
              </w:rPr>
              <w:fldChar w:fldCharType="end"/>
            </w:r>
            <w:r>
              <w:rPr>
                <w:rFonts w:eastAsia="SimSun"/>
                <w:color w:val="000000" w:themeColor="text1"/>
                <w:sz w:val="21"/>
                <w:szCs w:val="21"/>
                <w:lang w:val="fr"/>
              </w:rPr>
              <w:t>m</w:t>
            </w:r>
            <w:r>
              <w:rPr>
                <w:rFonts w:eastAsia="SimSun"/>
                <w:color w:val="000000" w:themeColor="text1"/>
                <w:sz w:val="21"/>
                <w:szCs w:val="21"/>
                <w:vertAlign w:val="superscript"/>
                <w:lang w:val="fr"/>
              </w:rPr>
              <w:t>3</w:t>
            </w:r>
          </w:p>
        </w:tc>
        <w:tc>
          <w:tcPr>
            <w:tcW w:w="3060" w:type="dxa"/>
          </w:tcPr>
          <w:p w14:paraId="189000B8" w14:textId="77777777" w:rsidR="00406FED" w:rsidRPr="00AF3557" w:rsidRDefault="00406FED" w:rsidP="006A72B0">
            <w:pPr>
              <w:spacing w:line="240" w:lineRule="auto"/>
              <w:jc w:val="both"/>
              <w:rPr>
                <w:rFonts w:eastAsia="Times New Roman" w:cs="Arial"/>
              </w:rPr>
            </w:pPr>
            <w:r>
              <w:rPr>
                <w:color w:val="2B579A"/>
                <w:sz w:val="21"/>
                <w:szCs w:val="21"/>
                <w:shd w:val="clear" w:color="auto" w:fill="E6E6E6"/>
                <w:lang w:val="fr"/>
              </w:rPr>
              <w:fldChar w:fldCharType="begin">
                <w:ffData>
                  <w:name w:val=""/>
                  <w:enabled/>
                  <w:calcOnExit w:val="0"/>
                  <w:textInput>
                    <w:type w:val="number"/>
                    <w:maxLength w:val="14"/>
                    <w:format w:val="0"/>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     </w:t>
            </w:r>
            <w:r>
              <w:rPr>
                <w:color w:val="2B579A"/>
                <w:sz w:val="21"/>
                <w:szCs w:val="21"/>
                <w:shd w:val="clear" w:color="auto" w:fill="E6E6E6"/>
                <w:lang w:val="fr"/>
              </w:rPr>
              <w:fldChar w:fldCharType="end"/>
            </w:r>
            <w:r>
              <w:rPr>
                <w:lang w:val="fr"/>
              </w:rPr>
              <w:t xml:space="preserve"> semaines</w:t>
            </w:r>
          </w:p>
        </w:tc>
      </w:tr>
      <w:tr w:rsidR="00406FED" w:rsidRPr="00AF3557" w14:paraId="33C4CE91" w14:textId="77777777" w:rsidTr="006A72B0">
        <w:tc>
          <w:tcPr>
            <w:tcW w:w="2995" w:type="dxa"/>
          </w:tcPr>
          <w:p w14:paraId="0DBB379E" w14:textId="77777777" w:rsidR="00406FED" w:rsidRPr="005D6096" w:rsidRDefault="00406FED" w:rsidP="006A72B0">
            <w:pPr>
              <w:rPr>
                <w:rFonts w:eastAsia="SimSun" w:cs="Arial"/>
                <w:color w:val="000000" w:themeColor="text1"/>
                <w:sz w:val="21"/>
                <w:szCs w:val="21"/>
              </w:rPr>
            </w:pPr>
            <w:r>
              <w:rPr>
                <w:rFonts w:eastAsia="Times New Roman" w:cs="Arial"/>
                <w:sz w:val="21"/>
                <w:szCs w:val="21"/>
                <w:lang w:val="fr"/>
              </w:rPr>
              <w:t>-70 °C (chaîne de l’ultra-froid)</w:t>
            </w:r>
          </w:p>
        </w:tc>
        <w:tc>
          <w:tcPr>
            <w:tcW w:w="3840" w:type="dxa"/>
          </w:tcPr>
          <w:p w14:paraId="6251622B" w14:textId="77777777" w:rsidR="00406FED" w:rsidRPr="005D6096" w:rsidRDefault="00406FED" w:rsidP="006A72B0">
            <w:pPr>
              <w:jc w:val="both"/>
              <w:rPr>
                <w:rFonts w:eastAsia="Times New Roman" w:cs="Arial"/>
                <w:color w:val="000000" w:themeColor="text1"/>
                <w:sz w:val="21"/>
                <w:szCs w:val="21"/>
              </w:rPr>
            </w:pPr>
            <w:r>
              <w:rPr>
                <w:rFonts w:eastAsia="SimSun"/>
                <w:noProof/>
                <w:color w:val="2B579A"/>
                <w:sz w:val="21"/>
                <w:szCs w:val="21"/>
                <w:lang w:val="fr"/>
              </w:rPr>
              <mc:AlternateContent>
                <mc:Choice Requires="wps">
                  <w:drawing>
                    <wp:anchor distT="0" distB="0" distL="114300" distR="114300" simplePos="0" relativeHeight="251662336" behindDoc="0" locked="0" layoutInCell="1" allowOverlap="1" wp14:anchorId="2360871E" wp14:editId="492C4910">
                      <wp:simplePos x="0" y="0"/>
                      <wp:positionH relativeFrom="column">
                        <wp:posOffset>2167255</wp:posOffset>
                      </wp:positionH>
                      <wp:positionV relativeFrom="paragraph">
                        <wp:posOffset>8963660</wp:posOffset>
                      </wp:positionV>
                      <wp:extent cx="828675" cy="1428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828675" cy="142875"/>
                              </a:xfrm>
                              <a:prstGeom prst="rect">
                                <a:avLst/>
                              </a:prstGeom>
                              <a:solidFill>
                                <a:schemeClr val="lt1"/>
                              </a:solidFill>
                              <a:ln w="6350">
                                <a:solidFill>
                                  <a:prstClr val="black"/>
                                </a:solidFill>
                              </a:ln>
                            </wps:spPr>
                            <wps:txbx>
                              <w:txbxContent>
                                <w:p w14:paraId="2698E330" w14:textId="77777777" w:rsidR="00406FED" w:rsidRDefault="00406FED" w:rsidP="00406FED">
                                  <w:permStart w:id="57104126" w:edGrp="everyone"/>
                                  <w:permEnd w:id="5710412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60871E" id="_x0000_t202" coordsize="21600,21600" o:spt="202" path="m,l,21600r21600,l21600,xe">
                      <v:stroke joinstyle="miter"/>
                      <v:path gradientshapeok="t" o:connecttype="rect"/>
                    </v:shapetype>
                    <v:shape id="Text Box 7" o:spid="_x0000_s1026" type="#_x0000_t202" style="position:absolute;left:0;text-align:left;margin-left:170.65pt;margin-top:705.8pt;width:65.2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" fillcolor="white [3201]" strokeweight=".5pt">
                      <v:textbox>
                        <w:txbxContent>
                          <w:p w14:paraId="2698E330" w14:textId="77777777" w:rsidR="00406FED" w:rsidRDefault="00406FED" w:rsidP="00406FED">
                            <w:permStart w:id="57104126" w:edGrp="everyone"/>
                            <w:permEnd w:id="57104126"/>
                          </w:p>
                        </w:txbxContent>
                      </v:textbox>
                    </v:shape>
                  </w:pict>
                </mc:Fallback>
              </mc:AlternateContent>
            </w:r>
            <w:r>
              <w:rPr>
                <w:rFonts w:eastAsia="SimSun"/>
                <w:color w:val="2B579A"/>
                <w:sz w:val="21"/>
                <w:szCs w:val="21"/>
                <w:shd w:val="clear" w:color="auto" w:fill="E6E6E6"/>
                <w:lang w:val="fr"/>
              </w:rPr>
              <w:fldChar w:fldCharType="begin">
                <w:ffData>
                  <w:name w:val=""/>
                  <w:enabled/>
                  <w:calcOnExit w:val="0"/>
                  <w:textInput>
                    <w:type w:val="number"/>
                    <w:maxLength w:val="14"/>
                    <w:format w:val="0.00"/>
                  </w:textInput>
                </w:ffData>
              </w:fldChar>
            </w:r>
            <w:r>
              <w:rPr>
                <w:rFonts w:eastAsia="SimSun"/>
                <w:color w:val="2B579A"/>
                <w:sz w:val="21"/>
                <w:szCs w:val="21"/>
                <w:shd w:val="clear" w:color="auto" w:fill="E6E6E6"/>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noProof/>
                <w:color w:val="2B579A"/>
                <w:sz w:val="21"/>
                <w:szCs w:val="21"/>
                <w:shd w:val="clear" w:color="auto" w:fill="E6E6E6"/>
                <w:lang w:val="fr"/>
              </w:rPr>
              <w:t>     </w:t>
            </w:r>
            <w:r>
              <w:rPr>
                <w:rFonts w:eastAsia="SimSun"/>
                <w:color w:val="2B579A"/>
                <w:sz w:val="21"/>
                <w:szCs w:val="21"/>
                <w:shd w:val="clear" w:color="auto" w:fill="E6E6E6"/>
                <w:lang w:val="fr"/>
              </w:rPr>
              <w:fldChar w:fldCharType="end"/>
            </w:r>
            <w:r>
              <w:rPr>
                <w:rFonts w:eastAsia="SimSun"/>
                <w:color w:val="000000" w:themeColor="text1"/>
                <w:sz w:val="21"/>
                <w:szCs w:val="21"/>
                <w:lang w:val="fr"/>
              </w:rPr>
              <w:t>m</w:t>
            </w:r>
            <w:r>
              <w:rPr>
                <w:rFonts w:eastAsia="SimSun"/>
                <w:color w:val="000000" w:themeColor="text1"/>
                <w:sz w:val="21"/>
                <w:szCs w:val="21"/>
                <w:vertAlign w:val="superscript"/>
                <w:lang w:val="fr"/>
              </w:rPr>
              <w:t>3</w:t>
            </w:r>
          </w:p>
        </w:tc>
        <w:tc>
          <w:tcPr>
            <w:tcW w:w="3060" w:type="dxa"/>
          </w:tcPr>
          <w:p w14:paraId="672FE72E" w14:textId="77777777" w:rsidR="00406FED" w:rsidRPr="00AF3557" w:rsidRDefault="00406FED" w:rsidP="006A72B0">
            <w:pPr>
              <w:spacing w:line="240" w:lineRule="auto"/>
              <w:jc w:val="both"/>
              <w:rPr>
                <w:rFonts w:eastAsia="Times New Roman" w:cs="Arial"/>
              </w:rPr>
            </w:pPr>
            <w:r>
              <w:rPr>
                <w:color w:val="2B579A"/>
                <w:sz w:val="21"/>
                <w:szCs w:val="21"/>
                <w:shd w:val="clear" w:color="auto" w:fill="E6E6E6"/>
                <w:lang w:val="fr"/>
              </w:rPr>
              <w:fldChar w:fldCharType="begin">
                <w:ffData>
                  <w:name w:val=""/>
                  <w:enabled/>
                  <w:calcOnExit w:val="0"/>
                  <w:textInput>
                    <w:type w:val="number"/>
                    <w:maxLength w:val="14"/>
                    <w:format w:val="0"/>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     </w:t>
            </w:r>
            <w:r>
              <w:rPr>
                <w:color w:val="2B579A"/>
                <w:sz w:val="21"/>
                <w:szCs w:val="21"/>
                <w:shd w:val="clear" w:color="auto" w:fill="E6E6E6"/>
                <w:lang w:val="fr"/>
              </w:rPr>
              <w:fldChar w:fldCharType="end"/>
            </w:r>
            <w:r>
              <w:rPr>
                <w:lang w:val="fr"/>
              </w:rPr>
              <w:t xml:space="preserve"> semaines</w:t>
            </w:r>
          </w:p>
        </w:tc>
      </w:tr>
    </w:tbl>
    <w:p w14:paraId="20355803" w14:textId="77777777" w:rsidR="00406FED" w:rsidRDefault="00406FED" w:rsidP="00406FED">
      <w:pPr>
        <w:autoSpaceDE w:val="0"/>
        <w:autoSpaceDN w:val="0"/>
        <w:adjustRightInd w:val="0"/>
        <w:spacing w:line="240" w:lineRule="auto"/>
        <w:ind w:left="-567"/>
        <w:rPr>
          <w:rFonts w:cs="Arial"/>
          <w:sz w:val="21"/>
          <w:szCs w:val="21"/>
        </w:rPr>
      </w:pPr>
    </w:p>
    <w:p w14:paraId="397E1B92" w14:textId="77777777" w:rsidR="00406FED" w:rsidRDefault="00406FED" w:rsidP="006800AC">
      <w:pPr>
        <w:pStyle w:val="ListParagraph"/>
        <w:numPr>
          <w:ilvl w:val="0"/>
          <w:numId w:val="16"/>
        </w:numPr>
        <w:autoSpaceDE w:val="0"/>
        <w:autoSpaceDN w:val="0"/>
        <w:adjustRightInd w:val="0"/>
        <w:spacing w:line="240" w:lineRule="auto"/>
        <w:jc w:val="both"/>
        <w:rPr>
          <w:rFonts w:cs="Arial"/>
          <w:sz w:val="21"/>
          <w:szCs w:val="21"/>
        </w:rPr>
      </w:pPr>
      <w:r>
        <w:rPr>
          <w:rFonts w:cs="Arial"/>
          <w:sz w:val="21"/>
          <w:szCs w:val="21"/>
          <w:lang w:val="fr"/>
        </w:rPr>
        <w:t xml:space="preserve">Veuillez répondre aux questions ci-dessous relatives au stockage frigorifique d’urgence (capacité de stockage supplémentaire qui n’est pas disponible à l’heure actuelle mais qui pourrait être mise à disposition en cas de besoin et si la capacité de la chaîne du froid nationale est insuffisante). </w:t>
      </w:r>
    </w:p>
    <w:p w14:paraId="35F47786" w14:textId="77777777" w:rsidR="00406FED" w:rsidRDefault="00406FED" w:rsidP="00406FED">
      <w:pPr>
        <w:pStyle w:val="ListParagraph"/>
        <w:autoSpaceDE w:val="0"/>
        <w:autoSpaceDN w:val="0"/>
        <w:adjustRightInd w:val="0"/>
        <w:spacing w:line="240" w:lineRule="auto"/>
        <w:ind w:left="153"/>
        <w:rPr>
          <w:rFonts w:cs="Arial"/>
          <w:sz w:val="21"/>
          <w:szCs w:val="21"/>
        </w:rPr>
      </w:pPr>
    </w:p>
    <w:p w14:paraId="7E9A0E17" w14:textId="77777777" w:rsidR="00406FED" w:rsidRDefault="00406FED" w:rsidP="00406FED">
      <w:pPr>
        <w:pStyle w:val="ListParagraph"/>
        <w:autoSpaceDE w:val="0"/>
        <w:autoSpaceDN w:val="0"/>
        <w:adjustRightInd w:val="0"/>
        <w:spacing w:line="240" w:lineRule="auto"/>
        <w:ind w:left="153"/>
        <w:rPr>
          <w:rFonts w:eastAsia="Cambria" w:cs="Arial"/>
          <w:sz w:val="21"/>
          <w:szCs w:val="21"/>
        </w:rPr>
      </w:pPr>
      <w:r>
        <w:rPr>
          <w:rFonts w:eastAsia="Cambria" w:cs="Arial"/>
          <w:sz w:val="21"/>
          <w:szCs w:val="21"/>
          <w:lang w:val="fr"/>
        </w:rPr>
        <w:t>Existe-t-il une capacité de stockage frigorifique d’urgence ?</w:t>
      </w:r>
    </w:p>
    <w:p w14:paraId="771B9452" w14:textId="77777777" w:rsidR="00406FED" w:rsidRDefault="00406FED" w:rsidP="00406FED">
      <w:pPr>
        <w:pStyle w:val="ListParagraph"/>
        <w:spacing w:line="240" w:lineRule="auto"/>
        <w:ind w:left="-207" w:firstLine="360"/>
        <w:jc w:val="both"/>
        <w:textAlignment w:val="baseline"/>
        <w:rPr>
          <w:rFonts w:eastAsia="Times New Roman" w:cs="Arial"/>
          <w:color w:val="2B579A"/>
          <w:sz w:val="21"/>
          <w:szCs w:val="21"/>
          <w:shd w:val="clear" w:color="auto" w:fill="E6E6E6"/>
        </w:rPr>
      </w:pPr>
      <w:r>
        <w:rPr>
          <w:rFonts w:cs="Arial"/>
          <w:sz w:val="21"/>
          <w:szCs w:val="21"/>
          <w:lang w:val="fr"/>
        </w:rPr>
        <w:t xml:space="preserve">Oui </w:t>
      </w:r>
      <w:sdt>
        <w:sdtPr>
          <w:rPr>
            <w:rFonts w:ascii="MS Gothic" w:eastAsia="Times New Roman" w:hAnsi="MS Gothic" w:cs="Arial"/>
            <w:sz w:val="21"/>
            <w:szCs w:val="21"/>
          </w:rPr>
          <w:id w:val="86864743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r>
        <w:rPr>
          <w:rFonts w:cs="Arial"/>
          <w:sz w:val="21"/>
          <w:szCs w:val="21"/>
          <w:lang w:val="fr"/>
        </w:rPr>
        <w:t xml:space="preserve">      Non </w:t>
      </w:r>
      <w:sdt>
        <w:sdtPr>
          <w:rPr>
            <w:rFonts w:ascii="MS Gothic" w:eastAsia="Times New Roman" w:hAnsi="MS Gothic" w:cs="Arial"/>
            <w:sz w:val="21"/>
            <w:szCs w:val="21"/>
          </w:rPr>
          <w:id w:val="747780149"/>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p>
    <w:p w14:paraId="7815F350" w14:textId="77777777" w:rsidR="00406FED" w:rsidRDefault="00406FED" w:rsidP="00406FED">
      <w:pPr>
        <w:pStyle w:val="ListParagraph"/>
        <w:spacing w:line="240" w:lineRule="auto"/>
        <w:ind w:left="-207" w:firstLine="360"/>
        <w:jc w:val="both"/>
        <w:textAlignment w:val="baseline"/>
        <w:rPr>
          <w:rFonts w:eastAsia="Times New Roman" w:cs="Arial"/>
          <w:color w:val="2B579A"/>
          <w:sz w:val="21"/>
          <w:szCs w:val="21"/>
          <w:shd w:val="clear" w:color="auto" w:fill="E6E6E6"/>
        </w:rPr>
      </w:pPr>
    </w:p>
    <w:p w14:paraId="7D24490F" w14:textId="77777777" w:rsidR="00406FED" w:rsidRDefault="00406FED" w:rsidP="00406FED">
      <w:pPr>
        <w:pStyle w:val="ListParagraph"/>
        <w:spacing w:line="240" w:lineRule="auto"/>
        <w:ind w:left="-207" w:firstLine="360"/>
        <w:jc w:val="both"/>
        <w:textAlignment w:val="baseline"/>
        <w:rPr>
          <w:rFonts w:eastAsia="Cambria" w:cs="Arial"/>
          <w:sz w:val="21"/>
          <w:szCs w:val="21"/>
        </w:rPr>
      </w:pPr>
      <w:r>
        <w:rPr>
          <w:rFonts w:eastAsia="Cambria" w:cs="Arial"/>
          <w:sz w:val="21"/>
          <w:szCs w:val="21"/>
          <w:lang w:val="fr"/>
        </w:rPr>
        <w:t>Avez-vous besoin d’un conteneur frigorifique à des fins de stockage frigorifique ?</w:t>
      </w:r>
    </w:p>
    <w:p w14:paraId="7413AE2C" w14:textId="77777777" w:rsidR="00406FED" w:rsidRDefault="00406FED" w:rsidP="00406FED">
      <w:pPr>
        <w:pStyle w:val="ListParagraph"/>
        <w:spacing w:line="240" w:lineRule="auto"/>
        <w:ind w:left="-207" w:firstLine="360"/>
        <w:jc w:val="both"/>
        <w:textAlignment w:val="baseline"/>
        <w:rPr>
          <w:rFonts w:eastAsia="Times New Roman" w:cs="Arial"/>
          <w:color w:val="2B579A"/>
          <w:sz w:val="21"/>
          <w:szCs w:val="21"/>
          <w:shd w:val="clear" w:color="auto" w:fill="E6E6E6"/>
        </w:rPr>
      </w:pPr>
      <w:r>
        <w:rPr>
          <w:rFonts w:cs="Arial"/>
          <w:sz w:val="21"/>
          <w:szCs w:val="21"/>
          <w:lang w:val="fr"/>
        </w:rPr>
        <w:t xml:space="preserve">Oui </w:t>
      </w:r>
      <w:sdt>
        <w:sdtPr>
          <w:rPr>
            <w:rFonts w:ascii="MS Gothic" w:eastAsia="Times New Roman" w:hAnsi="MS Gothic" w:cs="Arial"/>
            <w:sz w:val="21"/>
            <w:szCs w:val="21"/>
          </w:rPr>
          <w:id w:val="-1815489634"/>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r>
        <w:rPr>
          <w:rFonts w:cs="Arial"/>
          <w:sz w:val="21"/>
          <w:szCs w:val="21"/>
          <w:lang w:val="fr"/>
        </w:rPr>
        <w:t xml:space="preserve">      Non </w:t>
      </w:r>
      <w:sdt>
        <w:sdtPr>
          <w:rPr>
            <w:rFonts w:ascii="MS Gothic" w:eastAsia="Times New Roman" w:hAnsi="MS Gothic" w:cs="Arial"/>
            <w:sz w:val="21"/>
            <w:szCs w:val="21"/>
          </w:rPr>
          <w:id w:val="-1057316178"/>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p>
    <w:p w14:paraId="320DB337" w14:textId="77777777" w:rsidR="00406FED" w:rsidRDefault="00406FED" w:rsidP="00406FED">
      <w:pPr>
        <w:pStyle w:val="ListParagraph"/>
        <w:spacing w:line="240" w:lineRule="auto"/>
        <w:ind w:left="-207" w:firstLine="360"/>
        <w:jc w:val="both"/>
        <w:textAlignment w:val="baseline"/>
        <w:rPr>
          <w:rFonts w:cs="Arial"/>
          <w:i/>
          <w:color w:val="000000" w:themeColor="text1"/>
          <w:sz w:val="21"/>
          <w:szCs w:val="21"/>
        </w:rPr>
      </w:pPr>
    </w:p>
    <w:p w14:paraId="52A107BE" w14:textId="77777777" w:rsidR="00406FED" w:rsidRPr="006D2A4F" w:rsidRDefault="00406FED" w:rsidP="00406FED">
      <w:pPr>
        <w:pStyle w:val="ListParagraph"/>
        <w:spacing w:line="240" w:lineRule="auto"/>
        <w:ind w:left="-207" w:firstLine="360"/>
        <w:jc w:val="both"/>
        <w:textAlignment w:val="baseline"/>
        <w:rPr>
          <w:rFonts w:cs="Arial"/>
          <w:iCs/>
          <w:color w:val="000000" w:themeColor="text1"/>
          <w:sz w:val="21"/>
          <w:szCs w:val="21"/>
        </w:rPr>
      </w:pPr>
      <w:r>
        <w:rPr>
          <w:rFonts w:cs="Arial"/>
          <w:color w:val="000000" w:themeColor="text1"/>
          <w:sz w:val="21"/>
          <w:szCs w:val="21"/>
          <w:lang w:val="fr"/>
        </w:rPr>
        <w:t>Veuillez remplir le tableau ci-dessous :</w:t>
      </w:r>
    </w:p>
    <w:tbl>
      <w:tblPr>
        <w:tblStyle w:val="TableGrid2"/>
        <w:tblW w:w="10292" w:type="dxa"/>
        <w:tblInd w:w="175" w:type="dxa"/>
        <w:tblLook w:val="04A0" w:firstRow="1" w:lastRow="0" w:firstColumn="1" w:lastColumn="0" w:noHBand="0" w:noVBand="1"/>
      </w:tblPr>
      <w:tblGrid>
        <w:gridCol w:w="2880"/>
        <w:gridCol w:w="7412"/>
      </w:tblGrid>
      <w:tr w:rsidR="00406FED" w:rsidRPr="006D7C76" w14:paraId="1AAC6741" w14:textId="77777777" w:rsidTr="006A72B0">
        <w:tc>
          <w:tcPr>
            <w:tcW w:w="2880" w:type="dxa"/>
          </w:tcPr>
          <w:p w14:paraId="06B2D7CC" w14:textId="77777777" w:rsidR="00406FED" w:rsidRPr="006D7C76" w:rsidRDefault="00406FED" w:rsidP="006A72B0">
            <w:pPr>
              <w:rPr>
                <w:rFonts w:eastAsia="Times New Roman" w:cs="Arial"/>
                <w:b/>
                <w:bCs/>
                <w:color w:val="000000" w:themeColor="text1"/>
                <w:sz w:val="21"/>
                <w:szCs w:val="21"/>
              </w:rPr>
            </w:pPr>
            <w:r>
              <w:rPr>
                <w:rFonts w:eastAsia="Times New Roman" w:cs="Arial"/>
                <w:b/>
                <w:bCs/>
                <w:color w:val="000000" w:themeColor="text1"/>
                <w:sz w:val="21"/>
                <w:szCs w:val="21"/>
                <w:lang w:val="fr"/>
              </w:rPr>
              <w:t>Besoin en matière de stockage</w:t>
            </w:r>
          </w:p>
        </w:tc>
        <w:tc>
          <w:tcPr>
            <w:tcW w:w="7412" w:type="dxa"/>
          </w:tcPr>
          <w:p w14:paraId="160D636F" w14:textId="77777777" w:rsidR="00406FED" w:rsidRPr="006D2A4F" w:rsidRDefault="00406FED" w:rsidP="006A72B0">
            <w:pPr>
              <w:rPr>
                <w:rFonts w:eastAsia="Times New Roman" w:cs="Arial"/>
                <w:b/>
                <w:bCs/>
                <w:color w:val="000000" w:themeColor="text1"/>
                <w:sz w:val="21"/>
                <w:szCs w:val="21"/>
              </w:rPr>
            </w:pPr>
            <w:r>
              <w:rPr>
                <w:rFonts w:eastAsia="Cambria" w:cs="Arial"/>
                <w:b/>
                <w:bCs/>
                <w:sz w:val="21"/>
                <w:szCs w:val="21"/>
                <w:lang w:val="fr"/>
              </w:rPr>
              <w:t>Capacité totale de stockage frigorifique d’urgence</w:t>
            </w:r>
          </w:p>
        </w:tc>
      </w:tr>
      <w:tr w:rsidR="00406FED" w:rsidRPr="006D7C76" w14:paraId="6CBC7B2E" w14:textId="77777777" w:rsidTr="006A72B0">
        <w:tc>
          <w:tcPr>
            <w:tcW w:w="2880" w:type="dxa"/>
          </w:tcPr>
          <w:p w14:paraId="6301D87E" w14:textId="77777777" w:rsidR="00406FED" w:rsidRPr="006D7C76" w:rsidRDefault="00406FED" w:rsidP="006A72B0">
            <w:pPr>
              <w:rPr>
                <w:rFonts w:eastAsia="Times New Roman" w:cs="Arial"/>
                <w:b/>
                <w:bCs/>
                <w:color w:val="000000" w:themeColor="text1"/>
                <w:sz w:val="21"/>
                <w:szCs w:val="21"/>
              </w:rPr>
            </w:pPr>
            <w:r>
              <w:rPr>
                <w:rFonts w:eastAsia="Times New Roman" w:cs="Arial"/>
                <w:sz w:val="21"/>
                <w:szCs w:val="21"/>
                <w:lang w:val="fr"/>
              </w:rPr>
              <w:t>2-8 °C</w:t>
            </w:r>
          </w:p>
        </w:tc>
        <w:tc>
          <w:tcPr>
            <w:tcW w:w="7412" w:type="dxa"/>
          </w:tcPr>
          <w:p w14:paraId="58DB363C" w14:textId="77777777" w:rsidR="00406FED" w:rsidRPr="006D2A4F" w:rsidRDefault="00406FED" w:rsidP="006A72B0">
            <w:pPr>
              <w:rPr>
                <w:rFonts w:eastAsia="Cambria" w:cs="Arial"/>
                <w:b/>
                <w:bCs/>
                <w:sz w:val="21"/>
                <w:szCs w:val="21"/>
              </w:rPr>
            </w:pPr>
            <w:r>
              <w:rPr>
                <w:color w:val="2B579A"/>
                <w:sz w:val="21"/>
                <w:szCs w:val="21"/>
                <w:shd w:val="clear" w:color="auto" w:fill="E6E6E6"/>
                <w:lang w:val="fr"/>
              </w:rPr>
              <w:fldChar w:fldCharType="begin">
                <w:ffData>
                  <w:name w:val=""/>
                  <w:enabled/>
                  <w:calcOnExit w:val="0"/>
                  <w:textInput>
                    <w:type w:val="number"/>
                    <w:maxLength w:val="14"/>
                    <w:format w:val="0.00"/>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     </w:t>
            </w:r>
            <w:r>
              <w:rPr>
                <w:color w:val="2B579A"/>
                <w:sz w:val="21"/>
                <w:szCs w:val="21"/>
                <w:shd w:val="clear" w:color="auto" w:fill="E6E6E6"/>
                <w:lang w:val="fr"/>
              </w:rPr>
              <w:fldChar w:fldCharType="end"/>
            </w:r>
            <w:r>
              <w:rPr>
                <w:sz w:val="21"/>
                <w:szCs w:val="21"/>
                <w:lang w:val="fr"/>
              </w:rPr>
              <w:t> m</w:t>
            </w:r>
            <w:r>
              <w:rPr>
                <w:sz w:val="21"/>
                <w:szCs w:val="21"/>
                <w:vertAlign w:val="superscript"/>
                <w:lang w:val="fr"/>
              </w:rPr>
              <w:t xml:space="preserve">3 </w:t>
            </w:r>
            <w:r>
              <w:rPr>
                <w:sz w:val="21"/>
                <w:szCs w:val="21"/>
                <w:lang w:val="fr"/>
              </w:rPr>
              <w:t>nets disponibles</w:t>
            </w:r>
          </w:p>
        </w:tc>
      </w:tr>
      <w:tr w:rsidR="00406FED" w:rsidRPr="006D7C76" w14:paraId="3F2B0ECA" w14:textId="77777777" w:rsidTr="006A72B0">
        <w:tc>
          <w:tcPr>
            <w:tcW w:w="2880" w:type="dxa"/>
          </w:tcPr>
          <w:p w14:paraId="15CE7652" w14:textId="77777777" w:rsidR="00406FED" w:rsidRPr="006D7C76" w:rsidRDefault="00406FED" w:rsidP="006A72B0">
            <w:pPr>
              <w:rPr>
                <w:rFonts w:eastAsia="Times New Roman" w:cs="Arial"/>
                <w:b/>
                <w:bCs/>
                <w:color w:val="000000" w:themeColor="text1"/>
                <w:sz w:val="21"/>
                <w:szCs w:val="21"/>
              </w:rPr>
            </w:pPr>
            <w:r>
              <w:rPr>
                <w:rFonts w:eastAsia="Times New Roman" w:cs="Arial"/>
                <w:sz w:val="21"/>
                <w:szCs w:val="21"/>
                <w:lang w:val="fr"/>
              </w:rPr>
              <w:t>-20 °C</w:t>
            </w:r>
          </w:p>
        </w:tc>
        <w:tc>
          <w:tcPr>
            <w:tcW w:w="7412" w:type="dxa"/>
          </w:tcPr>
          <w:p w14:paraId="2C9DDCC4" w14:textId="77777777" w:rsidR="00406FED" w:rsidRPr="006D2A4F" w:rsidRDefault="00406FED" w:rsidP="006A72B0">
            <w:pPr>
              <w:rPr>
                <w:rFonts w:eastAsia="Cambria" w:cs="Arial"/>
                <w:b/>
                <w:bCs/>
                <w:sz w:val="21"/>
                <w:szCs w:val="21"/>
              </w:rPr>
            </w:pPr>
            <w:r>
              <w:rPr>
                <w:color w:val="2B579A"/>
                <w:sz w:val="21"/>
                <w:szCs w:val="21"/>
                <w:shd w:val="clear" w:color="auto" w:fill="E6E6E6"/>
                <w:lang w:val="fr"/>
              </w:rPr>
              <w:fldChar w:fldCharType="begin">
                <w:ffData>
                  <w:name w:val=""/>
                  <w:enabled/>
                  <w:calcOnExit w:val="0"/>
                  <w:textInput>
                    <w:type w:val="number"/>
                    <w:maxLength w:val="14"/>
                    <w:format w:val="0.00"/>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     </w:t>
            </w:r>
            <w:r>
              <w:rPr>
                <w:color w:val="2B579A"/>
                <w:sz w:val="21"/>
                <w:szCs w:val="21"/>
                <w:shd w:val="clear" w:color="auto" w:fill="E6E6E6"/>
                <w:lang w:val="fr"/>
              </w:rPr>
              <w:fldChar w:fldCharType="end"/>
            </w:r>
            <w:r>
              <w:rPr>
                <w:sz w:val="21"/>
                <w:szCs w:val="21"/>
                <w:lang w:val="fr"/>
              </w:rPr>
              <w:t> m</w:t>
            </w:r>
            <w:r>
              <w:rPr>
                <w:sz w:val="21"/>
                <w:szCs w:val="21"/>
                <w:vertAlign w:val="superscript"/>
                <w:lang w:val="fr"/>
              </w:rPr>
              <w:t xml:space="preserve">3 </w:t>
            </w:r>
            <w:r>
              <w:rPr>
                <w:sz w:val="21"/>
                <w:szCs w:val="21"/>
                <w:lang w:val="fr"/>
              </w:rPr>
              <w:t>nets disponibles</w:t>
            </w:r>
          </w:p>
        </w:tc>
      </w:tr>
      <w:tr w:rsidR="00406FED" w:rsidRPr="006D7C76" w14:paraId="7F7D8097" w14:textId="77777777" w:rsidTr="006A72B0">
        <w:tc>
          <w:tcPr>
            <w:tcW w:w="2880" w:type="dxa"/>
          </w:tcPr>
          <w:p w14:paraId="71E32F13" w14:textId="77777777" w:rsidR="00406FED" w:rsidRPr="006D7C76" w:rsidRDefault="00406FED" w:rsidP="006A72B0">
            <w:pPr>
              <w:rPr>
                <w:rFonts w:eastAsia="Times New Roman" w:cs="Arial"/>
                <w:b/>
                <w:bCs/>
                <w:color w:val="000000" w:themeColor="text1"/>
                <w:sz w:val="21"/>
                <w:szCs w:val="21"/>
              </w:rPr>
            </w:pPr>
            <w:r>
              <w:rPr>
                <w:rFonts w:eastAsia="Times New Roman" w:cs="Arial"/>
                <w:sz w:val="21"/>
                <w:szCs w:val="21"/>
                <w:lang w:val="fr"/>
              </w:rPr>
              <w:t>-70 °C (chaîne de l’ultra-froid)</w:t>
            </w:r>
          </w:p>
        </w:tc>
        <w:tc>
          <w:tcPr>
            <w:tcW w:w="7412" w:type="dxa"/>
          </w:tcPr>
          <w:p w14:paraId="3391E7FC" w14:textId="77777777" w:rsidR="00406FED" w:rsidRPr="006D2A4F" w:rsidRDefault="00406FED" w:rsidP="006A72B0">
            <w:pPr>
              <w:rPr>
                <w:rFonts w:eastAsia="Cambria" w:cs="Arial"/>
                <w:b/>
                <w:bCs/>
                <w:sz w:val="21"/>
                <w:szCs w:val="21"/>
              </w:rPr>
            </w:pPr>
            <w:r>
              <w:rPr>
                <w:color w:val="2B579A"/>
                <w:sz w:val="21"/>
                <w:szCs w:val="21"/>
                <w:shd w:val="clear" w:color="auto" w:fill="E6E6E6"/>
                <w:lang w:val="fr"/>
              </w:rPr>
              <w:fldChar w:fldCharType="begin">
                <w:ffData>
                  <w:name w:val=""/>
                  <w:enabled/>
                  <w:calcOnExit w:val="0"/>
                  <w:textInput>
                    <w:type w:val="number"/>
                    <w:maxLength w:val="14"/>
                    <w:format w:val="0.00"/>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     </w:t>
            </w:r>
            <w:r>
              <w:rPr>
                <w:color w:val="2B579A"/>
                <w:sz w:val="21"/>
                <w:szCs w:val="21"/>
                <w:shd w:val="clear" w:color="auto" w:fill="E6E6E6"/>
                <w:lang w:val="fr"/>
              </w:rPr>
              <w:fldChar w:fldCharType="end"/>
            </w:r>
            <w:r>
              <w:rPr>
                <w:sz w:val="21"/>
                <w:szCs w:val="21"/>
                <w:lang w:val="fr"/>
              </w:rPr>
              <w:t> m</w:t>
            </w:r>
            <w:r>
              <w:rPr>
                <w:sz w:val="21"/>
                <w:szCs w:val="21"/>
                <w:vertAlign w:val="superscript"/>
                <w:lang w:val="fr"/>
              </w:rPr>
              <w:t xml:space="preserve">3 </w:t>
            </w:r>
            <w:r>
              <w:rPr>
                <w:sz w:val="21"/>
                <w:szCs w:val="21"/>
                <w:lang w:val="fr"/>
              </w:rPr>
              <w:t>nets disponibles</w:t>
            </w:r>
          </w:p>
        </w:tc>
      </w:tr>
    </w:tbl>
    <w:p w14:paraId="0CBB1D17" w14:textId="77777777" w:rsidR="00406FED" w:rsidRDefault="00406FED" w:rsidP="00406FED">
      <w:pPr>
        <w:pStyle w:val="Bulletpoints1"/>
        <w:numPr>
          <w:ilvl w:val="0"/>
          <w:numId w:val="0"/>
        </w:numPr>
        <w:ind w:left="284"/>
      </w:pPr>
    </w:p>
    <w:p w14:paraId="0157B521" w14:textId="77777777" w:rsidR="00406FED" w:rsidRPr="004862B7" w:rsidRDefault="00406FED" w:rsidP="006800AC">
      <w:pPr>
        <w:pStyle w:val="Bulletpoints1"/>
        <w:numPr>
          <w:ilvl w:val="0"/>
          <w:numId w:val="16"/>
        </w:numPr>
        <w:rPr>
          <w:color w:val="000000" w:themeColor="text1"/>
        </w:rPr>
      </w:pPr>
      <w:r>
        <w:rPr>
          <w:color w:val="000000" w:themeColor="text1"/>
          <w:lang w:val="fr"/>
        </w:rPr>
        <w:t xml:space="preserve">Veuillez répondre aux questions ci-dessous relatives au </w:t>
      </w:r>
      <w:r>
        <w:rPr>
          <w:color w:val="000000" w:themeColor="text1"/>
          <w:sz w:val="21"/>
          <w:szCs w:val="21"/>
          <w:lang w:val="fr"/>
        </w:rPr>
        <w:t>stockage à température ambiante d’urgence :</w:t>
      </w:r>
    </w:p>
    <w:p w14:paraId="1CCC6831" w14:textId="77777777" w:rsidR="00406FED" w:rsidRPr="004862B7" w:rsidRDefault="00406FED" w:rsidP="00406FED">
      <w:pPr>
        <w:pStyle w:val="Bulletpoints1"/>
        <w:numPr>
          <w:ilvl w:val="0"/>
          <w:numId w:val="0"/>
        </w:numPr>
        <w:ind w:left="284" w:hanging="131"/>
        <w:rPr>
          <w:rFonts w:eastAsia="Cambria" w:cs="Arial"/>
          <w:color w:val="000000" w:themeColor="text1"/>
          <w:sz w:val="21"/>
          <w:szCs w:val="21"/>
        </w:rPr>
      </w:pPr>
      <w:r>
        <w:rPr>
          <w:rFonts w:eastAsia="Cambria" w:cs="Arial"/>
          <w:color w:val="000000" w:themeColor="text1"/>
          <w:sz w:val="21"/>
          <w:szCs w:val="21"/>
          <w:lang w:val="fr"/>
        </w:rPr>
        <w:t>Une capacité de stockage d’urgence est-elle disponible pour les articles auxiliaires ?</w:t>
      </w:r>
      <w:r>
        <w:rPr>
          <w:rFonts w:eastAsia="Cambria" w:cs="Arial"/>
          <w:color w:val="000000" w:themeColor="text1"/>
          <w:sz w:val="21"/>
          <w:szCs w:val="21"/>
          <w:lang w:val="fr"/>
        </w:rPr>
        <w:tab/>
      </w:r>
    </w:p>
    <w:p w14:paraId="68C5D1ED" w14:textId="77777777" w:rsidR="00406FED" w:rsidRPr="004862B7" w:rsidRDefault="00406FED" w:rsidP="00406FED">
      <w:pPr>
        <w:pStyle w:val="Bulletpoints1"/>
        <w:numPr>
          <w:ilvl w:val="0"/>
          <w:numId w:val="0"/>
        </w:numPr>
        <w:ind w:left="284" w:hanging="131"/>
        <w:rPr>
          <w:rFonts w:eastAsia="Times New Roman" w:cs="Arial"/>
          <w:color w:val="000000" w:themeColor="text1"/>
          <w:sz w:val="21"/>
          <w:szCs w:val="21"/>
          <w:shd w:val="clear" w:color="auto" w:fill="E6E6E6"/>
        </w:rPr>
      </w:pPr>
      <w:r>
        <w:rPr>
          <w:rFonts w:cs="Arial"/>
          <w:color w:val="000000" w:themeColor="text1"/>
          <w:sz w:val="21"/>
          <w:szCs w:val="21"/>
          <w:lang w:val="fr"/>
        </w:rPr>
        <w:t xml:space="preserve">Oui </w:t>
      </w:r>
      <w:sdt>
        <w:sdtPr>
          <w:rPr>
            <w:rFonts w:ascii="MS Gothic" w:eastAsia="Times New Roman" w:hAnsi="MS Gothic" w:cs="Arial"/>
            <w:color w:val="000000" w:themeColor="text1"/>
            <w:sz w:val="21"/>
            <w:szCs w:val="21"/>
          </w:rPr>
          <w:id w:val="719336052"/>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fr"/>
            </w:rPr>
            <w:t>☐</w:t>
          </w:r>
        </w:sdtContent>
      </w:sdt>
      <w:r>
        <w:rPr>
          <w:rFonts w:cs="Arial"/>
          <w:color w:val="000000" w:themeColor="text1"/>
          <w:sz w:val="21"/>
          <w:szCs w:val="21"/>
          <w:lang w:val="fr"/>
        </w:rPr>
        <w:t xml:space="preserve">      Non </w:t>
      </w:r>
      <w:sdt>
        <w:sdtPr>
          <w:rPr>
            <w:rFonts w:ascii="MS Gothic" w:eastAsia="Times New Roman" w:hAnsi="MS Gothic" w:cs="Arial"/>
            <w:color w:val="000000" w:themeColor="text1"/>
            <w:sz w:val="21"/>
            <w:szCs w:val="21"/>
          </w:rPr>
          <w:id w:val="1051808287"/>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fr"/>
            </w:rPr>
            <w:t>☐</w:t>
          </w:r>
        </w:sdtContent>
      </w:sdt>
    </w:p>
    <w:p w14:paraId="08136A4C" w14:textId="77777777" w:rsidR="00406FED" w:rsidRPr="004862B7" w:rsidRDefault="00406FED" w:rsidP="00406FED">
      <w:pPr>
        <w:pStyle w:val="Bulletpoints1"/>
        <w:numPr>
          <w:ilvl w:val="0"/>
          <w:numId w:val="0"/>
        </w:numPr>
        <w:rPr>
          <w:color w:val="000000" w:themeColor="text1"/>
        </w:rPr>
      </w:pPr>
    </w:p>
    <w:p w14:paraId="6BE1A4B2" w14:textId="77777777" w:rsidR="00406FED" w:rsidRPr="004862B7" w:rsidRDefault="00406FED" w:rsidP="00406FED">
      <w:pPr>
        <w:pStyle w:val="Bulletpoints1"/>
        <w:numPr>
          <w:ilvl w:val="0"/>
          <w:numId w:val="0"/>
        </w:numPr>
        <w:ind w:firstLine="153"/>
        <w:rPr>
          <w:rFonts w:eastAsia="Cambria" w:cs="Arial"/>
          <w:color w:val="000000" w:themeColor="text1"/>
          <w:sz w:val="21"/>
          <w:szCs w:val="21"/>
        </w:rPr>
      </w:pPr>
      <w:r>
        <w:rPr>
          <w:rFonts w:eastAsia="Cambria" w:cs="Arial"/>
          <w:color w:val="000000" w:themeColor="text1"/>
          <w:sz w:val="21"/>
          <w:szCs w:val="21"/>
          <w:lang w:val="fr"/>
        </w:rPr>
        <w:t>Avez-vous besoin d’un conteneur de stockage à des fins de stockage d’articles auxiliaires ?</w:t>
      </w:r>
      <w:r>
        <w:rPr>
          <w:rFonts w:eastAsia="Cambria" w:cs="Arial"/>
          <w:color w:val="000000" w:themeColor="text1"/>
          <w:sz w:val="21"/>
          <w:szCs w:val="21"/>
          <w:lang w:val="fr"/>
        </w:rPr>
        <w:tab/>
      </w:r>
    </w:p>
    <w:p w14:paraId="4A783E9E" w14:textId="77777777" w:rsidR="00406FED" w:rsidRPr="004862B7" w:rsidRDefault="00406FED" w:rsidP="00406FED">
      <w:pPr>
        <w:pStyle w:val="Bulletpoints1"/>
        <w:numPr>
          <w:ilvl w:val="0"/>
          <w:numId w:val="0"/>
        </w:numPr>
        <w:ind w:firstLine="153"/>
        <w:rPr>
          <w:rFonts w:eastAsia="Times New Roman" w:cs="Arial"/>
          <w:color w:val="000000" w:themeColor="text1"/>
          <w:sz w:val="21"/>
          <w:szCs w:val="21"/>
          <w:shd w:val="clear" w:color="auto" w:fill="E6E6E6"/>
        </w:rPr>
      </w:pPr>
      <w:r>
        <w:rPr>
          <w:rFonts w:cs="Arial"/>
          <w:color w:val="000000" w:themeColor="text1"/>
          <w:sz w:val="21"/>
          <w:szCs w:val="21"/>
          <w:lang w:val="fr"/>
        </w:rPr>
        <w:t xml:space="preserve">Oui </w:t>
      </w:r>
      <w:sdt>
        <w:sdtPr>
          <w:rPr>
            <w:rFonts w:ascii="MS Gothic" w:eastAsia="Times New Roman" w:hAnsi="MS Gothic" w:cs="Arial"/>
            <w:color w:val="000000" w:themeColor="text1"/>
            <w:sz w:val="21"/>
            <w:szCs w:val="21"/>
          </w:rPr>
          <w:id w:val="-442689229"/>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fr"/>
            </w:rPr>
            <w:t>☐</w:t>
          </w:r>
        </w:sdtContent>
      </w:sdt>
      <w:r>
        <w:rPr>
          <w:rFonts w:cs="Arial"/>
          <w:color w:val="000000" w:themeColor="text1"/>
          <w:sz w:val="21"/>
          <w:szCs w:val="21"/>
          <w:lang w:val="fr"/>
        </w:rPr>
        <w:t xml:space="preserve">      Non </w:t>
      </w:r>
      <w:sdt>
        <w:sdtPr>
          <w:rPr>
            <w:rFonts w:ascii="MS Gothic" w:eastAsia="Times New Roman" w:hAnsi="MS Gothic" w:cs="Arial"/>
            <w:color w:val="000000" w:themeColor="text1"/>
            <w:sz w:val="21"/>
            <w:szCs w:val="21"/>
          </w:rPr>
          <w:id w:val="-1815096372"/>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fr"/>
            </w:rPr>
            <w:t>☐</w:t>
          </w:r>
        </w:sdtContent>
      </w:sdt>
    </w:p>
    <w:p w14:paraId="02071A47" w14:textId="77777777" w:rsidR="00406FED" w:rsidRDefault="00406FED" w:rsidP="00406FED">
      <w:pPr>
        <w:autoSpaceDE w:val="0"/>
        <w:autoSpaceDN w:val="0"/>
        <w:adjustRightInd w:val="0"/>
        <w:spacing w:line="240" w:lineRule="auto"/>
        <w:ind w:left="-567"/>
        <w:rPr>
          <w:rFonts w:ascii="Myriad Pro" w:eastAsia="Cambria" w:hAnsi="Myriad Pro" w:cs="Arial"/>
          <w:sz w:val="20"/>
        </w:rPr>
      </w:pPr>
    </w:p>
    <w:p w14:paraId="6587D854" w14:textId="69BEA57E" w:rsidR="00406FED" w:rsidRDefault="00406FED" w:rsidP="00406FED">
      <w:pPr>
        <w:autoSpaceDE w:val="0"/>
        <w:autoSpaceDN w:val="0"/>
        <w:adjustRightInd w:val="0"/>
        <w:spacing w:line="240" w:lineRule="auto"/>
        <w:ind w:left="-567"/>
        <w:rPr>
          <w:rFonts w:ascii="Myriad Pro" w:eastAsia="Cambria" w:hAnsi="Myriad Pro" w:cs="Arial"/>
          <w:sz w:val="20"/>
        </w:rPr>
      </w:pPr>
    </w:p>
    <w:p w14:paraId="51DFCCE8" w14:textId="11C4BCF8" w:rsidR="00E34095" w:rsidRDefault="00E34095" w:rsidP="00406FED">
      <w:pPr>
        <w:autoSpaceDE w:val="0"/>
        <w:autoSpaceDN w:val="0"/>
        <w:adjustRightInd w:val="0"/>
        <w:spacing w:line="240" w:lineRule="auto"/>
        <w:ind w:left="-567"/>
        <w:rPr>
          <w:rFonts w:ascii="Myriad Pro" w:eastAsia="Cambria" w:hAnsi="Myriad Pro" w:cs="Arial"/>
          <w:sz w:val="20"/>
        </w:rPr>
      </w:pPr>
    </w:p>
    <w:p w14:paraId="43924405" w14:textId="5D484A0F" w:rsidR="00E34095" w:rsidRDefault="00E34095" w:rsidP="00406FED">
      <w:pPr>
        <w:autoSpaceDE w:val="0"/>
        <w:autoSpaceDN w:val="0"/>
        <w:adjustRightInd w:val="0"/>
        <w:spacing w:line="240" w:lineRule="auto"/>
        <w:ind w:left="-567"/>
        <w:rPr>
          <w:rFonts w:ascii="Myriad Pro" w:eastAsia="Cambria" w:hAnsi="Myriad Pro" w:cs="Arial"/>
          <w:sz w:val="20"/>
        </w:rPr>
      </w:pPr>
    </w:p>
    <w:p w14:paraId="394DFDE9" w14:textId="77777777" w:rsidR="00E34095" w:rsidRDefault="00E34095" w:rsidP="00406FED">
      <w:pPr>
        <w:autoSpaceDE w:val="0"/>
        <w:autoSpaceDN w:val="0"/>
        <w:adjustRightInd w:val="0"/>
        <w:spacing w:line="240" w:lineRule="auto"/>
        <w:ind w:left="-567"/>
        <w:rPr>
          <w:rFonts w:ascii="Myriad Pro" w:eastAsia="Cambria" w:hAnsi="Myriad Pro" w:cs="Arial"/>
          <w:sz w:val="20"/>
        </w:rPr>
      </w:pPr>
    </w:p>
    <w:p w14:paraId="2782F3BF" w14:textId="77777777" w:rsidR="00406FED" w:rsidRPr="009F080A" w:rsidRDefault="00406FED" w:rsidP="00406FED">
      <w:pPr>
        <w:spacing w:line="240" w:lineRule="auto"/>
        <w:ind w:left="-567"/>
        <w:jc w:val="both"/>
        <w:textAlignment w:val="baseline"/>
        <w:rPr>
          <w:rFonts w:ascii="Arial Narrow" w:eastAsia="Times New Roman" w:hAnsi="Arial Narrow" w:cs="Arial"/>
          <w:b/>
          <w:sz w:val="24"/>
          <w:szCs w:val="24"/>
        </w:rPr>
      </w:pPr>
      <w:r>
        <w:rPr>
          <w:rFonts w:ascii="Arial Narrow" w:eastAsia="Times New Roman" w:hAnsi="Arial Narrow" w:cs="Arial"/>
          <w:b/>
          <w:bCs/>
          <w:sz w:val="24"/>
          <w:szCs w:val="24"/>
          <w:lang w:val="fr"/>
        </w:rPr>
        <w:lastRenderedPageBreak/>
        <w:t>AÉROPORT(S) POUR LES LIVRAISONS (EXPÉDITIONS INTERNATIONALES)</w:t>
      </w:r>
    </w:p>
    <w:tbl>
      <w:tblPr>
        <w:tblStyle w:val="TableGrid21"/>
        <w:tblW w:w="10632" w:type="dxa"/>
        <w:tblInd w:w="-572" w:type="dxa"/>
        <w:tblLayout w:type="fixed"/>
        <w:tblLook w:val="04A0" w:firstRow="1" w:lastRow="0" w:firstColumn="1" w:lastColumn="0" w:noHBand="0" w:noVBand="1"/>
      </w:tblPr>
      <w:tblGrid>
        <w:gridCol w:w="818"/>
        <w:gridCol w:w="1028"/>
        <w:gridCol w:w="1273"/>
        <w:gridCol w:w="1417"/>
        <w:gridCol w:w="801"/>
        <w:gridCol w:w="3690"/>
        <w:gridCol w:w="1605"/>
      </w:tblGrid>
      <w:tr w:rsidR="00406FED" w14:paraId="69126D99" w14:textId="77777777" w:rsidTr="00E34095">
        <w:tc>
          <w:tcPr>
            <w:tcW w:w="818" w:type="dxa"/>
            <w:tcBorders>
              <w:top w:val="single" w:sz="4" w:space="0" w:color="auto"/>
              <w:left w:val="single" w:sz="4" w:space="0" w:color="auto"/>
              <w:bottom w:val="single" w:sz="4" w:space="0" w:color="auto"/>
              <w:right w:val="single" w:sz="4" w:space="0" w:color="auto"/>
            </w:tcBorders>
            <w:shd w:val="clear" w:color="auto" w:fill="FFFFFF"/>
            <w:hideMark/>
          </w:tcPr>
          <w:p w14:paraId="65CDC013" w14:textId="77777777" w:rsidR="00406FED" w:rsidRPr="00E34095" w:rsidRDefault="00406FED" w:rsidP="006A72B0">
            <w:pPr>
              <w:rPr>
                <w:rFonts w:eastAsia="Cambria" w:cs="Arial"/>
                <w:b/>
                <w:sz w:val="19"/>
                <w:szCs w:val="19"/>
              </w:rPr>
            </w:pPr>
            <w:r w:rsidRPr="00E34095">
              <w:rPr>
                <w:rFonts w:eastAsia="Cambria" w:cs="Arial"/>
                <w:b/>
                <w:bCs/>
                <w:sz w:val="19"/>
                <w:szCs w:val="19"/>
                <w:lang w:val="fr"/>
              </w:rPr>
              <w:t>Code</w:t>
            </w:r>
          </w:p>
        </w:tc>
        <w:tc>
          <w:tcPr>
            <w:tcW w:w="1028" w:type="dxa"/>
            <w:tcBorders>
              <w:top w:val="single" w:sz="4" w:space="0" w:color="auto"/>
              <w:left w:val="single" w:sz="4" w:space="0" w:color="auto"/>
              <w:bottom w:val="single" w:sz="4" w:space="0" w:color="auto"/>
              <w:right w:val="single" w:sz="4" w:space="0" w:color="auto"/>
            </w:tcBorders>
            <w:shd w:val="clear" w:color="auto" w:fill="FFFFFF"/>
            <w:hideMark/>
          </w:tcPr>
          <w:p w14:paraId="214E8301" w14:textId="77777777" w:rsidR="00406FED" w:rsidRPr="00E34095" w:rsidRDefault="00406FED" w:rsidP="006A72B0">
            <w:pPr>
              <w:rPr>
                <w:rFonts w:eastAsia="Cambria" w:cs="Arial"/>
                <w:b/>
                <w:sz w:val="19"/>
                <w:szCs w:val="19"/>
              </w:rPr>
            </w:pPr>
            <w:r w:rsidRPr="00E34095">
              <w:rPr>
                <w:rFonts w:eastAsia="Cambria" w:cs="Arial"/>
                <w:b/>
                <w:bCs/>
                <w:sz w:val="19"/>
                <w:szCs w:val="19"/>
                <w:lang w:val="fr"/>
              </w:rPr>
              <w:t>Nom</w:t>
            </w:r>
          </w:p>
        </w:tc>
        <w:tc>
          <w:tcPr>
            <w:tcW w:w="1273" w:type="dxa"/>
            <w:tcBorders>
              <w:top w:val="single" w:sz="4" w:space="0" w:color="auto"/>
              <w:left w:val="single" w:sz="4" w:space="0" w:color="auto"/>
              <w:bottom w:val="single" w:sz="4" w:space="0" w:color="auto"/>
              <w:right w:val="single" w:sz="4" w:space="0" w:color="auto"/>
            </w:tcBorders>
            <w:shd w:val="clear" w:color="auto" w:fill="FFFFFF"/>
            <w:hideMark/>
          </w:tcPr>
          <w:p w14:paraId="5C0478A1" w14:textId="77777777" w:rsidR="00406FED" w:rsidRPr="00E34095" w:rsidRDefault="00406FED" w:rsidP="006A72B0">
            <w:pPr>
              <w:rPr>
                <w:rFonts w:eastAsia="Cambria" w:cs="Arial"/>
                <w:b/>
                <w:sz w:val="19"/>
                <w:szCs w:val="19"/>
              </w:rPr>
            </w:pPr>
            <w:r w:rsidRPr="00E34095">
              <w:rPr>
                <w:rFonts w:eastAsia="Cambria" w:cs="Arial"/>
                <w:b/>
                <w:bCs/>
                <w:sz w:val="19"/>
                <w:szCs w:val="19"/>
                <w:lang w:val="fr"/>
              </w:rPr>
              <w:t>Horaires d’ouverture</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3294AC54" w14:textId="77777777" w:rsidR="00406FED" w:rsidRPr="00E34095" w:rsidRDefault="00406FED" w:rsidP="006A72B0">
            <w:pPr>
              <w:rPr>
                <w:rFonts w:eastAsia="Cambria" w:cs="Arial"/>
                <w:b/>
                <w:sz w:val="19"/>
                <w:szCs w:val="19"/>
              </w:rPr>
            </w:pPr>
            <w:r w:rsidRPr="00E34095">
              <w:rPr>
                <w:rFonts w:eastAsia="Cambria" w:cs="Arial"/>
                <w:b/>
                <w:bCs/>
                <w:sz w:val="19"/>
                <w:szCs w:val="19"/>
                <w:lang w:val="fr"/>
              </w:rPr>
              <w:t>Destinataire</w:t>
            </w:r>
          </w:p>
        </w:tc>
        <w:tc>
          <w:tcPr>
            <w:tcW w:w="449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A3E551" w14:textId="77777777" w:rsidR="00406FED" w:rsidRPr="00E34095" w:rsidRDefault="00406FED" w:rsidP="006A72B0">
            <w:pPr>
              <w:rPr>
                <w:rFonts w:eastAsia="Cambria" w:cs="Arial"/>
                <w:b/>
                <w:sz w:val="19"/>
                <w:szCs w:val="19"/>
              </w:rPr>
            </w:pPr>
            <w:r w:rsidRPr="00E34095">
              <w:rPr>
                <w:rFonts w:eastAsia="Cambria" w:cs="Arial"/>
                <w:b/>
                <w:bCs/>
                <w:sz w:val="19"/>
                <w:szCs w:val="19"/>
                <w:lang w:val="fr"/>
              </w:rPr>
              <w:t>Possibilité de reconditionnement/stockage du froid disponible ?</w:t>
            </w:r>
          </w:p>
        </w:tc>
        <w:tc>
          <w:tcPr>
            <w:tcW w:w="1605" w:type="dxa"/>
            <w:tcBorders>
              <w:top w:val="single" w:sz="4" w:space="0" w:color="auto"/>
              <w:left w:val="single" w:sz="4" w:space="0" w:color="auto"/>
              <w:bottom w:val="single" w:sz="4" w:space="0" w:color="auto"/>
              <w:right w:val="single" w:sz="4" w:space="0" w:color="auto"/>
            </w:tcBorders>
            <w:shd w:val="clear" w:color="auto" w:fill="FFFFFF"/>
            <w:hideMark/>
          </w:tcPr>
          <w:p w14:paraId="06A0FCE4" w14:textId="77777777" w:rsidR="00406FED" w:rsidRPr="00E34095" w:rsidRDefault="00406FED" w:rsidP="006A72B0">
            <w:pPr>
              <w:rPr>
                <w:rFonts w:eastAsia="Cambria" w:cs="Arial"/>
                <w:b/>
                <w:sz w:val="18"/>
                <w:szCs w:val="18"/>
              </w:rPr>
            </w:pPr>
            <w:r w:rsidRPr="00E34095">
              <w:rPr>
                <w:rFonts w:eastAsia="Cambria" w:cs="Arial"/>
                <w:b/>
                <w:bCs/>
                <w:sz w:val="18"/>
                <w:szCs w:val="18"/>
                <w:lang w:val="fr"/>
              </w:rPr>
              <w:t>Agent en charge du dédouanement</w:t>
            </w:r>
          </w:p>
        </w:tc>
      </w:tr>
      <w:tr w:rsidR="00406FED" w14:paraId="271EAA85" w14:textId="77777777" w:rsidTr="00E34095">
        <w:trPr>
          <w:trHeight w:val="405"/>
        </w:trPr>
        <w:tc>
          <w:tcPr>
            <w:tcW w:w="818" w:type="dxa"/>
            <w:vMerge w:val="restart"/>
            <w:tcBorders>
              <w:top w:val="single" w:sz="4" w:space="0" w:color="auto"/>
              <w:left w:val="single" w:sz="4" w:space="0" w:color="auto"/>
              <w:right w:val="single" w:sz="4" w:space="0" w:color="auto"/>
            </w:tcBorders>
          </w:tcPr>
          <w:p w14:paraId="03037E52"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
                  <w:enabled/>
                  <w:calcOnExit w:val="0"/>
                  <w:textInput>
                    <w:maxLength w:val="12"/>
                  </w:textInput>
                </w:ffData>
              </w:fldChar>
            </w:r>
            <w:r>
              <w:rPr>
                <w:rFonts w:eastAsia="SimSun"/>
                <w:color w:val="2B579A"/>
                <w:sz w:val="21"/>
                <w:szCs w:val="21"/>
                <w:shd w:val="clear" w:color="auto" w:fill="E6E6E6"/>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noProof/>
                <w:color w:val="2B579A"/>
                <w:sz w:val="21"/>
                <w:szCs w:val="21"/>
                <w:shd w:val="clear" w:color="auto" w:fill="E6E6E6"/>
                <w:lang w:val="fr"/>
              </w:rPr>
              <w:t>     </w:t>
            </w:r>
            <w:r>
              <w:rPr>
                <w:rFonts w:eastAsia="SimSun"/>
                <w:color w:val="2B579A"/>
                <w:sz w:val="21"/>
                <w:szCs w:val="21"/>
                <w:shd w:val="clear" w:color="auto" w:fill="E6E6E6"/>
                <w:lang w:val="fr"/>
              </w:rPr>
              <w:fldChar w:fldCharType="end"/>
            </w:r>
          </w:p>
          <w:p w14:paraId="3811CD4E" w14:textId="77777777" w:rsidR="00406FED" w:rsidRPr="00B60317" w:rsidRDefault="00406FED" w:rsidP="006A72B0">
            <w:pPr>
              <w:rPr>
                <w:rFonts w:eastAsia="Cambria" w:cs="Arial"/>
                <w:color w:val="2B579A"/>
                <w:sz w:val="21"/>
                <w:szCs w:val="21"/>
              </w:rPr>
            </w:pPr>
          </w:p>
          <w:p w14:paraId="1DFE080D" w14:textId="77777777" w:rsidR="00406FED" w:rsidRPr="00B60317" w:rsidRDefault="00406FED" w:rsidP="006A72B0">
            <w:pPr>
              <w:rPr>
                <w:rFonts w:eastAsia="Cambria" w:cs="Arial"/>
                <w:color w:val="2B579A"/>
                <w:sz w:val="21"/>
                <w:szCs w:val="21"/>
              </w:rPr>
            </w:pPr>
          </w:p>
        </w:tc>
        <w:tc>
          <w:tcPr>
            <w:tcW w:w="1028" w:type="dxa"/>
            <w:vMerge w:val="restart"/>
            <w:tcBorders>
              <w:top w:val="single" w:sz="4" w:space="0" w:color="auto"/>
              <w:left w:val="single" w:sz="4" w:space="0" w:color="auto"/>
              <w:right w:val="single" w:sz="4" w:space="0" w:color="auto"/>
            </w:tcBorders>
          </w:tcPr>
          <w:p w14:paraId="3587959E"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
                  <w:enabled/>
                  <w:calcOnExit w:val="0"/>
                  <w:textInput>
                    <w:maxLength w:val="14"/>
                  </w:textInput>
                </w:ffData>
              </w:fldChar>
            </w:r>
            <w:r>
              <w:rPr>
                <w:rFonts w:eastAsia="SimSun"/>
                <w:color w:val="2B579A"/>
                <w:sz w:val="21"/>
                <w:szCs w:val="21"/>
                <w:shd w:val="clear" w:color="auto" w:fill="E6E6E6"/>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noProof/>
                <w:color w:val="2B579A"/>
                <w:sz w:val="21"/>
                <w:szCs w:val="21"/>
                <w:shd w:val="clear" w:color="auto" w:fill="E6E6E6"/>
                <w:lang w:val="fr"/>
              </w:rPr>
              <w:t>     </w:t>
            </w:r>
            <w:r>
              <w:rPr>
                <w:rFonts w:eastAsia="SimSun"/>
                <w:color w:val="2B579A"/>
                <w:sz w:val="21"/>
                <w:szCs w:val="21"/>
                <w:shd w:val="clear" w:color="auto" w:fill="E6E6E6"/>
                <w:lang w:val="fr"/>
              </w:rPr>
              <w:fldChar w:fldCharType="end"/>
            </w:r>
          </w:p>
        </w:tc>
        <w:tc>
          <w:tcPr>
            <w:tcW w:w="1273" w:type="dxa"/>
            <w:vMerge w:val="restart"/>
            <w:tcBorders>
              <w:top w:val="single" w:sz="4" w:space="0" w:color="auto"/>
              <w:left w:val="single" w:sz="4" w:space="0" w:color="auto"/>
              <w:right w:val="single" w:sz="4" w:space="0" w:color="auto"/>
            </w:tcBorders>
          </w:tcPr>
          <w:p w14:paraId="2D839F66"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1417" w:type="dxa"/>
            <w:vMerge w:val="restart"/>
            <w:tcBorders>
              <w:top w:val="single" w:sz="4" w:space="0" w:color="auto"/>
              <w:left w:val="single" w:sz="4" w:space="0" w:color="auto"/>
              <w:right w:val="single" w:sz="4" w:space="0" w:color="auto"/>
            </w:tcBorders>
          </w:tcPr>
          <w:p w14:paraId="2D86CD18"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801" w:type="dxa"/>
            <w:tcBorders>
              <w:top w:val="single" w:sz="4" w:space="0" w:color="auto"/>
              <w:left w:val="single" w:sz="4" w:space="0" w:color="auto"/>
              <w:bottom w:val="single" w:sz="4" w:space="0" w:color="auto"/>
              <w:right w:val="single" w:sz="4" w:space="0" w:color="auto"/>
            </w:tcBorders>
            <w:hideMark/>
          </w:tcPr>
          <w:p w14:paraId="2776DEAC" w14:textId="77777777" w:rsidR="00406FED" w:rsidRPr="009F080A" w:rsidRDefault="00406FED" w:rsidP="006A72B0">
            <w:pPr>
              <w:rPr>
                <w:rFonts w:eastAsia="Cambria" w:cs="Arial"/>
                <w:sz w:val="21"/>
                <w:szCs w:val="21"/>
              </w:rPr>
            </w:pPr>
            <w:r>
              <w:rPr>
                <w:rFonts w:cs="Arial"/>
                <w:sz w:val="21"/>
                <w:szCs w:val="21"/>
                <w:lang w:val="fr"/>
              </w:rPr>
              <w:t xml:space="preserve">Oui </w:t>
            </w:r>
            <w:sdt>
              <w:sdtPr>
                <w:rPr>
                  <w:rFonts w:ascii="MS Gothic" w:eastAsia="Cambria" w:hAnsi="MS Gothic" w:cs="Arial"/>
                  <w:sz w:val="21"/>
                  <w:szCs w:val="21"/>
                </w:rPr>
                <w:id w:val="402882470"/>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p>
        </w:tc>
        <w:tc>
          <w:tcPr>
            <w:tcW w:w="3690" w:type="dxa"/>
            <w:tcBorders>
              <w:top w:val="single" w:sz="4" w:space="0" w:color="auto"/>
              <w:left w:val="single" w:sz="4" w:space="0" w:color="auto"/>
              <w:bottom w:val="single" w:sz="4" w:space="0" w:color="auto"/>
              <w:right w:val="single" w:sz="4" w:space="0" w:color="auto"/>
            </w:tcBorders>
            <w:vAlign w:val="center"/>
            <w:hideMark/>
          </w:tcPr>
          <w:p w14:paraId="164934DE" w14:textId="77777777" w:rsidR="00406FED" w:rsidRPr="009F080A" w:rsidRDefault="00406FED" w:rsidP="006A72B0">
            <w:pPr>
              <w:rPr>
                <w:rFonts w:eastAsia="Cambria" w:cs="Arial"/>
                <w:sz w:val="21"/>
                <w:szCs w:val="21"/>
              </w:rPr>
            </w:pPr>
            <w:r>
              <w:rPr>
                <w:rFonts w:eastAsia="Cambria" w:cs="Arial"/>
                <w:sz w:val="21"/>
                <w:szCs w:val="21"/>
                <w:lang w:val="fr"/>
              </w:rPr>
              <w:t xml:space="preserve">Si oui, veuillez décrire la capacité de stockage frigorifique dans le tableau suivant. </w:t>
            </w:r>
          </w:p>
        </w:tc>
        <w:tc>
          <w:tcPr>
            <w:tcW w:w="1605" w:type="dxa"/>
            <w:vMerge w:val="restart"/>
            <w:tcBorders>
              <w:top w:val="single" w:sz="4" w:space="0" w:color="auto"/>
              <w:left w:val="single" w:sz="4" w:space="0" w:color="auto"/>
              <w:right w:val="single" w:sz="4" w:space="0" w:color="auto"/>
            </w:tcBorders>
          </w:tcPr>
          <w:p w14:paraId="117DEDF6" w14:textId="77777777" w:rsidR="00406FED" w:rsidRDefault="00406FED" w:rsidP="006A72B0">
            <w:pPr>
              <w:rPr>
                <w:rFonts w:ascii="Myriad Pro" w:eastAsia="Cambria" w:hAnsi="Myriad Pro" w:cs="Arial"/>
                <w:sz w:val="20"/>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14:paraId="4118DFB1" w14:textId="77777777" w:rsidTr="00E34095">
        <w:trPr>
          <w:trHeight w:val="2775"/>
        </w:trPr>
        <w:tc>
          <w:tcPr>
            <w:tcW w:w="818" w:type="dxa"/>
            <w:vMerge/>
            <w:tcBorders>
              <w:left w:val="single" w:sz="4" w:space="0" w:color="auto"/>
              <w:bottom w:val="single" w:sz="4" w:space="0" w:color="auto"/>
              <w:right w:val="single" w:sz="4" w:space="0" w:color="auto"/>
            </w:tcBorders>
            <w:vAlign w:val="center"/>
            <w:hideMark/>
          </w:tcPr>
          <w:p w14:paraId="5E8073FA" w14:textId="77777777" w:rsidR="00406FED" w:rsidRPr="009F080A" w:rsidRDefault="00406FED" w:rsidP="006A72B0">
            <w:pPr>
              <w:spacing w:line="240" w:lineRule="auto"/>
              <w:rPr>
                <w:rFonts w:eastAsia="Cambria" w:cs="Arial"/>
                <w:sz w:val="21"/>
                <w:szCs w:val="21"/>
              </w:rPr>
            </w:pPr>
          </w:p>
        </w:tc>
        <w:tc>
          <w:tcPr>
            <w:tcW w:w="1028" w:type="dxa"/>
            <w:vMerge/>
            <w:tcBorders>
              <w:left w:val="single" w:sz="4" w:space="0" w:color="auto"/>
              <w:bottom w:val="single" w:sz="4" w:space="0" w:color="auto"/>
              <w:right w:val="single" w:sz="4" w:space="0" w:color="auto"/>
            </w:tcBorders>
            <w:vAlign w:val="center"/>
            <w:hideMark/>
          </w:tcPr>
          <w:p w14:paraId="00EE187D" w14:textId="77777777" w:rsidR="00406FED" w:rsidRPr="009F080A" w:rsidRDefault="00406FED" w:rsidP="006A72B0">
            <w:pPr>
              <w:spacing w:line="240" w:lineRule="auto"/>
              <w:rPr>
                <w:rFonts w:eastAsia="Cambria" w:cs="Arial"/>
                <w:color w:val="FF0000"/>
                <w:sz w:val="21"/>
                <w:szCs w:val="21"/>
              </w:rPr>
            </w:pPr>
          </w:p>
        </w:tc>
        <w:tc>
          <w:tcPr>
            <w:tcW w:w="1273" w:type="dxa"/>
            <w:vMerge/>
            <w:tcBorders>
              <w:left w:val="single" w:sz="4" w:space="0" w:color="auto"/>
              <w:bottom w:val="single" w:sz="4" w:space="0" w:color="auto"/>
              <w:right w:val="single" w:sz="4" w:space="0" w:color="auto"/>
            </w:tcBorders>
            <w:vAlign w:val="center"/>
            <w:hideMark/>
          </w:tcPr>
          <w:p w14:paraId="492E1EA5" w14:textId="77777777" w:rsidR="00406FED" w:rsidRPr="009F080A" w:rsidRDefault="00406FED" w:rsidP="006A72B0">
            <w:pPr>
              <w:spacing w:line="240" w:lineRule="auto"/>
              <w:rPr>
                <w:rFonts w:eastAsia="Cambria" w:cs="Arial"/>
                <w:color w:val="FF0000"/>
                <w:sz w:val="21"/>
                <w:szCs w:val="21"/>
              </w:rPr>
            </w:pPr>
          </w:p>
        </w:tc>
        <w:tc>
          <w:tcPr>
            <w:tcW w:w="1417" w:type="dxa"/>
            <w:vMerge/>
            <w:tcBorders>
              <w:left w:val="single" w:sz="4" w:space="0" w:color="auto"/>
              <w:bottom w:val="single" w:sz="4" w:space="0" w:color="auto"/>
              <w:right w:val="single" w:sz="4" w:space="0" w:color="auto"/>
            </w:tcBorders>
            <w:vAlign w:val="center"/>
            <w:hideMark/>
          </w:tcPr>
          <w:p w14:paraId="095A725E" w14:textId="77777777" w:rsidR="00406FED" w:rsidRPr="009F080A" w:rsidRDefault="00406FED" w:rsidP="006A72B0">
            <w:pPr>
              <w:spacing w:line="240" w:lineRule="auto"/>
              <w:rPr>
                <w:rFonts w:eastAsia="Cambria" w:cs="Arial"/>
                <w:color w:val="FF0000"/>
                <w:sz w:val="21"/>
                <w:szCs w:val="21"/>
              </w:rPr>
            </w:pPr>
          </w:p>
        </w:tc>
        <w:tc>
          <w:tcPr>
            <w:tcW w:w="801" w:type="dxa"/>
            <w:tcBorders>
              <w:top w:val="single" w:sz="4" w:space="0" w:color="auto"/>
              <w:left w:val="single" w:sz="4" w:space="0" w:color="auto"/>
              <w:bottom w:val="single" w:sz="4" w:space="0" w:color="auto"/>
              <w:right w:val="single" w:sz="4" w:space="0" w:color="auto"/>
            </w:tcBorders>
            <w:hideMark/>
          </w:tcPr>
          <w:p w14:paraId="6DE23798" w14:textId="77777777" w:rsidR="00406FED" w:rsidRPr="009F080A" w:rsidRDefault="00406FED" w:rsidP="006A72B0">
            <w:pPr>
              <w:rPr>
                <w:rFonts w:eastAsia="Cambria" w:cs="Arial"/>
                <w:sz w:val="21"/>
                <w:szCs w:val="21"/>
              </w:rPr>
            </w:pPr>
            <w:r>
              <w:rPr>
                <w:rFonts w:cs="Arial"/>
                <w:sz w:val="21"/>
                <w:szCs w:val="21"/>
                <w:lang w:val="fr"/>
              </w:rPr>
              <w:t xml:space="preserve">Non </w:t>
            </w:r>
            <w:sdt>
              <w:sdtPr>
                <w:rPr>
                  <w:rFonts w:ascii="MS Gothic" w:eastAsia="Cambria" w:hAnsi="MS Gothic" w:cs="Arial"/>
                  <w:sz w:val="21"/>
                  <w:szCs w:val="21"/>
                </w:rPr>
                <w:id w:val="1949506587"/>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p>
        </w:tc>
        <w:tc>
          <w:tcPr>
            <w:tcW w:w="3690" w:type="dxa"/>
            <w:tcBorders>
              <w:top w:val="single" w:sz="4" w:space="0" w:color="auto"/>
              <w:left w:val="single" w:sz="4" w:space="0" w:color="auto"/>
              <w:bottom w:val="single" w:sz="4" w:space="0" w:color="auto"/>
              <w:right w:val="single" w:sz="4" w:space="0" w:color="auto"/>
            </w:tcBorders>
            <w:vAlign w:val="center"/>
            <w:hideMark/>
          </w:tcPr>
          <w:p w14:paraId="1A7BABF2" w14:textId="77777777" w:rsidR="00406FED" w:rsidRPr="009F080A" w:rsidRDefault="00406FED" w:rsidP="006A72B0">
            <w:pPr>
              <w:rPr>
                <w:rFonts w:eastAsia="Cambria" w:cs="Arial"/>
                <w:sz w:val="21"/>
                <w:szCs w:val="21"/>
              </w:rPr>
            </w:pPr>
            <w:r>
              <w:rPr>
                <w:rFonts w:eastAsia="Cambria" w:cs="Arial"/>
                <w:sz w:val="21"/>
                <w:szCs w:val="21"/>
                <w:lang w:val="fr"/>
              </w:rPr>
              <w:t xml:space="preserve">Si non, veuillez préciser : </w:t>
            </w:r>
          </w:p>
          <w:p w14:paraId="158021C8" w14:textId="77777777" w:rsidR="00406FED" w:rsidRDefault="00406FED" w:rsidP="006800AC">
            <w:pPr>
              <w:pStyle w:val="ListParagraph"/>
              <w:numPr>
                <w:ilvl w:val="0"/>
                <w:numId w:val="5"/>
              </w:numPr>
              <w:ind w:right="213"/>
              <w:rPr>
                <w:rFonts w:eastAsia="Cambria" w:cs="Arial"/>
                <w:sz w:val="21"/>
                <w:szCs w:val="21"/>
              </w:rPr>
            </w:pPr>
            <w:r>
              <w:rPr>
                <w:rFonts w:eastAsia="Cambria" w:cs="Arial"/>
                <w:sz w:val="21"/>
                <w:szCs w:val="21"/>
                <w:lang w:val="fr"/>
              </w:rPr>
              <w:t xml:space="preserve">Disposez-vous d’un processus de dédouanement préalable pour récupérer les Vaccins approuvés à l’arrivée ? </w:t>
            </w:r>
          </w:p>
          <w:p w14:paraId="6F9CB857" w14:textId="77777777" w:rsidR="00406FED" w:rsidRPr="009F080A" w:rsidRDefault="00406FED" w:rsidP="006A72B0">
            <w:pPr>
              <w:pStyle w:val="ListParagraph"/>
              <w:ind w:right="213"/>
              <w:rPr>
                <w:rFonts w:eastAsia="Cambria" w:cs="Arial"/>
                <w:sz w:val="21"/>
                <w:szCs w:val="21"/>
              </w:rPr>
            </w:pPr>
            <w:r>
              <w:rPr>
                <w:rFonts w:cs="Arial"/>
                <w:sz w:val="21"/>
                <w:szCs w:val="21"/>
                <w:lang w:val="fr"/>
              </w:rPr>
              <w:t xml:space="preserve">Oui </w:t>
            </w:r>
            <w:sdt>
              <w:sdtPr>
                <w:rPr>
                  <w:rFonts w:ascii="MS Gothic" w:eastAsia="Times New Roman" w:hAnsi="MS Gothic" w:cs="Arial"/>
                  <w:sz w:val="21"/>
                  <w:szCs w:val="21"/>
                </w:rPr>
                <w:id w:val="8959623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r>
              <w:rPr>
                <w:rFonts w:cs="Arial"/>
                <w:sz w:val="21"/>
                <w:szCs w:val="21"/>
                <w:lang w:val="fr"/>
              </w:rPr>
              <w:t xml:space="preserve">      Non </w:t>
            </w:r>
            <w:sdt>
              <w:sdtPr>
                <w:rPr>
                  <w:rFonts w:ascii="MS Gothic" w:eastAsia="Times New Roman" w:hAnsi="MS Gothic" w:cs="Arial"/>
                  <w:sz w:val="21"/>
                  <w:szCs w:val="21"/>
                </w:rPr>
                <w:id w:val="-88389084"/>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p>
          <w:p w14:paraId="6A58D4C5" w14:textId="77777777" w:rsidR="00406FED" w:rsidRPr="009F080A" w:rsidRDefault="00406FED" w:rsidP="006800AC">
            <w:pPr>
              <w:pStyle w:val="ListParagraph"/>
              <w:numPr>
                <w:ilvl w:val="0"/>
                <w:numId w:val="5"/>
              </w:numPr>
              <w:rPr>
                <w:rFonts w:eastAsia="Cambria" w:cs="Arial"/>
                <w:sz w:val="21"/>
                <w:szCs w:val="21"/>
              </w:rPr>
            </w:pPr>
            <w:r>
              <w:rPr>
                <w:rFonts w:eastAsia="Cambria" w:cs="Arial"/>
                <w:sz w:val="21"/>
                <w:szCs w:val="21"/>
                <w:lang w:val="fr"/>
              </w:rPr>
              <w:t xml:space="preserve">Combien de jours à l’avance le document de conseils préalables pour l’expédition du Vaccin approuvé est-il nécessaire ? </w:t>
            </w:r>
          </w:p>
          <w:p w14:paraId="6CE76A72" w14:textId="77777777" w:rsidR="00406FED" w:rsidRPr="009F080A" w:rsidRDefault="00406FED" w:rsidP="006A72B0">
            <w:pPr>
              <w:pStyle w:val="ListParagraph"/>
              <w:rPr>
                <w:rFonts w:eastAsia="Cambria" w:cs="Arial"/>
                <w:sz w:val="21"/>
                <w:szCs w:val="21"/>
              </w:rPr>
            </w:pPr>
            <w:r>
              <w:rPr>
                <w:color w:val="2B579A"/>
                <w:sz w:val="21"/>
                <w:szCs w:val="21"/>
                <w:shd w:val="clear" w:color="auto" w:fill="E6E6E6"/>
                <w:lang w:val="fr"/>
              </w:rPr>
              <w:fldChar w:fldCharType="begin">
                <w:ffData>
                  <w:name w:val=""/>
                  <w:enabled/>
                  <w:calcOnExit w:val="0"/>
                  <w:textInput>
                    <w:type w:val="number"/>
                    <w:maxLength w:val="14"/>
                    <w:format w:val="0"/>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     </w:t>
            </w:r>
            <w:r>
              <w:rPr>
                <w:color w:val="2B579A"/>
                <w:sz w:val="21"/>
                <w:szCs w:val="21"/>
                <w:shd w:val="clear" w:color="auto" w:fill="E6E6E6"/>
                <w:lang w:val="fr"/>
              </w:rPr>
              <w:fldChar w:fldCharType="end"/>
            </w:r>
            <w:r>
              <w:rPr>
                <w:sz w:val="21"/>
                <w:szCs w:val="21"/>
                <w:lang w:val="fr"/>
              </w:rPr>
              <w:t xml:space="preserve"> jours</w:t>
            </w:r>
          </w:p>
          <w:p w14:paraId="04EB924D" w14:textId="77777777" w:rsidR="00406FED" w:rsidRPr="009F080A" w:rsidRDefault="00406FED" w:rsidP="006A72B0">
            <w:pPr>
              <w:pStyle w:val="ListParagraph"/>
              <w:rPr>
                <w:rFonts w:eastAsia="Cambria" w:cs="Arial"/>
                <w:sz w:val="21"/>
                <w:szCs w:val="21"/>
              </w:rPr>
            </w:pPr>
          </w:p>
        </w:tc>
        <w:tc>
          <w:tcPr>
            <w:tcW w:w="1605" w:type="dxa"/>
            <w:vMerge/>
            <w:tcBorders>
              <w:left w:val="single" w:sz="4" w:space="0" w:color="auto"/>
              <w:bottom w:val="single" w:sz="4" w:space="0" w:color="auto"/>
              <w:right w:val="single" w:sz="4" w:space="0" w:color="auto"/>
            </w:tcBorders>
            <w:vAlign w:val="center"/>
            <w:hideMark/>
          </w:tcPr>
          <w:p w14:paraId="5C584340" w14:textId="77777777" w:rsidR="00406FED" w:rsidRDefault="00406FED" w:rsidP="006A72B0">
            <w:pPr>
              <w:spacing w:line="240" w:lineRule="auto"/>
              <w:rPr>
                <w:rFonts w:ascii="Myriad Pro" w:eastAsia="Cambria" w:hAnsi="Myriad Pro" w:cs="Arial"/>
                <w:sz w:val="20"/>
              </w:rPr>
            </w:pPr>
          </w:p>
        </w:tc>
      </w:tr>
    </w:tbl>
    <w:p w14:paraId="724A6349" w14:textId="77777777" w:rsidR="00406FED" w:rsidRDefault="00406FED" w:rsidP="00406FED">
      <w:pPr>
        <w:rPr>
          <w:rFonts w:ascii="Calibri" w:eastAsia="Cambria" w:hAnsi="Calibri" w:cs="Calibri"/>
          <w:color w:val="00B0F0"/>
          <w:sz w:val="24"/>
          <w:szCs w:val="24"/>
        </w:rPr>
      </w:pPr>
    </w:p>
    <w:p w14:paraId="2ACFED7E" w14:textId="77777777" w:rsidR="00406FED" w:rsidRDefault="00406FED" w:rsidP="00406FED">
      <w:pPr>
        <w:spacing w:line="240" w:lineRule="auto"/>
        <w:ind w:left="-567"/>
        <w:jc w:val="both"/>
        <w:textAlignment w:val="baseline"/>
        <w:rPr>
          <w:rFonts w:ascii="Arial Narrow" w:eastAsia="Times New Roman" w:hAnsi="Arial Narrow" w:cs="Arial"/>
          <w:b/>
          <w:bCs/>
          <w:sz w:val="24"/>
          <w:szCs w:val="24"/>
        </w:rPr>
      </w:pPr>
      <w:r>
        <w:rPr>
          <w:rFonts w:ascii="Arial Narrow" w:eastAsia="Times New Roman" w:hAnsi="Arial Narrow" w:cs="Arial"/>
          <w:b/>
          <w:bCs/>
          <w:sz w:val="24"/>
          <w:szCs w:val="24"/>
          <w:lang w:val="fr"/>
        </w:rPr>
        <w:t>CAPACITÉ DE STOCKAGE DE LA CHAÎNE DU FROID PAR AÉROPORT D’ENTRÉE</w:t>
      </w:r>
    </w:p>
    <w:tbl>
      <w:tblPr>
        <w:tblStyle w:val="TableGrid21"/>
        <w:tblW w:w="10490" w:type="dxa"/>
        <w:tblInd w:w="-572" w:type="dxa"/>
        <w:tblLook w:val="04A0" w:firstRow="1" w:lastRow="0" w:firstColumn="1" w:lastColumn="0" w:noHBand="0" w:noVBand="1"/>
      </w:tblPr>
      <w:tblGrid>
        <w:gridCol w:w="4413"/>
        <w:gridCol w:w="6054"/>
        <w:gridCol w:w="23"/>
      </w:tblGrid>
      <w:tr w:rsidR="00406FED" w14:paraId="40B469D4" w14:textId="77777777" w:rsidTr="006A72B0">
        <w:tc>
          <w:tcPr>
            <w:tcW w:w="4413" w:type="dxa"/>
            <w:tcBorders>
              <w:top w:val="single" w:sz="4" w:space="0" w:color="auto"/>
              <w:left w:val="single" w:sz="4" w:space="0" w:color="auto"/>
              <w:bottom w:val="single" w:sz="4" w:space="0" w:color="auto"/>
              <w:right w:val="single" w:sz="4" w:space="0" w:color="auto"/>
            </w:tcBorders>
            <w:shd w:val="clear" w:color="auto" w:fill="FFFFFF"/>
          </w:tcPr>
          <w:p w14:paraId="05D6CBED" w14:textId="77777777" w:rsidR="00406FED" w:rsidRPr="009F080A" w:rsidRDefault="00406FED" w:rsidP="006A72B0">
            <w:pPr>
              <w:rPr>
                <w:rFonts w:eastAsia="Cambria" w:cs="Arial"/>
                <w:b/>
                <w:sz w:val="21"/>
                <w:szCs w:val="21"/>
              </w:rPr>
            </w:pPr>
            <w:r>
              <w:rPr>
                <w:b/>
                <w:bCs/>
                <w:sz w:val="21"/>
                <w:szCs w:val="21"/>
                <w:lang w:val="fr"/>
              </w:rPr>
              <w:t xml:space="preserve">Nom du port d’entrée :  </w:t>
            </w:r>
            <w:r>
              <w:rPr>
                <w:color w:val="2B579A"/>
                <w:sz w:val="21"/>
                <w:szCs w:val="21"/>
                <w:shd w:val="clear" w:color="auto" w:fill="E6E6E6"/>
                <w:lang w:val="fr"/>
              </w:rPr>
              <w:fldChar w:fldCharType="begin">
                <w:ffData>
                  <w:name w:val="Text107"/>
                  <w:enabled/>
                  <w:calcOnExit w:val="0"/>
                  <w:textInput>
                    <w:maxLength w:val="14"/>
                  </w:textInput>
                </w:ffData>
              </w:fldChar>
            </w:r>
            <w:r>
              <w:rPr>
                <w:color w:val="2B579A"/>
                <w:sz w:val="21"/>
                <w:szCs w:val="21"/>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color w:val="2B579A"/>
                <w:sz w:val="21"/>
                <w:szCs w:val="21"/>
                <w:lang w:val="fr"/>
              </w:rPr>
              <w:t>     </w:t>
            </w:r>
            <w:r>
              <w:rPr>
                <w:color w:val="2B579A"/>
                <w:sz w:val="21"/>
                <w:szCs w:val="21"/>
                <w:shd w:val="clear" w:color="auto" w:fill="E6E6E6"/>
                <w:lang w:val="fr"/>
              </w:rPr>
              <w:fldChar w:fldCharType="end"/>
            </w:r>
          </w:p>
        </w:tc>
        <w:tc>
          <w:tcPr>
            <w:tcW w:w="6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9EBB6" w14:textId="77777777" w:rsidR="00406FED" w:rsidRPr="009F080A" w:rsidRDefault="00406FED" w:rsidP="006A72B0">
            <w:pPr>
              <w:rPr>
                <w:rFonts w:eastAsia="Cambria" w:cs="Arial"/>
                <w:b/>
                <w:sz w:val="21"/>
                <w:szCs w:val="21"/>
              </w:rPr>
            </w:pPr>
            <w:r>
              <w:rPr>
                <w:b/>
                <w:bCs/>
                <w:sz w:val="21"/>
                <w:szCs w:val="21"/>
                <w:lang w:val="fr"/>
              </w:rPr>
              <w:t xml:space="preserve">Code du port d’entrée : </w:t>
            </w:r>
            <w:r>
              <w:rPr>
                <w:color w:val="2B579A"/>
                <w:sz w:val="21"/>
                <w:szCs w:val="21"/>
                <w:shd w:val="clear" w:color="auto" w:fill="E6E6E6"/>
                <w:lang w:val="fr"/>
              </w:rPr>
              <w:fldChar w:fldCharType="begin">
                <w:ffData>
                  <w:name w:val="Text107"/>
                  <w:enabled/>
                  <w:calcOnExit w:val="0"/>
                  <w:textInput>
                    <w:maxLength w:val="14"/>
                  </w:textInput>
                </w:ffData>
              </w:fldChar>
            </w:r>
            <w:r>
              <w:rPr>
                <w:color w:val="2B579A"/>
                <w:sz w:val="21"/>
                <w:szCs w:val="21"/>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color w:val="2B579A"/>
                <w:sz w:val="21"/>
                <w:szCs w:val="21"/>
                <w:lang w:val="fr"/>
              </w:rPr>
              <w:t>     </w:t>
            </w:r>
            <w:r>
              <w:rPr>
                <w:color w:val="2B579A"/>
                <w:sz w:val="21"/>
                <w:szCs w:val="21"/>
                <w:shd w:val="clear" w:color="auto" w:fill="E6E6E6"/>
                <w:lang w:val="fr"/>
              </w:rPr>
              <w:fldChar w:fldCharType="end"/>
            </w:r>
          </w:p>
        </w:tc>
      </w:tr>
      <w:tr w:rsidR="00406FED" w14:paraId="1AC1C535" w14:textId="77777777" w:rsidTr="006A72B0">
        <w:tc>
          <w:tcPr>
            <w:tcW w:w="4413" w:type="dxa"/>
            <w:vMerge w:val="restart"/>
            <w:tcBorders>
              <w:top w:val="single" w:sz="4" w:space="0" w:color="auto"/>
              <w:left w:val="single" w:sz="4" w:space="0" w:color="auto"/>
              <w:bottom w:val="single" w:sz="4" w:space="0" w:color="auto"/>
              <w:right w:val="single" w:sz="4" w:space="0" w:color="auto"/>
            </w:tcBorders>
            <w:hideMark/>
          </w:tcPr>
          <w:p w14:paraId="644CB325" w14:textId="77777777" w:rsidR="00406FED" w:rsidRPr="009F080A" w:rsidRDefault="00406FED" w:rsidP="006A72B0">
            <w:pPr>
              <w:rPr>
                <w:rFonts w:eastAsia="Cambria" w:cs="Arial"/>
                <w:sz w:val="21"/>
                <w:szCs w:val="21"/>
              </w:rPr>
            </w:pPr>
            <w:r>
              <w:rPr>
                <w:rFonts w:eastAsia="Cambria" w:cs="Arial"/>
                <w:sz w:val="21"/>
                <w:szCs w:val="21"/>
                <w:lang w:val="fr"/>
              </w:rPr>
              <w:t>Capacité de stockage de la chaîne du froid</w:t>
            </w:r>
          </w:p>
        </w:tc>
        <w:tc>
          <w:tcPr>
            <w:tcW w:w="6077" w:type="dxa"/>
            <w:gridSpan w:val="2"/>
            <w:tcBorders>
              <w:top w:val="single" w:sz="4" w:space="0" w:color="auto"/>
              <w:left w:val="single" w:sz="4" w:space="0" w:color="auto"/>
              <w:bottom w:val="single" w:sz="4" w:space="0" w:color="auto"/>
              <w:right w:val="single" w:sz="4" w:space="0" w:color="auto"/>
            </w:tcBorders>
          </w:tcPr>
          <w:p w14:paraId="6D817711" w14:textId="77777777" w:rsidR="00406FED" w:rsidRPr="009F080A" w:rsidRDefault="00406FED" w:rsidP="006A72B0">
            <w:pPr>
              <w:rPr>
                <w:rFonts w:eastAsia="Cambria" w:cs="Arial"/>
                <w:sz w:val="21"/>
                <w:szCs w:val="21"/>
              </w:rPr>
            </w:pPr>
            <w:r>
              <w:rPr>
                <w:color w:val="2B579A"/>
                <w:sz w:val="21"/>
                <w:szCs w:val="21"/>
                <w:shd w:val="clear" w:color="auto" w:fill="E6E6E6"/>
                <w:lang w:val="fr"/>
              </w:rPr>
              <w:fldChar w:fldCharType="begin">
                <w:ffData>
                  <w:name w:val=""/>
                  <w:enabled/>
                  <w:calcOnExit w:val="0"/>
                  <w:textInput>
                    <w:type w:val="number"/>
                    <w:maxLength w:val="14"/>
                    <w:format w:val="0.00"/>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     </w:t>
            </w:r>
            <w:r>
              <w:rPr>
                <w:color w:val="2B579A"/>
                <w:sz w:val="21"/>
                <w:szCs w:val="21"/>
                <w:shd w:val="clear" w:color="auto" w:fill="E6E6E6"/>
                <w:lang w:val="fr"/>
              </w:rPr>
              <w:fldChar w:fldCharType="end"/>
            </w:r>
            <w:r>
              <w:rPr>
                <w:sz w:val="21"/>
                <w:szCs w:val="21"/>
                <w:lang w:val="fr"/>
              </w:rPr>
              <w:t xml:space="preserve"> m</w:t>
            </w:r>
            <w:r>
              <w:rPr>
                <w:sz w:val="21"/>
                <w:szCs w:val="21"/>
                <w:vertAlign w:val="superscript"/>
                <w:lang w:val="fr"/>
              </w:rPr>
              <w:t>3</w:t>
            </w:r>
            <w:r>
              <w:rPr>
                <w:sz w:val="21"/>
                <w:szCs w:val="21"/>
                <w:lang w:val="fr"/>
              </w:rPr>
              <w:t xml:space="preserve"> nets disponibles (2-8 °C)</w:t>
            </w:r>
          </w:p>
        </w:tc>
      </w:tr>
      <w:tr w:rsidR="00406FED" w14:paraId="1D94A666" w14:textId="77777777" w:rsidTr="006A72B0">
        <w:tc>
          <w:tcPr>
            <w:tcW w:w="0" w:type="auto"/>
            <w:vMerge/>
            <w:tcBorders>
              <w:top w:val="single" w:sz="4" w:space="0" w:color="auto"/>
              <w:left w:val="single" w:sz="4" w:space="0" w:color="auto"/>
              <w:bottom w:val="single" w:sz="4" w:space="0" w:color="auto"/>
              <w:right w:val="single" w:sz="4" w:space="0" w:color="auto"/>
            </w:tcBorders>
            <w:vAlign w:val="center"/>
            <w:hideMark/>
          </w:tcPr>
          <w:p w14:paraId="16B749D0" w14:textId="77777777" w:rsidR="00406FED" w:rsidRPr="009F080A" w:rsidRDefault="00406FED" w:rsidP="006A72B0">
            <w:pPr>
              <w:spacing w:line="240" w:lineRule="auto"/>
              <w:rPr>
                <w:rFonts w:eastAsia="Cambria" w:cs="Arial"/>
                <w:sz w:val="21"/>
                <w:szCs w:val="21"/>
              </w:rPr>
            </w:pPr>
          </w:p>
        </w:tc>
        <w:tc>
          <w:tcPr>
            <w:tcW w:w="6077" w:type="dxa"/>
            <w:gridSpan w:val="2"/>
            <w:tcBorders>
              <w:top w:val="single" w:sz="4" w:space="0" w:color="auto"/>
              <w:left w:val="single" w:sz="4" w:space="0" w:color="auto"/>
              <w:bottom w:val="single" w:sz="4" w:space="0" w:color="auto"/>
              <w:right w:val="single" w:sz="4" w:space="0" w:color="auto"/>
            </w:tcBorders>
          </w:tcPr>
          <w:p w14:paraId="109775F3" w14:textId="77777777" w:rsidR="00406FED" w:rsidRPr="009F080A" w:rsidRDefault="00406FED" w:rsidP="006A72B0">
            <w:pPr>
              <w:rPr>
                <w:rFonts w:eastAsia="Cambria" w:cs="Arial"/>
                <w:sz w:val="21"/>
                <w:szCs w:val="21"/>
              </w:rPr>
            </w:pPr>
            <w:r>
              <w:rPr>
                <w:color w:val="2B579A"/>
                <w:sz w:val="21"/>
                <w:szCs w:val="21"/>
                <w:shd w:val="clear" w:color="auto" w:fill="E6E6E6"/>
                <w:lang w:val="fr"/>
              </w:rPr>
              <w:fldChar w:fldCharType="begin">
                <w:ffData>
                  <w:name w:val=""/>
                  <w:enabled/>
                  <w:calcOnExit w:val="0"/>
                  <w:textInput>
                    <w:type w:val="number"/>
                    <w:maxLength w:val="14"/>
                    <w:format w:val="0.00"/>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     </w:t>
            </w:r>
            <w:r>
              <w:rPr>
                <w:color w:val="2B579A"/>
                <w:sz w:val="21"/>
                <w:szCs w:val="21"/>
                <w:shd w:val="clear" w:color="auto" w:fill="E6E6E6"/>
                <w:lang w:val="fr"/>
              </w:rPr>
              <w:fldChar w:fldCharType="end"/>
            </w:r>
            <w:r>
              <w:rPr>
                <w:sz w:val="21"/>
                <w:szCs w:val="21"/>
                <w:lang w:val="fr"/>
              </w:rPr>
              <w:t xml:space="preserve"> m</w:t>
            </w:r>
            <w:r>
              <w:rPr>
                <w:sz w:val="21"/>
                <w:szCs w:val="21"/>
                <w:vertAlign w:val="superscript"/>
                <w:lang w:val="fr"/>
              </w:rPr>
              <w:t>3</w:t>
            </w:r>
            <w:r>
              <w:rPr>
                <w:sz w:val="21"/>
                <w:szCs w:val="21"/>
                <w:lang w:val="fr"/>
              </w:rPr>
              <w:t xml:space="preserve"> nets disponibles (-20 °C)</w:t>
            </w:r>
          </w:p>
        </w:tc>
      </w:tr>
      <w:tr w:rsidR="00406FED" w14:paraId="3B96120D" w14:textId="77777777" w:rsidTr="006A72B0">
        <w:tc>
          <w:tcPr>
            <w:tcW w:w="0" w:type="auto"/>
            <w:vMerge/>
            <w:tcBorders>
              <w:top w:val="single" w:sz="4" w:space="0" w:color="auto"/>
              <w:left w:val="single" w:sz="4" w:space="0" w:color="auto"/>
              <w:bottom w:val="single" w:sz="4" w:space="0" w:color="auto"/>
              <w:right w:val="single" w:sz="4" w:space="0" w:color="auto"/>
            </w:tcBorders>
            <w:vAlign w:val="center"/>
            <w:hideMark/>
          </w:tcPr>
          <w:p w14:paraId="6AC05697" w14:textId="77777777" w:rsidR="00406FED" w:rsidRPr="009F080A" w:rsidRDefault="00406FED" w:rsidP="006A72B0">
            <w:pPr>
              <w:spacing w:line="240" w:lineRule="auto"/>
              <w:rPr>
                <w:rFonts w:eastAsia="Cambria" w:cs="Arial"/>
                <w:sz w:val="21"/>
                <w:szCs w:val="21"/>
              </w:rPr>
            </w:pPr>
          </w:p>
        </w:tc>
        <w:tc>
          <w:tcPr>
            <w:tcW w:w="6077" w:type="dxa"/>
            <w:gridSpan w:val="2"/>
            <w:tcBorders>
              <w:top w:val="single" w:sz="4" w:space="0" w:color="auto"/>
              <w:left w:val="single" w:sz="4" w:space="0" w:color="auto"/>
              <w:bottom w:val="single" w:sz="4" w:space="0" w:color="auto"/>
              <w:right w:val="single" w:sz="4" w:space="0" w:color="auto"/>
            </w:tcBorders>
          </w:tcPr>
          <w:p w14:paraId="6FC6E041" w14:textId="77777777" w:rsidR="00406FED" w:rsidRPr="009F080A" w:rsidRDefault="00406FED" w:rsidP="006A72B0">
            <w:pPr>
              <w:rPr>
                <w:rFonts w:eastAsia="Cambria" w:cs="Arial"/>
                <w:sz w:val="21"/>
                <w:szCs w:val="21"/>
              </w:rPr>
            </w:pPr>
            <w:r>
              <w:rPr>
                <w:color w:val="2B579A"/>
                <w:sz w:val="21"/>
                <w:szCs w:val="21"/>
                <w:shd w:val="clear" w:color="auto" w:fill="E6E6E6"/>
                <w:lang w:val="fr"/>
              </w:rPr>
              <w:fldChar w:fldCharType="begin">
                <w:ffData>
                  <w:name w:val=""/>
                  <w:enabled/>
                  <w:calcOnExit w:val="0"/>
                  <w:textInput>
                    <w:type w:val="number"/>
                    <w:maxLength w:val="14"/>
                    <w:format w:val="0.00"/>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     </w:t>
            </w:r>
            <w:r>
              <w:rPr>
                <w:color w:val="2B579A"/>
                <w:sz w:val="21"/>
                <w:szCs w:val="21"/>
                <w:shd w:val="clear" w:color="auto" w:fill="E6E6E6"/>
                <w:lang w:val="fr"/>
              </w:rPr>
              <w:fldChar w:fldCharType="end"/>
            </w:r>
            <w:r>
              <w:rPr>
                <w:sz w:val="21"/>
                <w:szCs w:val="21"/>
                <w:lang w:val="fr"/>
              </w:rPr>
              <w:t xml:space="preserve"> m3 nets disponibles (-70 °C)</w:t>
            </w:r>
          </w:p>
        </w:tc>
      </w:tr>
      <w:tr w:rsidR="00406FED" w14:paraId="7D69BCA0" w14:textId="77777777" w:rsidTr="006A72B0">
        <w:tc>
          <w:tcPr>
            <w:tcW w:w="4413" w:type="dxa"/>
            <w:vMerge w:val="restart"/>
            <w:tcBorders>
              <w:top w:val="single" w:sz="4" w:space="0" w:color="auto"/>
              <w:left w:val="single" w:sz="4" w:space="0" w:color="auto"/>
              <w:bottom w:val="single" w:sz="4" w:space="0" w:color="auto"/>
              <w:right w:val="single" w:sz="4" w:space="0" w:color="auto"/>
            </w:tcBorders>
            <w:hideMark/>
          </w:tcPr>
          <w:p w14:paraId="073F610E" w14:textId="77777777" w:rsidR="00406FED" w:rsidRPr="009F080A" w:rsidRDefault="00406FED" w:rsidP="006A72B0">
            <w:pPr>
              <w:rPr>
                <w:rFonts w:eastAsia="Cambria" w:cs="Arial"/>
                <w:sz w:val="21"/>
                <w:szCs w:val="21"/>
              </w:rPr>
            </w:pPr>
            <w:r>
              <w:rPr>
                <w:rFonts w:eastAsia="Cambria" w:cs="Arial"/>
                <w:sz w:val="21"/>
                <w:szCs w:val="21"/>
                <w:lang w:val="fr"/>
              </w:rPr>
              <w:t>Capacité de stockage de la chaîne du froid disponible pour le Vaccin approuvé anti-COVID-19</w:t>
            </w:r>
          </w:p>
        </w:tc>
        <w:tc>
          <w:tcPr>
            <w:tcW w:w="6077" w:type="dxa"/>
            <w:gridSpan w:val="2"/>
            <w:tcBorders>
              <w:top w:val="single" w:sz="4" w:space="0" w:color="auto"/>
              <w:left w:val="single" w:sz="4" w:space="0" w:color="auto"/>
              <w:bottom w:val="single" w:sz="4" w:space="0" w:color="auto"/>
              <w:right w:val="single" w:sz="4" w:space="0" w:color="auto"/>
            </w:tcBorders>
          </w:tcPr>
          <w:p w14:paraId="257B11E1" w14:textId="77777777" w:rsidR="00406FED" w:rsidRPr="009F080A" w:rsidRDefault="00406FED" w:rsidP="006A72B0">
            <w:pPr>
              <w:rPr>
                <w:rFonts w:eastAsia="Cambria" w:cs="Arial"/>
                <w:sz w:val="21"/>
                <w:szCs w:val="21"/>
              </w:rPr>
            </w:pPr>
            <w:r>
              <w:rPr>
                <w:color w:val="2B579A"/>
                <w:sz w:val="21"/>
                <w:szCs w:val="21"/>
                <w:shd w:val="clear" w:color="auto" w:fill="E6E6E6"/>
                <w:lang w:val="fr"/>
              </w:rPr>
              <w:fldChar w:fldCharType="begin">
                <w:ffData>
                  <w:name w:val=""/>
                  <w:enabled/>
                  <w:calcOnExit w:val="0"/>
                  <w:textInput>
                    <w:type w:val="number"/>
                    <w:maxLength w:val="14"/>
                    <w:format w:val="0.00"/>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     </w:t>
            </w:r>
            <w:r>
              <w:rPr>
                <w:color w:val="2B579A"/>
                <w:sz w:val="21"/>
                <w:szCs w:val="21"/>
                <w:shd w:val="clear" w:color="auto" w:fill="E6E6E6"/>
                <w:lang w:val="fr"/>
              </w:rPr>
              <w:fldChar w:fldCharType="end"/>
            </w:r>
            <w:r>
              <w:rPr>
                <w:sz w:val="21"/>
                <w:szCs w:val="21"/>
                <w:lang w:val="fr"/>
              </w:rPr>
              <w:t xml:space="preserve"> m</w:t>
            </w:r>
            <w:r>
              <w:rPr>
                <w:sz w:val="21"/>
                <w:szCs w:val="21"/>
                <w:vertAlign w:val="superscript"/>
                <w:lang w:val="fr"/>
              </w:rPr>
              <w:t>3</w:t>
            </w:r>
            <w:r>
              <w:rPr>
                <w:sz w:val="21"/>
                <w:szCs w:val="21"/>
                <w:lang w:val="fr"/>
              </w:rPr>
              <w:t xml:space="preserve"> nets disponibles (2-8 °C)</w:t>
            </w:r>
          </w:p>
        </w:tc>
      </w:tr>
      <w:tr w:rsidR="00406FED" w14:paraId="145D6F39" w14:textId="77777777" w:rsidTr="006A72B0">
        <w:tc>
          <w:tcPr>
            <w:tcW w:w="0" w:type="auto"/>
            <w:vMerge/>
            <w:tcBorders>
              <w:top w:val="single" w:sz="4" w:space="0" w:color="auto"/>
              <w:left w:val="single" w:sz="4" w:space="0" w:color="auto"/>
              <w:bottom w:val="single" w:sz="4" w:space="0" w:color="auto"/>
              <w:right w:val="single" w:sz="4" w:space="0" w:color="auto"/>
            </w:tcBorders>
            <w:vAlign w:val="center"/>
            <w:hideMark/>
          </w:tcPr>
          <w:p w14:paraId="5C7648CC" w14:textId="77777777" w:rsidR="00406FED" w:rsidRPr="009F080A" w:rsidRDefault="00406FED" w:rsidP="006A72B0">
            <w:pPr>
              <w:spacing w:line="240" w:lineRule="auto"/>
              <w:rPr>
                <w:rFonts w:eastAsia="Cambria" w:cs="Arial"/>
                <w:sz w:val="21"/>
                <w:szCs w:val="21"/>
              </w:rPr>
            </w:pPr>
          </w:p>
        </w:tc>
        <w:tc>
          <w:tcPr>
            <w:tcW w:w="6077" w:type="dxa"/>
            <w:gridSpan w:val="2"/>
            <w:tcBorders>
              <w:top w:val="single" w:sz="4" w:space="0" w:color="auto"/>
              <w:left w:val="single" w:sz="4" w:space="0" w:color="auto"/>
              <w:bottom w:val="single" w:sz="4" w:space="0" w:color="auto"/>
              <w:right w:val="single" w:sz="4" w:space="0" w:color="auto"/>
            </w:tcBorders>
          </w:tcPr>
          <w:p w14:paraId="40D3B1EC" w14:textId="77777777" w:rsidR="00406FED" w:rsidRPr="009F080A" w:rsidRDefault="00406FED" w:rsidP="006A72B0">
            <w:pPr>
              <w:rPr>
                <w:rFonts w:eastAsia="Cambria" w:cs="Arial"/>
                <w:sz w:val="21"/>
                <w:szCs w:val="21"/>
              </w:rPr>
            </w:pPr>
            <w:r>
              <w:rPr>
                <w:color w:val="2B579A"/>
                <w:sz w:val="21"/>
                <w:szCs w:val="21"/>
                <w:shd w:val="clear" w:color="auto" w:fill="E6E6E6"/>
                <w:lang w:val="fr"/>
              </w:rPr>
              <w:fldChar w:fldCharType="begin">
                <w:ffData>
                  <w:name w:val=""/>
                  <w:enabled/>
                  <w:calcOnExit w:val="0"/>
                  <w:textInput>
                    <w:type w:val="number"/>
                    <w:maxLength w:val="14"/>
                    <w:format w:val="0.00"/>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     </w:t>
            </w:r>
            <w:r>
              <w:rPr>
                <w:color w:val="2B579A"/>
                <w:sz w:val="21"/>
                <w:szCs w:val="21"/>
                <w:shd w:val="clear" w:color="auto" w:fill="E6E6E6"/>
                <w:lang w:val="fr"/>
              </w:rPr>
              <w:fldChar w:fldCharType="end"/>
            </w:r>
            <w:r>
              <w:rPr>
                <w:sz w:val="21"/>
                <w:szCs w:val="21"/>
                <w:lang w:val="fr"/>
              </w:rPr>
              <w:t xml:space="preserve"> m</w:t>
            </w:r>
            <w:r>
              <w:rPr>
                <w:sz w:val="21"/>
                <w:szCs w:val="21"/>
                <w:vertAlign w:val="superscript"/>
                <w:lang w:val="fr"/>
              </w:rPr>
              <w:t>3</w:t>
            </w:r>
            <w:r>
              <w:rPr>
                <w:sz w:val="21"/>
                <w:szCs w:val="21"/>
                <w:lang w:val="fr"/>
              </w:rPr>
              <w:t xml:space="preserve"> nets disponibles (-20 °C)</w:t>
            </w:r>
          </w:p>
        </w:tc>
      </w:tr>
      <w:tr w:rsidR="00406FED" w14:paraId="48C760AF" w14:textId="77777777" w:rsidTr="006A72B0">
        <w:tc>
          <w:tcPr>
            <w:tcW w:w="0" w:type="auto"/>
            <w:vMerge/>
            <w:tcBorders>
              <w:top w:val="single" w:sz="4" w:space="0" w:color="auto"/>
              <w:left w:val="single" w:sz="4" w:space="0" w:color="auto"/>
              <w:bottom w:val="single" w:sz="4" w:space="0" w:color="auto"/>
              <w:right w:val="single" w:sz="4" w:space="0" w:color="auto"/>
            </w:tcBorders>
            <w:vAlign w:val="center"/>
            <w:hideMark/>
          </w:tcPr>
          <w:p w14:paraId="5F8091EE" w14:textId="77777777" w:rsidR="00406FED" w:rsidRPr="009F080A" w:rsidRDefault="00406FED" w:rsidP="006A72B0">
            <w:pPr>
              <w:spacing w:line="240" w:lineRule="auto"/>
              <w:rPr>
                <w:rFonts w:eastAsia="Cambria" w:cs="Arial"/>
                <w:sz w:val="21"/>
                <w:szCs w:val="21"/>
              </w:rPr>
            </w:pPr>
          </w:p>
        </w:tc>
        <w:tc>
          <w:tcPr>
            <w:tcW w:w="6077" w:type="dxa"/>
            <w:gridSpan w:val="2"/>
            <w:tcBorders>
              <w:top w:val="single" w:sz="4" w:space="0" w:color="auto"/>
              <w:left w:val="single" w:sz="4" w:space="0" w:color="auto"/>
              <w:bottom w:val="single" w:sz="4" w:space="0" w:color="auto"/>
              <w:right w:val="single" w:sz="4" w:space="0" w:color="auto"/>
            </w:tcBorders>
          </w:tcPr>
          <w:p w14:paraId="626B4873" w14:textId="77777777" w:rsidR="00406FED" w:rsidRPr="009F080A" w:rsidRDefault="00406FED" w:rsidP="006A72B0">
            <w:pPr>
              <w:rPr>
                <w:rFonts w:eastAsia="Cambria" w:cs="Arial"/>
                <w:sz w:val="21"/>
                <w:szCs w:val="21"/>
              </w:rPr>
            </w:pPr>
            <w:r>
              <w:rPr>
                <w:color w:val="2B579A"/>
                <w:sz w:val="21"/>
                <w:szCs w:val="21"/>
                <w:shd w:val="clear" w:color="auto" w:fill="E6E6E6"/>
                <w:lang w:val="fr"/>
              </w:rPr>
              <w:fldChar w:fldCharType="begin">
                <w:ffData>
                  <w:name w:val=""/>
                  <w:enabled/>
                  <w:calcOnExit w:val="0"/>
                  <w:textInput>
                    <w:type w:val="number"/>
                    <w:maxLength w:val="14"/>
                    <w:format w:val="0.00"/>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     </w:t>
            </w:r>
            <w:r>
              <w:rPr>
                <w:color w:val="2B579A"/>
                <w:sz w:val="21"/>
                <w:szCs w:val="21"/>
                <w:shd w:val="clear" w:color="auto" w:fill="E6E6E6"/>
                <w:lang w:val="fr"/>
              </w:rPr>
              <w:fldChar w:fldCharType="end"/>
            </w:r>
            <w:r>
              <w:rPr>
                <w:sz w:val="21"/>
                <w:szCs w:val="21"/>
                <w:lang w:val="fr"/>
              </w:rPr>
              <w:t xml:space="preserve"> m3 nets disponibles (-70 °C)</w:t>
            </w:r>
          </w:p>
        </w:tc>
      </w:tr>
      <w:tr w:rsidR="00406FED" w14:paraId="22F17E95" w14:textId="77777777" w:rsidTr="006A72B0">
        <w:tc>
          <w:tcPr>
            <w:tcW w:w="4413" w:type="dxa"/>
            <w:tcBorders>
              <w:top w:val="single" w:sz="4" w:space="0" w:color="auto"/>
              <w:left w:val="single" w:sz="4" w:space="0" w:color="auto"/>
              <w:bottom w:val="single" w:sz="4" w:space="0" w:color="auto"/>
              <w:right w:val="single" w:sz="4" w:space="0" w:color="auto"/>
            </w:tcBorders>
            <w:hideMark/>
          </w:tcPr>
          <w:p w14:paraId="23D4EB8C" w14:textId="77777777" w:rsidR="00406FED" w:rsidRPr="009F080A" w:rsidRDefault="00406FED" w:rsidP="006A72B0">
            <w:pPr>
              <w:rPr>
                <w:rFonts w:eastAsia="Cambria" w:cs="Arial"/>
                <w:sz w:val="21"/>
                <w:szCs w:val="21"/>
              </w:rPr>
            </w:pPr>
            <w:r>
              <w:rPr>
                <w:rFonts w:eastAsia="Cambria" w:cs="Arial"/>
                <w:sz w:val="21"/>
                <w:szCs w:val="21"/>
                <w:lang w:val="fr"/>
              </w:rPr>
              <w:t>L’entrepôt de la chaîne du froid est-il un entrepôt sous douane ?</w:t>
            </w:r>
          </w:p>
        </w:tc>
        <w:tc>
          <w:tcPr>
            <w:tcW w:w="6077" w:type="dxa"/>
            <w:gridSpan w:val="2"/>
            <w:tcBorders>
              <w:top w:val="single" w:sz="4" w:space="0" w:color="auto"/>
              <w:left w:val="single" w:sz="4" w:space="0" w:color="auto"/>
              <w:bottom w:val="single" w:sz="4" w:space="0" w:color="auto"/>
              <w:right w:val="single" w:sz="4" w:space="0" w:color="auto"/>
            </w:tcBorders>
            <w:hideMark/>
          </w:tcPr>
          <w:p w14:paraId="3A5D28C2" w14:textId="77777777" w:rsidR="00406FED" w:rsidRPr="009F080A" w:rsidRDefault="00406FED" w:rsidP="006A72B0">
            <w:pPr>
              <w:rPr>
                <w:rFonts w:eastAsia="Cambria" w:cs="Arial"/>
                <w:sz w:val="21"/>
                <w:szCs w:val="21"/>
              </w:rPr>
            </w:pPr>
            <w:r>
              <w:rPr>
                <w:rFonts w:cs="Arial"/>
                <w:sz w:val="21"/>
                <w:szCs w:val="21"/>
                <w:lang w:val="fr"/>
              </w:rPr>
              <w:t xml:space="preserve">Oui </w:t>
            </w:r>
            <w:sdt>
              <w:sdtPr>
                <w:rPr>
                  <w:rFonts w:ascii="MS Gothic" w:eastAsia="Cambria" w:hAnsi="MS Gothic" w:cs="Arial"/>
                  <w:sz w:val="21"/>
                  <w:szCs w:val="21"/>
                </w:rPr>
                <w:id w:val="-319972200"/>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r>
              <w:rPr>
                <w:rFonts w:cs="Arial"/>
                <w:sz w:val="21"/>
                <w:szCs w:val="21"/>
                <w:lang w:val="fr"/>
              </w:rPr>
              <w:t xml:space="preserve">      Non </w:t>
            </w:r>
            <w:sdt>
              <w:sdtPr>
                <w:rPr>
                  <w:rFonts w:ascii="MS Gothic" w:eastAsia="Cambria" w:hAnsi="MS Gothic" w:cs="Arial"/>
                  <w:sz w:val="21"/>
                  <w:szCs w:val="21"/>
                </w:rPr>
                <w:id w:val="128602344"/>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p>
        </w:tc>
      </w:tr>
      <w:tr w:rsidR="00406FED" w14:paraId="165DB4F7" w14:textId="77777777" w:rsidTr="006A72B0">
        <w:trPr>
          <w:trHeight w:val="135"/>
        </w:trPr>
        <w:tc>
          <w:tcPr>
            <w:tcW w:w="4413" w:type="dxa"/>
            <w:tcBorders>
              <w:top w:val="single" w:sz="4" w:space="0" w:color="auto"/>
              <w:left w:val="single" w:sz="4" w:space="0" w:color="auto"/>
              <w:bottom w:val="single" w:sz="4" w:space="0" w:color="auto"/>
              <w:right w:val="single" w:sz="4" w:space="0" w:color="auto"/>
            </w:tcBorders>
            <w:hideMark/>
          </w:tcPr>
          <w:p w14:paraId="2591E762" w14:textId="77777777" w:rsidR="00406FED" w:rsidRPr="009F080A" w:rsidRDefault="00406FED" w:rsidP="006A72B0">
            <w:pPr>
              <w:rPr>
                <w:rFonts w:eastAsia="Cambria" w:cs="Arial"/>
                <w:sz w:val="21"/>
                <w:szCs w:val="21"/>
              </w:rPr>
            </w:pPr>
            <w:r>
              <w:rPr>
                <w:rFonts w:eastAsia="Cambria" w:cs="Arial"/>
                <w:sz w:val="21"/>
                <w:szCs w:val="21"/>
                <w:lang w:val="fr"/>
              </w:rPr>
              <w:t>Méthode de manutention pour le chargement/déchargement</w:t>
            </w:r>
          </w:p>
        </w:tc>
        <w:tc>
          <w:tcPr>
            <w:tcW w:w="6077" w:type="dxa"/>
            <w:gridSpan w:val="2"/>
            <w:tcBorders>
              <w:top w:val="single" w:sz="4" w:space="0" w:color="auto"/>
              <w:left w:val="single" w:sz="4" w:space="0" w:color="auto"/>
              <w:bottom w:val="single" w:sz="4" w:space="0" w:color="auto"/>
              <w:right w:val="single" w:sz="4" w:space="0" w:color="auto"/>
            </w:tcBorders>
          </w:tcPr>
          <w:p w14:paraId="6966587D" w14:textId="77777777" w:rsidR="00406FED" w:rsidRPr="009F080A" w:rsidRDefault="00406FED" w:rsidP="006A72B0">
            <w:pPr>
              <w:rPr>
                <w:rFonts w:eastAsia="Cambria" w:cs="Arial"/>
                <w:sz w:val="21"/>
                <w:szCs w:val="21"/>
              </w:rPr>
            </w:pPr>
            <w:r>
              <w:rPr>
                <w:rFonts w:cs="Arial"/>
                <w:sz w:val="21"/>
                <w:szCs w:val="21"/>
                <w:lang w:val="fr"/>
              </w:rPr>
              <w:t xml:space="preserve">Manuelle </w:t>
            </w:r>
            <w:sdt>
              <w:sdtPr>
                <w:rPr>
                  <w:rFonts w:ascii="MS Gothic" w:eastAsia="Cambria" w:hAnsi="MS Gothic" w:cs="Arial"/>
                  <w:sz w:val="21"/>
                  <w:szCs w:val="21"/>
                </w:rPr>
                <w:id w:val="-108512311"/>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r>
              <w:rPr>
                <w:rFonts w:cs="Arial"/>
                <w:sz w:val="21"/>
                <w:szCs w:val="21"/>
                <w:lang w:val="fr"/>
              </w:rPr>
              <w:t xml:space="preserve">     Mécanique </w:t>
            </w:r>
            <w:sdt>
              <w:sdtPr>
                <w:rPr>
                  <w:rFonts w:ascii="MS Gothic" w:eastAsia="Cambria" w:hAnsi="MS Gothic" w:cs="Arial"/>
                  <w:sz w:val="21"/>
                  <w:szCs w:val="21"/>
                </w:rPr>
                <w:id w:val="1806426468"/>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p>
        </w:tc>
      </w:tr>
      <w:tr w:rsidR="00406FED" w14:paraId="07874185" w14:textId="77777777" w:rsidTr="006A72B0">
        <w:trPr>
          <w:gridAfter w:val="1"/>
          <w:wAfter w:w="23" w:type="dxa"/>
        </w:trPr>
        <w:tc>
          <w:tcPr>
            <w:tcW w:w="4413" w:type="dxa"/>
            <w:tcBorders>
              <w:top w:val="single" w:sz="4" w:space="0" w:color="auto"/>
              <w:left w:val="single" w:sz="4" w:space="0" w:color="auto"/>
              <w:bottom w:val="single" w:sz="4" w:space="0" w:color="auto"/>
              <w:right w:val="single" w:sz="4" w:space="0" w:color="auto"/>
            </w:tcBorders>
            <w:hideMark/>
          </w:tcPr>
          <w:p w14:paraId="23F41D62" w14:textId="77777777" w:rsidR="00406FED" w:rsidRPr="009F080A" w:rsidRDefault="00406FED" w:rsidP="006A72B0">
            <w:pPr>
              <w:rPr>
                <w:rFonts w:eastAsia="Cambria" w:cs="Arial"/>
                <w:sz w:val="21"/>
                <w:szCs w:val="21"/>
              </w:rPr>
            </w:pPr>
            <w:r>
              <w:rPr>
                <w:rFonts w:eastAsia="Cambria" w:cs="Arial"/>
                <w:sz w:val="21"/>
                <w:szCs w:val="21"/>
                <w:lang w:val="fr"/>
              </w:rPr>
              <w:t>Délai de transport estimé entre ce port d’entrée et le premier point de stockage</w:t>
            </w:r>
          </w:p>
        </w:tc>
        <w:tc>
          <w:tcPr>
            <w:tcW w:w="6054" w:type="dxa"/>
            <w:tcBorders>
              <w:top w:val="single" w:sz="4" w:space="0" w:color="auto"/>
              <w:left w:val="single" w:sz="4" w:space="0" w:color="auto"/>
              <w:bottom w:val="single" w:sz="4" w:space="0" w:color="auto"/>
              <w:right w:val="single" w:sz="4" w:space="0" w:color="auto"/>
            </w:tcBorders>
          </w:tcPr>
          <w:p w14:paraId="6717EE2C" w14:textId="77777777" w:rsidR="00406FED" w:rsidRPr="0076130F" w:rsidRDefault="00406FED" w:rsidP="006A72B0">
            <w:pPr>
              <w:rPr>
                <w:rFonts w:eastAsia="Cambria" w:cs="Arial"/>
                <w:sz w:val="21"/>
                <w:szCs w:val="21"/>
              </w:rPr>
            </w:pPr>
            <w:r>
              <w:rPr>
                <w:color w:val="2B579A"/>
                <w:sz w:val="21"/>
                <w:szCs w:val="21"/>
                <w:shd w:val="clear" w:color="auto" w:fill="E6E6E6"/>
                <w:lang w:val="fr"/>
              </w:rPr>
              <w:fldChar w:fldCharType="begin">
                <w:ffData>
                  <w:name w:val=""/>
                  <w:enabled/>
                  <w:calcOnExit w:val="0"/>
                  <w:textInput>
                    <w:type w:val="number"/>
                    <w:maxLength w:val="14"/>
                    <w:format w:val="0"/>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     </w:t>
            </w:r>
            <w:r>
              <w:rPr>
                <w:color w:val="2B579A"/>
                <w:sz w:val="21"/>
                <w:szCs w:val="21"/>
                <w:shd w:val="clear" w:color="auto" w:fill="E6E6E6"/>
                <w:lang w:val="fr"/>
              </w:rPr>
              <w:fldChar w:fldCharType="end"/>
            </w:r>
            <w:r>
              <w:rPr>
                <w:sz w:val="21"/>
                <w:szCs w:val="21"/>
                <w:lang w:val="fr"/>
              </w:rPr>
              <w:t>heures</w:t>
            </w:r>
          </w:p>
          <w:p w14:paraId="1C190952" w14:textId="77777777" w:rsidR="00406FED" w:rsidRPr="009F080A" w:rsidRDefault="00406FED" w:rsidP="006A72B0">
            <w:pPr>
              <w:rPr>
                <w:rFonts w:eastAsia="Cambria" w:cs="Arial"/>
                <w:sz w:val="21"/>
                <w:szCs w:val="21"/>
              </w:rPr>
            </w:pPr>
          </w:p>
        </w:tc>
      </w:tr>
    </w:tbl>
    <w:p w14:paraId="6AE93DAA" w14:textId="77777777" w:rsidR="00406FED" w:rsidRDefault="00406FED" w:rsidP="00406FED">
      <w:pPr>
        <w:pStyle w:val="Bulletpoints1"/>
        <w:numPr>
          <w:ilvl w:val="0"/>
          <w:numId w:val="0"/>
        </w:numPr>
        <w:ind w:left="284"/>
      </w:pPr>
    </w:p>
    <w:p w14:paraId="10EFA55C" w14:textId="77777777" w:rsidR="00406FED" w:rsidRPr="009F080A" w:rsidRDefault="00406FED" w:rsidP="00406FED">
      <w:pPr>
        <w:spacing w:line="240" w:lineRule="auto"/>
        <w:ind w:left="-567"/>
        <w:jc w:val="both"/>
        <w:textAlignment w:val="baseline"/>
        <w:rPr>
          <w:rFonts w:ascii="Arial Narrow" w:eastAsia="Times New Roman" w:hAnsi="Arial Narrow" w:cs="Arial"/>
          <w:b/>
          <w:sz w:val="24"/>
          <w:szCs w:val="24"/>
        </w:rPr>
      </w:pPr>
      <w:r>
        <w:rPr>
          <w:rFonts w:ascii="Arial Narrow" w:eastAsia="Times New Roman" w:hAnsi="Arial Narrow" w:cs="Arial"/>
          <w:b/>
          <w:bCs/>
          <w:sz w:val="24"/>
          <w:szCs w:val="24"/>
          <w:lang w:val="fr"/>
        </w:rPr>
        <w:t>DOCUMENTS REQUIS POUR L’EXPÉDITION</w:t>
      </w:r>
    </w:p>
    <w:p w14:paraId="54A784F9" w14:textId="77777777" w:rsidR="00406FED" w:rsidRPr="009F080A" w:rsidRDefault="00406FED" w:rsidP="00406FED">
      <w:pPr>
        <w:ind w:left="-567"/>
        <w:rPr>
          <w:rFonts w:eastAsia="Cambria" w:cs="Arial"/>
          <w:sz w:val="21"/>
          <w:szCs w:val="21"/>
        </w:rPr>
      </w:pPr>
      <w:r>
        <w:rPr>
          <w:rFonts w:cs="Arial"/>
          <w:sz w:val="21"/>
          <w:szCs w:val="21"/>
          <w:lang w:val="fr"/>
        </w:rPr>
        <w:t xml:space="preserve">Les documents par défaut sont acceptables </w:t>
      </w:r>
      <w:sdt>
        <w:sdtPr>
          <w:rPr>
            <w:rFonts w:ascii="MS Gothic" w:eastAsia="Cambria" w:hAnsi="MS Gothic" w:cs="Arial"/>
            <w:sz w:val="21"/>
            <w:szCs w:val="21"/>
          </w:rPr>
          <w:id w:val="1269664931"/>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fr"/>
            </w:rPr>
            <w:t>☐</w:t>
          </w:r>
        </w:sdtContent>
      </w:sdt>
    </w:p>
    <w:tbl>
      <w:tblPr>
        <w:tblStyle w:val="TableGrid21"/>
        <w:tblW w:w="10490" w:type="dxa"/>
        <w:tblInd w:w="-572" w:type="dxa"/>
        <w:tblLook w:val="04A0" w:firstRow="1" w:lastRow="0" w:firstColumn="1" w:lastColumn="0" w:noHBand="0" w:noVBand="1"/>
      </w:tblPr>
      <w:tblGrid>
        <w:gridCol w:w="4395"/>
        <w:gridCol w:w="2126"/>
        <w:gridCol w:w="3969"/>
      </w:tblGrid>
      <w:tr w:rsidR="00406FED" w14:paraId="12BE0AC9" w14:textId="77777777" w:rsidTr="006A72B0">
        <w:tc>
          <w:tcPr>
            <w:tcW w:w="10490" w:type="dxa"/>
            <w:gridSpan w:val="3"/>
            <w:tcBorders>
              <w:top w:val="single" w:sz="4" w:space="0" w:color="auto"/>
              <w:left w:val="single" w:sz="4" w:space="0" w:color="auto"/>
              <w:bottom w:val="single" w:sz="4" w:space="0" w:color="auto"/>
              <w:right w:val="single" w:sz="4" w:space="0" w:color="auto"/>
            </w:tcBorders>
            <w:hideMark/>
          </w:tcPr>
          <w:p w14:paraId="39A53A65" w14:textId="77777777" w:rsidR="00406FED" w:rsidRPr="009F080A" w:rsidRDefault="00406FED" w:rsidP="006A72B0">
            <w:pPr>
              <w:rPr>
                <w:rFonts w:eastAsia="Cambria" w:cs="Arial"/>
                <w:b/>
                <w:sz w:val="21"/>
                <w:szCs w:val="21"/>
              </w:rPr>
            </w:pPr>
            <w:r>
              <w:rPr>
                <w:rFonts w:eastAsia="Cambria" w:cs="Arial"/>
                <w:b/>
                <w:bCs/>
                <w:sz w:val="21"/>
                <w:szCs w:val="21"/>
                <w:lang w:val="fr"/>
              </w:rPr>
              <w:t>Vaccins</w:t>
            </w:r>
          </w:p>
        </w:tc>
      </w:tr>
      <w:tr w:rsidR="00406FED" w14:paraId="4ECB6BCE"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1FB08F8C" w14:textId="77777777" w:rsidR="00406FED" w:rsidRPr="009F080A" w:rsidRDefault="00406FED" w:rsidP="006A72B0">
            <w:pPr>
              <w:rPr>
                <w:rFonts w:eastAsia="Cambria" w:cs="Arial"/>
                <w:b/>
                <w:sz w:val="21"/>
                <w:szCs w:val="21"/>
              </w:rPr>
            </w:pPr>
            <w:r>
              <w:rPr>
                <w:rFonts w:eastAsia="Cambria" w:cs="Arial"/>
                <w:b/>
                <w:bCs/>
                <w:sz w:val="21"/>
                <w:szCs w:val="21"/>
                <w:lang w:val="fr"/>
              </w:rPr>
              <w:t>Document</w:t>
            </w:r>
          </w:p>
        </w:tc>
        <w:tc>
          <w:tcPr>
            <w:tcW w:w="2126" w:type="dxa"/>
            <w:tcBorders>
              <w:top w:val="single" w:sz="4" w:space="0" w:color="auto"/>
              <w:left w:val="single" w:sz="4" w:space="0" w:color="auto"/>
              <w:bottom w:val="single" w:sz="4" w:space="0" w:color="auto"/>
              <w:right w:val="single" w:sz="4" w:space="0" w:color="auto"/>
            </w:tcBorders>
            <w:hideMark/>
          </w:tcPr>
          <w:p w14:paraId="537FAF1F" w14:textId="77777777" w:rsidR="00406FED" w:rsidRPr="009F080A" w:rsidRDefault="00406FED" w:rsidP="006A72B0">
            <w:pPr>
              <w:rPr>
                <w:rFonts w:eastAsia="Cambria" w:cs="Arial"/>
                <w:b/>
                <w:sz w:val="21"/>
                <w:szCs w:val="21"/>
              </w:rPr>
            </w:pPr>
            <w:r>
              <w:rPr>
                <w:rFonts w:eastAsia="Cambria" w:cs="Arial"/>
                <w:b/>
                <w:bCs/>
                <w:sz w:val="21"/>
                <w:szCs w:val="21"/>
                <w:lang w:val="fr"/>
              </w:rPr>
              <w:t>Original ou copie ?</w:t>
            </w:r>
          </w:p>
          <w:p w14:paraId="646E1A1E" w14:textId="77777777" w:rsidR="00406FED" w:rsidRPr="009F080A" w:rsidRDefault="00406FED" w:rsidP="006A72B0">
            <w:pPr>
              <w:rPr>
                <w:rFonts w:eastAsia="Cambria" w:cs="Arial"/>
                <w:sz w:val="21"/>
                <w:szCs w:val="21"/>
              </w:rPr>
            </w:pPr>
            <w:r>
              <w:rPr>
                <w:rFonts w:eastAsia="Cambria" w:cs="Arial"/>
                <w:sz w:val="21"/>
                <w:szCs w:val="21"/>
                <w:lang w:val="fr"/>
              </w:rPr>
              <w:t>[Original/Copie]</w:t>
            </w:r>
          </w:p>
        </w:tc>
        <w:tc>
          <w:tcPr>
            <w:tcW w:w="3969" w:type="dxa"/>
            <w:tcBorders>
              <w:top w:val="single" w:sz="4" w:space="0" w:color="auto"/>
              <w:left w:val="single" w:sz="4" w:space="0" w:color="auto"/>
              <w:bottom w:val="single" w:sz="4" w:space="0" w:color="auto"/>
              <w:right w:val="single" w:sz="4" w:space="0" w:color="auto"/>
            </w:tcBorders>
            <w:hideMark/>
          </w:tcPr>
          <w:p w14:paraId="6EECD347" w14:textId="77777777" w:rsidR="00406FED" w:rsidRPr="009F080A" w:rsidRDefault="00406FED" w:rsidP="006A72B0">
            <w:pPr>
              <w:rPr>
                <w:rFonts w:eastAsia="Cambria" w:cs="Arial"/>
                <w:b/>
                <w:sz w:val="21"/>
                <w:szCs w:val="21"/>
              </w:rPr>
            </w:pPr>
            <w:r>
              <w:rPr>
                <w:rFonts w:eastAsia="Cambria" w:cs="Arial"/>
                <w:b/>
                <w:bCs/>
                <w:sz w:val="21"/>
                <w:szCs w:val="21"/>
                <w:lang w:val="fr"/>
              </w:rPr>
              <w:t>Combien de temps à l’avance ?</w:t>
            </w:r>
          </w:p>
          <w:p w14:paraId="0E723798" w14:textId="77777777" w:rsidR="00406FED" w:rsidRPr="009F080A" w:rsidRDefault="00406FED" w:rsidP="006A72B0">
            <w:pPr>
              <w:rPr>
                <w:rFonts w:eastAsia="Cambria" w:cs="Arial"/>
                <w:sz w:val="21"/>
                <w:szCs w:val="21"/>
              </w:rPr>
            </w:pPr>
            <w:r>
              <w:rPr>
                <w:rFonts w:eastAsia="Cambria" w:cs="Arial"/>
                <w:sz w:val="21"/>
                <w:szCs w:val="21"/>
                <w:lang w:val="fr"/>
              </w:rPr>
              <w:t>[24 heures/48 heures/1 semaine/1 mois/S/o]</w:t>
            </w:r>
          </w:p>
        </w:tc>
      </w:tr>
      <w:tr w:rsidR="00406FED" w14:paraId="251DD62F"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6CF39068" w14:textId="77777777" w:rsidR="00406FED" w:rsidRPr="009F080A" w:rsidRDefault="00406FED" w:rsidP="006A72B0">
            <w:pPr>
              <w:rPr>
                <w:rFonts w:eastAsia="Cambria" w:cs="Arial"/>
                <w:sz w:val="21"/>
                <w:szCs w:val="21"/>
              </w:rPr>
            </w:pPr>
            <w:r>
              <w:rPr>
                <w:rFonts w:eastAsia="Cambria" w:cs="Arial"/>
                <w:sz w:val="21"/>
                <w:szCs w:val="21"/>
                <w:lang w:val="fr"/>
              </w:rPr>
              <w:lastRenderedPageBreak/>
              <w:t>Certificat d’analyse</w:t>
            </w:r>
          </w:p>
        </w:tc>
        <w:tc>
          <w:tcPr>
            <w:tcW w:w="2126" w:type="dxa"/>
            <w:tcBorders>
              <w:top w:val="single" w:sz="4" w:space="0" w:color="auto"/>
              <w:left w:val="single" w:sz="4" w:space="0" w:color="auto"/>
              <w:bottom w:val="single" w:sz="4" w:space="0" w:color="auto"/>
              <w:right w:val="single" w:sz="4" w:space="0" w:color="auto"/>
            </w:tcBorders>
          </w:tcPr>
          <w:p w14:paraId="56F7C610"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969" w:type="dxa"/>
            <w:tcBorders>
              <w:top w:val="single" w:sz="4" w:space="0" w:color="auto"/>
              <w:left w:val="single" w:sz="4" w:space="0" w:color="auto"/>
              <w:bottom w:val="single" w:sz="4" w:space="0" w:color="auto"/>
              <w:right w:val="single" w:sz="4" w:space="0" w:color="auto"/>
            </w:tcBorders>
          </w:tcPr>
          <w:p w14:paraId="7A763D62"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14:paraId="58AFBEF6"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04AE8D0A" w14:textId="77777777" w:rsidR="00406FED" w:rsidRPr="009F080A" w:rsidRDefault="00406FED" w:rsidP="006A72B0">
            <w:pPr>
              <w:rPr>
                <w:rFonts w:eastAsia="Cambria" w:cs="Arial"/>
                <w:sz w:val="21"/>
                <w:szCs w:val="21"/>
              </w:rPr>
            </w:pPr>
            <w:r>
              <w:rPr>
                <w:rFonts w:eastAsia="Cambria" w:cs="Arial"/>
                <w:sz w:val="21"/>
                <w:szCs w:val="21"/>
                <w:lang w:val="fr"/>
              </w:rPr>
              <w:t>Certificat d’origine</w:t>
            </w:r>
          </w:p>
        </w:tc>
        <w:tc>
          <w:tcPr>
            <w:tcW w:w="2126" w:type="dxa"/>
            <w:tcBorders>
              <w:top w:val="single" w:sz="4" w:space="0" w:color="auto"/>
              <w:left w:val="single" w:sz="4" w:space="0" w:color="auto"/>
              <w:bottom w:val="single" w:sz="4" w:space="0" w:color="auto"/>
              <w:right w:val="single" w:sz="4" w:space="0" w:color="auto"/>
            </w:tcBorders>
          </w:tcPr>
          <w:p w14:paraId="37656272"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969" w:type="dxa"/>
            <w:tcBorders>
              <w:top w:val="single" w:sz="4" w:space="0" w:color="auto"/>
              <w:left w:val="single" w:sz="4" w:space="0" w:color="auto"/>
              <w:bottom w:val="single" w:sz="4" w:space="0" w:color="auto"/>
              <w:right w:val="single" w:sz="4" w:space="0" w:color="auto"/>
            </w:tcBorders>
          </w:tcPr>
          <w:p w14:paraId="477E7087"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14:paraId="71A8830E"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693DCDFD" w14:textId="77777777" w:rsidR="00406FED" w:rsidRPr="009F080A" w:rsidRDefault="00406FED" w:rsidP="006A72B0">
            <w:pPr>
              <w:rPr>
                <w:rFonts w:eastAsia="Cambria" w:cs="Arial"/>
                <w:sz w:val="21"/>
                <w:szCs w:val="21"/>
              </w:rPr>
            </w:pPr>
            <w:r>
              <w:rPr>
                <w:rFonts w:eastAsia="Cambria" w:cs="Arial"/>
                <w:sz w:val="21"/>
                <w:szCs w:val="21"/>
                <w:lang w:val="fr"/>
              </w:rPr>
              <w:t>Liste de colisage (numéro de lot et date d’expiration)</w:t>
            </w:r>
          </w:p>
        </w:tc>
        <w:tc>
          <w:tcPr>
            <w:tcW w:w="2126" w:type="dxa"/>
            <w:tcBorders>
              <w:top w:val="single" w:sz="4" w:space="0" w:color="auto"/>
              <w:left w:val="single" w:sz="4" w:space="0" w:color="auto"/>
              <w:bottom w:val="single" w:sz="4" w:space="0" w:color="auto"/>
              <w:right w:val="single" w:sz="4" w:space="0" w:color="auto"/>
            </w:tcBorders>
          </w:tcPr>
          <w:p w14:paraId="03144EF6"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969" w:type="dxa"/>
            <w:tcBorders>
              <w:top w:val="single" w:sz="4" w:space="0" w:color="auto"/>
              <w:left w:val="single" w:sz="4" w:space="0" w:color="auto"/>
              <w:bottom w:val="single" w:sz="4" w:space="0" w:color="auto"/>
              <w:right w:val="single" w:sz="4" w:space="0" w:color="auto"/>
            </w:tcBorders>
          </w:tcPr>
          <w:p w14:paraId="3D25E3FF"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14:paraId="1FAC5E90"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68B8A3A0" w14:textId="77777777" w:rsidR="00406FED" w:rsidRPr="009F080A" w:rsidRDefault="00406FED" w:rsidP="006A72B0">
            <w:pPr>
              <w:rPr>
                <w:rFonts w:eastAsia="Cambria" w:cs="Arial"/>
                <w:sz w:val="21"/>
                <w:szCs w:val="21"/>
              </w:rPr>
            </w:pPr>
            <w:r>
              <w:rPr>
                <w:rFonts w:eastAsia="Cambria" w:cs="Arial"/>
                <w:sz w:val="21"/>
                <w:szCs w:val="21"/>
                <w:lang w:val="fr"/>
              </w:rPr>
              <w:t>Certificat de vente libre</w:t>
            </w:r>
          </w:p>
        </w:tc>
        <w:tc>
          <w:tcPr>
            <w:tcW w:w="2126" w:type="dxa"/>
            <w:tcBorders>
              <w:top w:val="single" w:sz="4" w:space="0" w:color="auto"/>
              <w:left w:val="single" w:sz="4" w:space="0" w:color="auto"/>
              <w:bottom w:val="single" w:sz="4" w:space="0" w:color="auto"/>
              <w:right w:val="single" w:sz="4" w:space="0" w:color="auto"/>
            </w:tcBorders>
          </w:tcPr>
          <w:p w14:paraId="0E6A0E90"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969" w:type="dxa"/>
            <w:tcBorders>
              <w:top w:val="single" w:sz="4" w:space="0" w:color="auto"/>
              <w:left w:val="single" w:sz="4" w:space="0" w:color="auto"/>
              <w:bottom w:val="single" w:sz="4" w:space="0" w:color="auto"/>
              <w:right w:val="single" w:sz="4" w:space="0" w:color="auto"/>
            </w:tcBorders>
          </w:tcPr>
          <w:p w14:paraId="15BD7133"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14:paraId="574DD1C8"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32B47429" w14:textId="77777777" w:rsidR="00406FED" w:rsidRPr="009F080A" w:rsidRDefault="00406FED" w:rsidP="006A72B0">
            <w:pPr>
              <w:rPr>
                <w:rFonts w:eastAsia="Cambria" w:cs="Arial"/>
                <w:sz w:val="21"/>
                <w:szCs w:val="21"/>
              </w:rPr>
            </w:pPr>
            <w:r>
              <w:rPr>
                <w:rFonts w:eastAsia="Cambria" w:cs="Arial"/>
                <w:sz w:val="21"/>
                <w:szCs w:val="21"/>
                <w:lang w:val="fr"/>
              </w:rPr>
              <w:t>Facture pro forma</w:t>
            </w:r>
          </w:p>
        </w:tc>
        <w:tc>
          <w:tcPr>
            <w:tcW w:w="2126" w:type="dxa"/>
            <w:tcBorders>
              <w:top w:val="single" w:sz="4" w:space="0" w:color="auto"/>
              <w:left w:val="single" w:sz="4" w:space="0" w:color="auto"/>
              <w:bottom w:val="single" w:sz="4" w:space="0" w:color="auto"/>
              <w:right w:val="single" w:sz="4" w:space="0" w:color="auto"/>
            </w:tcBorders>
          </w:tcPr>
          <w:p w14:paraId="4FD90510"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969" w:type="dxa"/>
            <w:tcBorders>
              <w:top w:val="single" w:sz="4" w:space="0" w:color="auto"/>
              <w:left w:val="single" w:sz="4" w:space="0" w:color="auto"/>
              <w:bottom w:val="single" w:sz="4" w:space="0" w:color="auto"/>
              <w:right w:val="single" w:sz="4" w:space="0" w:color="auto"/>
            </w:tcBorders>
          </w:tcPr>
          <w:p w14:paraId="53A40B2E"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14:paraId="5BD2EF70"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5F75B8FA" w14:textId="77777777" w:rsidR="00406FED" w:rsidRPr="009F080A" w:rsidRDefault="00406FED" w:rsidP="006A72B0">
            <w:pPr>
              <w:rPr>
                <w:rFonts w:eastAsia="Cambria" w:cs="Arial"/>
                <w:sz w:val="21"/>
                <w:szCs w:val="21"/>
              </w:rPr>
            </w:pPr>
            <w:r>
              <w:rPr>
                <w:rFonts w:eastAsia="Cambria" w:cs="Arial"/>
                <w:sz w:val="21"/>
                <w:szCs w:val="21"/>
                <w:lang w:val="fr"/>
              </w:rPr>
              <w:t>Facture de transport aérien</w:t>
            </w:r>
          </w:p>
        </w:tc>
        <w:tc>
          <w:tcPr>
            <w:tcW w:w="2126" w:type="dxa"/>
            <w:tcBorders>
              <w:top w:val="single" w:sz="4" w:space="0" w:color="auto"/>
              <w:left w:val="single" w:sz="4" w:space="0" w:color="auto"/>
              <w:bottom w:val="single" w:sz="4" w:space="0" w:color="auto"/>
              <w:right w:val="single" w:sz="4" w:space="0" w:color="auto"/>
            </w:tcBorders>
          </w:tcPr>
          <w:p w14:paraId="4246280F"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969" w:type="dxa"/>
            <w:tcBorders>
              <w:top w:val="single" w:sz="4" w:space="0" w:color="auto"/>
              <w:left w:val="single" w:sz="4" w:space="0" w:color="auto"/>
              <w:bottom w:val="single" w:sz="4" w:space="0" w:color="auto"/>
              <w:right w:val="single" w:sz="4" w:space="0" w:color="auto"/>
            </w:tcBorders>
          </w:tcPr>
          <w:p w14:paraId="187BAE1B"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14:paraId="18DD4F85" w14:textId="77777777" w:rsidTr="006A72B0">
        <w:tc>
          <w:tcPr>
            <w:tcW w:w="4395" w:type="dxa"/>
            <w:tcBorders>
              <w:top w:val="single" w:sz="4" w:space="0" w:color="auto"/>
              <w:left w:val="single" w:sz="4" w:space="0" w:color="auto"/>
              <w:bottom w:val="single" w:sz="4" w:space="0" w:color="auto"/>
              <w:right w:val="single" w:sz="4" w:space="0" w:color="auto"/>
            </w:tcBorders>
          </w:tcPr>
          <w:p w14:paraId="46388D47" w14:textId="77777777" w:rsidR="00406FED" w:rsidRPr="001C47AB" w:rsidRDefault="00406FED" w:rsidP="006A72B0">
            <w:pPr>
              <w:rPr>
                <w:rFonts w:eastAsia="Cambria" w:cs="Arial"/>
                <w:i/>
                <w:sz w:val="21"/>
                <w:szCs w:val="21"/>
              </w:rPr>
            </w:pPr>
            <w:r>
              <w:rPr>
                <w:rFonts w:eastAsia="Cambria" w:cs="Arial"/>
                <w:sz w:val="21"/>
                <w:szCs w:val="21"/>
                <w:lang w:val="fr"/>
              </w:rPr>
              <w:t>Autres documents, le cas échéant</w:t>
            </w:r>
            <w:bookmarkStart w:id="11" w:name="_Ref55997878"/>
            <w:r>
              <w:rPr>
                <w:rStyle w:val="FootnoteReference"/>
                <w:rFonts w:eastAsia="Cambria" w:cs="Arial"/>
                <w:sz w:val="21"/>
                <w:szCs w:val="21"/>
                <w:lang w:val="fr"/>
              </w:rPr>
              <w:footnoteReference w:id="2"/>
            </w:r>
            <w:bookmarkEnd w:id="11"/>
            <w:r>
              <w:rPr>
                <w:rFonts w:eastAsia="Cambria" w:cs="Arial"/>
                <w:sz w:val="21"/>
                <w:szCs w:val="21"/>
                <w:lang w:val="fr"/>
              </w:rPr>
              <w:t xml:space="preserve"> – </w:t>
            </w:r>
            <w:r>
              <w:rPr>
                <w:rFonts w:eastAsia="Cambria" w:cs="Arial"/>
                <w:i/>
                <w:iCs/>
                <w:sz w:val="21"/>
                <w:szCs w:val="21"/>
                <w:lang w:val="fr"/>
              </w:rPr>
              <w:t>veuillez les énumérer :</w:t>
            </w:r>
          </w:p>
        </w:tc>
        <w:tc>
          <w:tcPr>
            <w:tcW w:w="2126" w:type="dxa"/>
            <w:tcBorders>
              <w:top w:val="single" w:sz="4" w:space="0" w:color="auto"/>
              <w:left w:val="single" w:sz="4" w:space="0" w:color="auto"/>
              <w:bottom w:val="single" w:sz="4" w:space="0" w:color="auto"/>
              <w:right w:val="single" w:sz="4" w:space="0" w:color="auto"/>
            </w:tcBorders>
          </w:tcPr>
          <w:p w14:paraId="0290C4B9"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969" w:type="dxa"/>
            <w:tcBorders>
              <w:top w:val="single" w:sz="4" w:space="0" w:color="auto"/>
              <w:left w:val="single" w:sz="4" w:space="0" w:color="auto"/>
              <w:bottom w:val="single" w:sz="4" w:space="0" w:color="auto"/>
              <w:right w:val="single" w:sz="4" w:space="0" w:color="auto"/>
            </w:tcBorders>
          </w:tcPr>
          <w:p w14:paraId="06D79E37"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14:paraId="28C4DCA7" w14:textId="77777777" w:rsidTr="006A72B0">
        <w:tc>
          <w:tcPr>
            <w:tcW w:w="10490" w:type="dxa"/>
            <w:gridSpan w:val="3"/>
            <w:tcBorders>
              <w:top w:val="single" w:sz="4" w:space="0" w:color="auto"/>
              <w:left w:val="single" w:sz="4" w:space="0" w:color="auto"/>
              <w:bottom w:val="single" w:sz="4" w:space="0" w:color="auto"/>
              <w:right w:val="single" w:sz="4" w:space="0" w:color="auto"/>
            </w:tcBorders>
            <w:hideMark/>
          </w:tcPr>
          <w:p w14:paraId="7D4059E0" w14:textId="77777777" w:rsidR="00406FED" w:rsidRPr="009F080A" w:rsidRDefault="00406FED" w:rsidP="006A72B0">
            <w:pPr>
              <w:rPr>
                <w:rFonts w:eastAsia="Cambria" w:cs="Arial"/>
                <w:b/>
                <w:sz w:val="21"/>
                <w:szCs w:val="21"/>
              </w:rPr>
            </w:pPr>
            <w:r>
              <w:rPr>
                <w:rFonts w:eastAsia="Cambria" w:cs="Arial"/>
                <w:b/>
                <w:bCs/>
                <w:sz w:val="21"/>
                <w:szCs w:val="21"/>
                <w:lang w:val="fr"/>
              </w:rPr>
              <w:t>Articles auxiliaires</w:t>
            </w:r>
          </w:p>
        </w:tc>
      </w:tr>
      <w:tr w:rsidR="00406FED" w14:paraId="15A5BCAC"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2351AEB0" w14:textId="77777777" w:rsidR="00406FED" w:rsidRPr="009F080A" w:rsidRDefault="00406FED" w:rsidP="006A72B0">
            <w:pPr>
              <w:rPr>
                <w:rFonts w:eastAsia="Cambria" w:cs="Arial"/>
                <w:b/>
                <w:sz w:val="21"/>
                <w:szCs w:val="21"/>
              </w:rPr>
            </w:pPr>
            <w:r>
              <w:rPr>
                <w:rFonts w:eastAsia="Cambria" w:cs="Arial"/>
                <w:b/>
                <w:bCs/>
                <w:sz w:val="21"/>
                <w:szCs w:val="21"/>
                <w:lang w:val="fr"/>
              </w:rPr>
              <w:t>Document</w:t>
            </w:r>
          </w:p>
        </w:tc>
        <w:tc>
          <w:tcPr>
            <w:tcW w:w="2126" w:type="dxa"/>
            <w:tcBorders>
              <w:top w:val="single" w:sz="4" w:space="0" w:color="auto"/>
              <w:left w:val="single" w:sz="4" w:space="0" w:color="auto"/>
              <w:bottom w:val="single" w:sz="4" w:space="0" w:color="auto"/>
              <w:right w:val="single" w:sz="4" w:space="0" w:color="auto"/>
            </w:tcBorders>
            <w:hideMark/>
          </w:tcPr>
          <w:p w14:paraId="0FA75C60" w14:textId="77777777" w:rsidR="00406FED" w:rsidRPr="009F080A" w:rsidRDefault="00406FED" w:rsidP="006A72B0">
            <w:pPr>
              <w:rPr>
                <w:rFonts w:eastAsia="Cambria" w:cs="Arial"/>
                <w:b/>
                <w:sz w:val="21"/>
                <w:szCs w:val="21"/>
              </w:rPr>
            </w:pPr>
            <w:r>
              <w:rPr>
                <w:rFonts w:eastAsia="Cambria" w:cs="Arial"/>
                <w:b/>
                <w:bCs/>
                <w:sz w:val="21"/>
                <w:szCs w:val="21"/>
                <w:lang w:val="fr"/>
              </w:rPr>
              <w:t>Original ou copie ?</w:t>
            </w:r>
          </w:p>
          <w:p w14:paraId="228F7876" w14:textId="77777777" w:rsidR="00406FED" w:rsidRPr="009F080A" w:rsidRDefault="00406FED" w:rsidP="006A72B0">
            <w:pPr>
              <w:rPr>
                <w:rFonts w:eastAsia="Cambria" w:cs="Arial"/>
                <w:sz w:val="21"/>
                <w:szCs w:val="21"/>
              </w:rPr>
            </w:pPr>
            <w:r>
              <w:rPr>
                <w:rFonts w:eastAsia="Cambria" w:cs="Arial"/>
                <w:sz w:val="21"/>
                <w:szCs w:val="21"/>
                <w:lang w:val="fr"/>
              </w:rPr>
              <w:t>[Original/Copie]</w:t>
            </w:r>
          </w:p>
        </w:tc>
        <w:tc>
          <w:tcPr>
            <w:tcW w:w="3969" w:type="dxa"/>
            <w:tcBorders>
              <w:top w:val="single" w:sz="4" w:space="0" w:color="auto"/>
              <w:left w:val="single" w:sz="4" w:space="0" w:color="auto"/>
              <w:bottom w:val="single" w:sz="4" w:space="0" w:color="auto"/>
              <w:right w:val="single" w:sz="4" w:space="0" w:color="auto"/>
            </w:tcBorders>
            <w:hideMark/>
          </w:tcPr>
          <w:p w14:paraId="750D196F" w14:textId="77777777" w:rsidR="00406FED" w:rsidRPr="009F080A" w:rsidRDefault="00406FED" w:rsidP="006A72B0">
            <w:pPr>
              <w:rPr>
                <w:rFonts w:eastAsia="Cambria" w:cs="Arial"/>
                <w:b/>
                <w:sz w:val="21"/>
                <w:szCs w:val="21"/>
              </w:rPr>
            </w:pPr>
            <w:r>
              <w:rPr>
                <w:rFonts w:eastAsia="Cambria" w:cs="Arial"/>
                <w:b/>
                <w:bCs/>
                <w:sz w:val="21"/>
                <w:szCs w:val="21"/>
                <w:lang w:val="fr"/>
              </w:rPr>
              <w:t>Combien de temps à l’avance ?</w:t>
            </w:r>
          </w:p>
          <w:p w14:paraId="1295BDF9" w14:textId="77777777" w:rsidR="00406FED" w:rsidRPr="009F080A" w:rsidRDefault="00406FED" w:rsidP="006A72B0">
            <w:pPr>
              <w:rPr>
                <w:rFonts w:eastAsia="Cambria" w:cs="Arial"/>
                <w:sz w:val="21"/>
                <w:szCs w:val="21"/>
              </w:rPr>
            </w:pPr>
            <w:r>
              <w:rPr>
                <w:rFonts w:eastAsia="Cambria" w:cs="Arial"/>
                <w:sz w:val="21"/>
                <w:szCs w:val="21"/>
                <w:lang w:val="fr"/>
              </w:rPr>
              <w:t>[24 heures/48 heures/1 semaine/1 mois/S/o]</w:t>
            </w:r>
          </w:p>
        </w:tc>
      </w:tr>
      <w:tr w:rsidR="00406FED" w14:paraId="627B524E"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1243C357" w14:textId="77777777" w:rsidR="00406FED" w:rsidRPr="009F080A" w:rsidRDefault="00406FED" w:rsidP="006A72B0">
            <w:pPr>
              <w:rPr>
                <w:rFonts w:eastAsia="Cambria" w:cs="Arial"/>
                <w:sz w:val="21"/>
                <w:szCs w:val="21"/>
              </w:rPr>
            </w:pPr>
            <w:r>
              <w:rPr>
                <w:rFonts w:eastAsia="Cambria" w:cs="Arial"/>
                <w:sz w:val="21"/>
                <w:szCs w:val="21"/>
                <w:lang w:val="fr"/>
              </w:rPr>
              <w:t>Certificat d’analyse</w:t>
            </w:r>
          </w:p>
        </w:tc>
        <w:tc>
          <w:tcPr>
            <w:tcW w:w="2126" w:type="dxa"/>
            <w:tcBorders>
              <w:top w:val="single" w:sz="4" w:space="0" w:color="auto"/>
              <w:left w:val="single" w:sz="4" w:space="0" w:color="auto"/>
              <w:bottom w:val="single" w:sz="4" w:space="0" w:color="auto"/>
              <w:right w:val="single" w:sz="4" w:space="0" w:color="auto"/>
            </w:tcBorders>
          </w:tcPr>
          <w:p w14:paraId="4CA9A491"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969" w:type="dxa"/>
            <w:tcBorders>
              <w:top w:val="single" w:sz="4" w:space="0" w:color="auto"/>
              <w:left w:val="single" w:sz="4" w:space="0" w:color="auto"/>
              <w:bottom w:val="single" w:sz="4" w:space="0" w:color="auto"/>
              <w:right w:val="single" w:sz="4" w:space="0" w:color="auto"/>
            </w:tcBorders>
          </w:tcPr>
          <w:p w14:paraId="231B1EDA"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14:paraId="6171B046"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3011749F" w14:textId="77777777" w:rsidR="00406FED" w:rsidRPr="009F080A" w:rsidRDefault="00406FED" w:rsidP="006A72B0">
            <w:pPr>
              <w:rPr>
                <w:rFonts w:eastAsia="Cambria" w:cs="Arial"/>
                <w:sz w:val="21"/>
                <w:szCs w:val="21"/>
              </w:rPr>
            </w:pPr>
            <w:r>
              <w:rPr>
                <w:rFonts w:eastAsia="Cambria" w:cs="Arial"/>
                <w:sz w:val="21"/>
                <w:szCs w:val="21"/>
                <w:lang w:val="fr"/>
              </w:rPr>
              <w:t>Certificat d’origine</w:t>
            </w:r>
          </w:p>
        </w:tc>
        <w:tc>
          <w:tcPr>
            <w:tcW w:w="2126" w:type="dxa"/>
            <w:tcBorders>
              <w:top w:val="single" w:sz="4" w:space="0" w:color="auto"/>
              <w:left w:val="single" w:sz="4" w:space="0" w:color="auto"/>
              <w:bottom w:val="single" w:sz="4" w:space="0" w:color="auto"/>
              <w:right w:val="single" w:sz="4" w:space="0" w:color="auto"/>
            </w:tcBorders>
          </w:tcPr>
          <w:p w14:paraId="28B3BC06"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969" w:type="dxa"/>
            <w:tcBorders>
              <w:top w:val="single" w:sz="4" w:space="0" w:color="auto"/>
              <w:left w:val="single" w:sz="4" w:space="0" w:color="auto"/>
              <w:bottom w:val="single" w:sz="4" w:space="0" w:color="auto"/>
              <w:right w:val="single" w:sz="4" w:space="0" w:color="auto"/>
            </w:tcBorders>
          </w:tcPr>
          <w:p w14:paraId="1240F7DE"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14:paraId="655973CD"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61846936" w14:textId="77777777" w:rsidR="00406FED" w:rsidRPr="009F080A" w:rsidRDefault="00406FED" w:rsidP="006A72B0">
            <w:pPr>
              <w:rPr>
                <w:rFonts w:eastAsia="Cambria" w:cs="Arial"/>
                <w:sz w:val="21"/>
                <w:szCs w:val="21"/>
              </w:rPr>
            </w:pPr>
            <w:r>
              <w:rPr>
                <w:rFonts w:eastAsia="Cambria" w:cs="Arial"/>
                <w:sz w:val="21"/>
                <w:szCs w:val="21"/>
                <w:lang w:val="fr"/>
              </w:rPr>
              <w:t>Liste de colisage (numéro de lot et date d’expiration)</w:t>
            </w:r>
          </w:p>
        </w:tc>
        <w:tc>
          <w:tcPr>
            <w:tcW w:w="2126" w:type="dxa"/>
            <w:tcBorders>
              <w:top w:val="single" w:sz="4" w:space="0" w:color="auto"/>
              <w:left w:val="single" w:sz="4" w:space="0" w:color="auto"/>
              <w:bottom w:val="single" w:sz="4" w:space="0" w:color="auto"/>
              <w:right w:val="single" w:sz="4" w:space="0" w:color="auto"/>
            </w:tcBorders>
          </w:tcPr>
          <w:p w14:paraId="2FC51928"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969" w:type="dxa"/>
            <w:tcBorders>
              <w:top w:val="single" w:sz="4" w:space="0" w:color="auto"/>
              <w:left w:val="single" w:sz="4" w:space="0" w:color="auto"/>
              <w:bottom w:val="single" w:sz="4" w:space="0" w:color="auto"/>
              <w:right w:val="single" w:sz="4" w:space="0" w:color="auto"/>
            </w:tcBorders>
          </w:tcPr>
          <w:p w14:paraId="3762D385"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14:paraId="2E054F3C"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33BC5B30" w14:textId="77777777" w:rsidR="00406FED" w:rsidRPr="009F080A" w:rsidRDefault="00406FED" w:rsidP="006A72B0">
            <w:pPr>
              <w:rPr>
                <w:rFonts w:eastAsia="Cambria" w:cs="Arial"/>
                <w:sz w:val="21"/>
                <w:szCs w:val="21"/>
              </w:rPr>
            </w:pPr>
            <w:r>
              <w:rPr>
                <w:rFonts w:eastAsia="Cambria" w:cs="Arial"/>
                <w:sz w:val="21"/>
                <w:szCs w:val="21"/>
                <w:lang w:val="fr"/>
              </w:rPr>
              <w:t>Certificat de vente libre</w:t>
            </w:r>
          </w:p>
        </w:tc>
        <w:tc>
          <w:tcPr>
            <w:tcW w:w="2126" w:type="dxa"/>
            <w:tcBorders>
              <w:top w:val="single" w:sz="4" w:space="0" w:color="auto"/>
              <w:left w:val="single" w:sz="4" w:space="0" w:color="auto"/>
              <w:bottom w:val="single" w:sz="4" w:space="0" w:color="auto"/>
              <w:right w:val="single" w:sz="4" w:space="0" w:color="auto"/>
            </w:tcBorders>
          </w:tcPr>
          <w:p w14:paraId="5C030080"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969" w:type="dxa"/>
            <w:tcBorders>
              <w:top w:val="single" w:sz="4" w:space="0" w:color="auto"/>
              <w:left w:val="single" w:sz="4" w:space="0" w:color="auto"/>
              <w:bottom w:val="single" w:sz="4" w:space="0" w:color="auto"/>
              <w:right w:val="single" w:sz="4" w:space="0" w:color="auto"/>
            </w:tcBorders>
          </w:tcPr>
          <w:p w14:paraId="7A3713F3"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14:paraId="07C76441"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1CBD7150" w14:textId="77777777" w:rsidR="00406FED" w:rsidRPr="009F080A" w:rsidRDefault="00406FED" w:rsidP="006A72B0">
            <w:pPr>
              <w:rPr>
                <w:rFonts w:eastAsia="Cambria" w:cs="Arial"/>
                <w:sz w:val="21"/>
                <w:szCs w:val="21"/>
              </w:rPr>
            </w:pPr>
            <w:r>
              <w:rPr>
                <w:rFonts w:eastAsia="Cambria" w:cs="Arial"/>
                <w:sz w:val="21"/>
                <w:szCs w:val="21"/>
                <w:lang w:val="fr"/>
              </w:rPr>
              <w:t>Facture pro forma</w:t>
            </w:r>
          </w:p>
        </w:tc>
        <w:tc>
          <w:tcPr>
            <w:tcW w:w="2126" w:type="dxa"/>
            <w:tcBorders>
              <w:top w:val="single" w:sz="4" w:space="0" w:color="auto"/>
              <w:left w:val="single" w:sz="4" w:space="0" w:color="auto"/>
              <w:bottom w:val="single" w:sz="4" w:space="0" w:color="auto"/>
              <w:right w:val="single" w:sz="4" w:space="0" w:color="auto"/>
            </w:tcBorders>
          </w:tcPr>
          <w:p w14:paraId="2AB0CC9A"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969" w:type="dxa"/>
            <w:tcBorders>
              <w:top w:val="single" w:sz="4" w:space="0" w:color="auto"/>
              <w:left w:val="single" w:sz="4" w:space="0" w:color="auto"/>
              <w:bottom w:val="single" w:sz="4" w:space="0" w:color="auto"/>
              <w:right w:val="single" w:sz="4" w:space="0" w:color="auto"/>
            </w:tcBorders>
          </w:tcPr>
          <w:p w14:paraId="5BA5EECF"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14:paraId="051289C6"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075DB80E" w14:textId="77777777" w:rsidR="00406FED" w:rsidRPr="009F080A" w:rsidRDefault="00406FED" w:rsidP="006A72B0">
            <w:pPr>
              <w:rPr>
                <w:rFonts w:eastAsia="Cambria" w:cs="Arial"/>
                <w:sz w:val="21"/>
                <w:szCs w:val="21"/>
              </w:rPr>
            </w:pPr>
            <w:r>
              <w:rPr>
                <w:rFonts w:eastAsia="Cambria" w:cs="Arial"/>
                <w:sz w:val="21"/>
                <w:szCs w:val="21"/>
                <w:lang w:val="fr"/>
              </w:rPr>
              <w:t>Facture de transport aérien</w:t>
            </w:r>
          </w:p>
        </w:tc>
        <w:tc>
          <w:tcPr>
            <w:tcW w:w="2126" w:type="dxa"/>
            <w:tcBorders>
              <w:top w:val="single" w:sz="4" w:space="0" w:color="auto"/>
              <w:left w:val="single" w:sz="4" w:space="0" w:color="auto"/>
              <w:bottom w:val="single" w:sz="4" w:space="0" w:color="auto"/>
              <w:right w:val="single" w:sz="4" w:space="0" w:color="auto"/>
            </w:tcBorders>
          </w:tcPr>
          <w:p w14:paraId="316AAB88"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969" w:type="dxa"/>
            <w:tcBorders>
              <w:top w:val="single" w:sz="4" w:space="0" w:color="auto"/>
              <w:left w:val="single" w:sz="4" w:space="0" w:color="auto"/>
              <w:bottom w:val="single" w:sz="4" w:space="0" w:color="auto"/>
              <w:right w:val="single" w:sz="4" w:space="0" w:color="auto"/>
            </w:tcBorders>
          </w:tcPr>
          <w:p w14:paraId="64434DF5"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r w:rsidR="00406FED" w14:paraId="1A4BE8AD" w14:textId="77777777" w:rsidTr="006A72B0">
        <w:tc>
          <w:tcPr>
            <w:tcW w:w="4395" w:type="dxa"/>
            <w:tcBorders>
              <w:top w:val="single" w:sz="4" w:space="0" w:color="auto"/>
              <w:left w:val="single" w:sz="4" w:space="0" w:color="auto"/>
              <w:bottom w:val="single" w:sz="4" w:space="0" w:color="auto"/>
              <w:right w:val="single" w:sz="4" w:space="0" w:color="auto"/>
            </w:tcBorders>
          </w:tcPr>
          <w:p w14:paraId="333C1545" w14:textId="77777777" w:rsidR="00406FED" w:rsidRPr="00E47CB3" w:rsidRDefault="00406FED" w:rsidP="006A72B0">
            <w:pPr>
              <w:rPr>
                <w:rFonts w:eastAsia="Cambria" w:cs="Arial"/>
                <w:i/>
                <w:sz w:val="21"/>
                <w:szCs w:val="21"/>
              </w:rPr>
            </w:pPr>
            <w:r>
              <w:rPr>
                <w:rFonts w:eastAsia="Cambria" w:cs="Arial"/>
                <w:sz w:val="21"/>
                <w:szCs w:val="21"/>
                <w:lang w:val="fr"/>
              </w:rPr>
              <w:t>Autres documents, le cas échéant</w:t>
            </w:r>
            <w:r>
              <w:rPr>
                <w:rFonts w:eastAsia="Cambria" w:cs="Arial"/>
                <w:sz w:val="21"/>
                <w:szCs w:val="21"/>
                <w:lang w:val="fr"/>
              </w:rPr>
              <w:fldChar w:fldCharType="begin"/>
            </w:r>
            <w:r>
              <w:rPr>
                <w:rFonts w:eastAsia="Cambria" w:cs="Arial"/>
                <w:sz w:val="21"/>
                <w:szCs w:val="21"/>
                <w:lang w:val="fr"/>
              </w:rPr>
              <w:instrText xml:space="preserve"> NOTEREF _Ref55997878 \h  \* MERGEFORMAT </w:instrText>
            </w:r>
            <w:r>
              <w:rPr>
                <w:rFonts w:eastAsia="Cambria" w:cs="Arial"/>
                <w:sz w:val="21"/>
                <w:szCs w:val="21"/>
                <w:lang w:val="fr"/>
              </w:rPr>
            </w:r>
            <w:r>
              <w:rPr>
                <w:rFonts w:eastAsia="Cambria" w:cs="Arial"/>
                <w:sz w:val="21"/>
                <w:szCs w:val="21"/>
                <w:lang w:val="fr"/>
              </w:rPr>
              <w:fldChar w:fldCharType="separate"/>
            </w:r>
            <w:r>
              <w:rPr>
                <w:rFonts w:eastAsia="Cambria" w:cs="Arial"/>
                <w:sz w:val="21"/>
                <w:szCs w:val="21"/>
                <w:vertAlign w:val="superscript"/>
                <w:lang w:val="fr"/>
              </w:rPr>
              <w:t>1</w:t>
            </w:r>
            <w:r>
              <w:rPr>
                <w:rFonts w:eastAsia="Cambria" w:cs="Arial"/>
                <w:sz w:val="21"/>
                <w:szCs w:val="21"/>
                <w:lang w:val="fr"/>
              </w:rPr>
              <w:fldChar w:fldCharType="end"/>
            </w:r>
            <w:r>
              <w:rPr>
                <w:rFonts w:eastAsia="Cambria" w:cs="Arial"/>
                <w:sz w:val="21"/>
                <w:szCs w:val="21"/>
                <w:lang w:val="fr"/>
              </w:rPr>
              <w:t xml:space="preserve"> – </w:t>
            </w:r>
            <w:r>
              <w:rPr>
                <w:rFonts w:eastAsia="Cambria" w:cs="Arial"/>
                <w:i/>
                <w:iCs/>
                <w:sz w:val="21"/>
                <w:szCs w:val="21"/>
                <w:lang w:val="fr"/>
              </w:rPr>
              <w:t>veuillez les énumérer :</w:t>
            </w:r>
          </w:p>
        </w:tc>
        <w:tc>
          <w:tcPr>
            <w:tcW w:w="2126" w:type="dxa"/>
            <w:tcBorders>
              <w:top w:val="single" w:sz="4" w:space="0" w:color="auto"/>
              <w:left w:val="single" w:sz="4" w:space="0" w:color="auto"/>
              <w:bottom w:val="single" w:sz="4" w:space="0" w:color="auto"/>
              <w:right w:val="single" w:sz="4" w:space="0" w:color="auto"/>
            </w:tcBorders>
          </w:tcPr>
          <w:p w14:paraId="2308D594"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c>
          <w:tcPr>
            <w:tcW w:w="3969" w:type="dxa"/>
            <w:tcBorders>
              <w:top w:val="single" w:sz="4" w:space="0" w:color="auto"/>
              <w:left w:val="single" w:sz="4" w:space="0" w:color="auto"/>
              <w:bottom w:val="single" w:sz="4" w:space="0" w:color="auto"/>
              <w:right w:val="single" w:sz="4" w:space="0" w:color="auto"/>
            </w:tcBorders>
          </w:tcPr>
          <w:p w14:paraId="24F65C9E"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fr"/>
              </w:rPr>
              <w:fldChar w:fldCharType="begin">
                <w:ffData>
                  <w:name w:val="Text107"/>
                  <w:enabled/>
                  <w:calcOnExit w:val="0"/>
                  <w:textInput>
                    <w:maxLength w:val="14"/>
                  </w:textInput>
                </w:ffData>
              </w:fldChar>
            </w:r>
            <w:r>
              <w:rPr>
                <w:rFonts w:eastAsia="SimSun"/>
                <w:color w:val="2B579A"/>
                <w:sz w:val="21"/>
                <w:szCs w:val="21"/>
                <w:lang w:val="fr"/>
              </w:rPr>
              <w:instrText xml:space="preserve"> FORMTEXT </w:instrText>
            </w:r>
            <w:r>
              <w:rPr>
                <w:rFonts w:eastAsia="SimSun"/>
                <w:color w:val="2B579A"/>
                <w:sz w:val="21"/>
                <w:szCs w:val="21"/>
                <w:shd w:val="clear" w:color="auto" w:fill="E6E6E6"/>
                <w:lang w:val="fr"/>
              </w:rPr>
            </w:r>
            <w:r>
              <w:rPr>
                <w:rFonts w:eastAsia="SimSun"/>
                <w:color w:val="2B579A"/>
                <w:sz w:val="21"/>
                <w:szCs w:val="21"/>
                <w:shd w:val="clear" w:color="auto" w:fill="E6E6E6"/>
                <w:lang w:val="fr"/>
              </w:rPr>
              <w:fldChar w:fldCharType="separate"/>
            </w:r>
            <w:r>
              <w:rPr>
                <w:rFonts w:eastAsia="SimSun"/>
                <w:color w:val="2B579A"/>
                <w:sz w:val="21"/>
                <w:szCs w:val="21"/>
                <w:lang w:val="fr"/>
              </w:rPr>
              <w:t>     </w:t>
            </w:r>
            <w:r>
              <w:rPr>
                <w:rFonts w:eastAsia="SimSun"/>
                <w:color w:val="2B579A"/>
                <w:sz w:val="21"/>
                <w:szCs w:val="21"/>
                <w:shd w:val="clear" w:color="auto" w:fill="E6E6E6"/>
                <w:lang w:val="fr"/>
              </w:rPr>
              <w:fldChar w:fldCharType="end"/>
            </w:r>
          </w:p>
        </w:tc>
      </w:tr>
    </w:tbl>
    <w:p w14:paraId="6D29EF11" w14:textId="77777777" w:rsidR="00406FED" w:rsidRDefault="00406FED" w:rsidP="00620565">
      <w:pPr>
        <w:pStyle w:val="Heading1"/>
      </w:pPr>
    </w:p>
    <w:p w14:paraId="7967210E" w14:textId="390CBF43" w:rsidR="00406FED" w:rsidRDefault="00406FED" w:rsidP="00620565">
      <w:pPr>
        <w:spacing w:after="160" w:line="259" w:lineRule="auto"/>
        <w:rPr>
          <w:rFonts w:ascii="Arial Narrow" w:hAnsi="Arial Narrow" w:cs="Futura Condensed Medium"/>
          <w:b/>
          <w:bCs/>
          <w:color w:val="FF0000"/>
          <w:sz w:val="30"/>
          <w:szCs w:val="30"/>
        </w:rPr>
      </w:pPr>
      <w:r>
        <w:rPr>
          <w:rFonts w:ascii="Arial Narrow" w:hAnsi="Arial Narrow"/>
          <w:lang w:val="fr"/>
        </w:rPr>
        <w:br w:type="page"/>
      </w:r>
      <w:bookmarkEnd w:id="0"/>
      <w:bookmarkEnd w:id="1"/>
      <w:r>
        <w:rPr>
          <w:rFonts w:ascii="Arial Narrow" w:hAnsi="Arial Narrow"/>
          <w:noProof/>
          <w:sz w:val="30"/>
          <w:szCs w:val="30"/>
          <w:lang w:val="fr"/>
        </w:rPr>
        <w:lastRenderedPageBreak/>
        <mc:AlternateContent>
          <mc:Choice Requires="wps">
            <w:drawing>
              <wp:anchor distT="0" distB="0" distL="114300" distR="114300" simplePos="0" relativeHeight="251667456" behindDoc="0" locked="0" layoutInCell="1" allowOverlap="1" wp14:anchorId="64DE95A9" wp14:editId="39123605">
                <wp:simplePos x="0" y="0"/>
                <wp:positionH relativeFrom="margin">
                  <wp:align>center</wp:align>
                </wp:positionH>
                <wp:positionV relativeFrom="paragraph">
                  <wp:posOffset>362585</wp:posOffset>
                </wp:positionV>
                <wp:extent cx="6484882" cy="0"/>
                <wp:effectExtent l="0" t="19050" r="49530" b="38100"/>
                <wp:wrapNone/>
                <wp:docPr id="6" name="Straight Connector 6"/>
                <wp:cNvGraphicFramePr/>
                <a:graphic xmlns:a="http://schemas.openxmlformats.org/drawingml/2006/main">
                  <a:graphicData uri="http://schemas.microsoft.com/office/word/2010/wordprocessingShape">
                    <wps:wsp>
                      <wps:cNvCnPr/>
                      <wps:spPr>
                        <a:xfrm>
                          <a:off x="0" y="0"/>
                          <a:ext cx="6484882" cy="0"/>
                        </a:xfrm>
                        <a:prstGeom prst="line">
                          <a:avLst/>
                        </a:prstGeom>
                        <a:ln w="57150">
                          <a:solidFill>
                            <a:srgbClr val="EA1F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7D5A1B" id="Straight Connector 6"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8.55pt" to="510.6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" strokecolor="#ea1f50" strokeweight="4.5pt">
                <v:stroke joinstyle="miter"/>
                <w10:wrap anchorx="margin"/>
              </v:line>
            </w:pict>
          </mc:Fallback>
        </mc:AlternateContent>
      </w:r>
      <w:r>
        <w:rPr>
          <w:rFonts w:ascii="Arial Narrow" w:hAnsi="Arial Narrow"/>
          <w:b/>
          <w:bCs/>
          <w:color w:val="FF0000"/>
          <w:sz w:val="30"/>
          <w:szCs w:val="30"/>
          <w:lang w:val="fr"/>
        </w:rPr>
        <w:t xml:space="preserve">INDEMNISATION </w:t>
      </w:r>
    </w:p>
    <w:p w14:paraId="046C1B9D" w14:textId="77777777" w:rsidR="00406FED" w:rsidRPr="00DC2804" w:rsidRDefault="00406FED" w:rsidP="00406FED">
      <w:pPr>
        <w:spacing w:line="240" w:lineRule="auto"/>
        <w:ind w:left="-567"/>
        <w:jc w:val="both"/>
        <w:textAlignment w:val="baseline"/>
        <w:rPr>
          <w:rFonts w:ascii="Arial Narrow" w:hAnsi="Arial Narrow" w:cs="Futura Condensed Medium"/>
          <w:b/>
          <w:color w:val="FF0000"/>
          <w:sz w:val="21"/>
          <w:szCs w:val="21"/>
        </w:rPr>
      </w:pPr>
    </w:p>
    <w:p w14:paraId="426BFD86" w14:textId="1E880EC1" w:rsidR="00406FED" w:rsidRPr="007814E1" w:rsidRDefault="00406FED" w:rsidP="00406FED">
      <w:pPr>
        <w:spacing w:line="240" w:lineRule="auto"/>
        <w:ind w:left="-567"/>
        <w:jc w:val="both"/>
        <w:textAlignment w:val="baseline"/>
        <w:rPr>
          <w:rStyle w:val="normaltextrun1"/>
          <w:rFonts w:cs="Arial"/>
          <w:i/>
          <w:color w:val="000000" w:themeColor="text1"/>
          <w:sz w:val="21"/>
          <w:szCs w:val="21"/>
        </w:rPr>
      </w:pPr>
      <w:r>
        <w:rPr>
          <w:rStyle w:val="normaltextrun1"/>
          <w:rFonts w:cs="Arial"/>
          <w:i/>
          <w:iCs/>
          <w:color w:val="000000" w:themeColor="text1"/>
          <w:sz w:val="21"/>
          <w:szCs w:val="21"/>
          <w:lang w:val="fr"/>
        </w:rPr>
        <w:t xml:space="preserve">La fourniture de Vaccins approuvés au Pays dépendra du fait que le Pays acceptera au préalable d’indemniser le fabricant concerné </w:t>
      </w:r>
      <w:r>
        <w:rPr>
          <w:rStyle w:val="normaltextrun1"/>
          <w:rFonts w:cs="Arial"/>
          <w:i/>
          <w:iCs/>
          <w:sz w:val="21"/>
          <w:szCs w:val="21"/>
          <w:lang w:val="fr"/>
        </w:rPr>
        <w:t xml:space="preserve">contre les allégations de responsabilité du produit associées à l’utilisation ou à l’administration du Vaccin approuvé. À ce titre, le Pays sera invité à conclure un accord d’indemnisation (« l’Accord d’indemnisation ») essentiellement sous la forme de l’Annexe à la présente partie B de la Demande avec le ou les fabricant(s) concerné(s) et conformément aux Conditions </w:t>
      </w:r>
      <w:r>
        <w:rPr>
          <w:rStyle w:val="normaltextrun1"/>
          <w:rFonts w:cs="Arial"/>
          <w:i/>
          <w:iCs/>
          <w:color w:val="000000" w:themeColor="text1"/>
          <w:sz w:val="21"/>
          <w:szCs w:val="21"/>
          <w:lang w:val="fr"/>
        </w:rPr>
        <w:t xml:space="preserve">générales </w:t>
      </w:r>
      <w:r>
        <w:rPr>
          <w:rStyle w:val="normaltextrun1"/>
          <w:i/>
          <w:iCs/>
          <w:color w:val="000000" w:themeColor="text1"/>
          <w:lang w:val="fr"/>
        </w:rPr>
        <w:t>de la Facilité AMC COVAX 2022</w:t>
      </w:r>
      <w:r>
        <w:rPr>
          <w:rStyle w:val="normaltextrun1"/>
          <w:rFonts w:cs="Arial"/>
          <w:i/>
          <w:iCs/>
          <w:color w:val="000000" w:themeColor="text1"/>
          <w:sz w:val="21"/>
          <w:szCs w:val="21"/>
          <w:lang w:val="fr"/>
        </w:rPr>
        <w:t xml:space="preserve">. </w:t>
      </w:r>
    </w:p>
    <w:p w14:paraId="43E9CCF4" w14:textId="77777777" w:rsidR="00406FED" w:rsidRPr="007814E1" w:rsidRDefault="00406FED" w:rsidP="00406FED">
      <w:pPr>
        <w:spacing w:line="240" w:lineRule="auto"/>
        <w:ind w:left="-567"/>
        <w:jc w:val="both"/>
        <w:textAlignment w:val="baseline"/>
        <w:rPr>
          <w:rStyle w:val="normaltextrun1"/>
          <w:rFonts w:cs="Arial"/>
          <w:i/>
          <w:color w:val="000000" w:themeColor="text1"/>
          <w:sz w:val="21"/>
          <w:szCs w:val="21"/>
        </w:rPr>
      </w:pPr>
    </w:p>
    <w:p w14:paraId="7B688D38" w14:textId="64AAB2D1" w:rsidR="00406FED" w:rsidRPr="009A517F" w:rsidRDefault="00406FED" w:rsidP="00406FED">
      <w:pPr>
        <w:spacing w:line="240" w:lineRule="auto"/>
        <w:ind w:left="-567"/>
        <w:jc w:val="both"/>
        <w:textAlignment w:val="baseline"/>
        <w:rPr>
          <w:rStyle w:val="normaltextrun1"/>
          <w:rFonts w:cs="Arial"/>
          <w:i/>
          <w:iCs/>
          <w:color w:val="000000" w:themeColor="text1"/>
          <w:sz w:val="21"/>
          <w:szCs w:val="21"/>
        </w:rPr>
      </w:pPr>
      <w:r>
        <w:rPr>
          <w:rStyle w:val="normaltextrun1"/>
          <w:rFonts w:cs="Arial"/>
          <w:i/>
          <w:iCs/>
          <w:color w:val="000000" w:themeColor="text1"/>
          <w:sz w:val="21"/>
          <w:szCs w:val="21"/>
          <w:lang w:val="fr"/>
        </w:rPr>
        <w:t>La Facilité COVAX a mis en place un mécanisme de compensation sans faute afin d’indemniser toute personne du groupe AMC qui souffre d’un événement indésirable grave qui s’avère être associé au Vaccin approuvé ou à son administration (EIG). Le versement de l’indemnité aux personnes susmentionnées constituera un règlement complet et définitif de toute réclamation (que ce soit à l’encontre du fabricant et/ou de toute autre partie impliquée dans la distribution ou l’administration du Vaccin approuvé) découlant de l’EIG en question ou en rapport avec celui-ci.</w:t>
      </w:r>
    </w:p>
    <w:p w14:paraId="74FEA2B7" w14:textId="77777777" w:rsidR="00406FED" w:rsidRPr="009A517F" w:rsidRDefault="00406FED" w:rsidP="00406FED">
      <w:pPr>
        <w:spacing w:line="240" w:lineRule="auto"/>
        <w:ind w:left="-567"/>
        <w:jc w:val="both"/>
        <w:textAlignment w:val="baseline"/>
        <w:rPr>
          <w:rStyle w:val="normaltextrun1"/>
          <w:rFonts w:cs="Arial"/>
          <w:i/>
          <w:iCs/>
          <w:color w:val="000000" w:themeColor="text1"/>
          <w:sz w:val="21"/>
          <w:szCs w:val="21"/>
        </w:rPr>
      </w:pPr>
    </w:p>
    <w:p w14:paraId="67B52C9B" w14:textId="77777777" w:rsidR="00406FED" w:rsidRPr="009A517F" w:rsidRDefault="00406FED" w:rsidP="00406FED">
      <w:pPr>
        <w:spacing w:line="240" w:lineRule="auto"/>
        <w:ind w:left="-567"/>
        <w:jc w:val="both"/>
        <w:textAlignment w:val="baseline"/>
        <w:rPr>
          <w:rStyle w:val="normaltextrun1"/>
          <w:rFonts w:cs="Arial"/>
          <w:i/>
          <w:color w:val="000000" w:themeColor="text1"/>
          <w:sz w:val="21"/>
          <w:szCs w:val="21"/>
        </w:rPr>
      </w:pPr>
      <w:r>
        <w:rPr>
          <w:rStyle w:val="normaltextrun1"/>
          <w:rFonts w:cs="Arial"/>
          <w:i/>
          <w:iCs/>
          <w:color w:val="000000" w:themeColor="text1"/>
          <w:sz w:val="21"/>
          <w:szCs w:val="21"/>
          <w:lang w:val="fr"/>
        </w:rPr>
        <w:t>Les informations recueillies ici seront utilisées pour optimiser l’allocation en comprenant à l’avance : (i) la capacité du Pays à conclure un tel Accord d’indemnisation avec le(s) fabricant(s) et les processus et calendriers pour y parvenir ; et (ii) la capacité des personnes dans le Pays à accepter un paiement dans le cadre du mécanisme de compensation en règlement total et définitif de toute réclamation en rapport avec l’EIG en question. Veuillez fournir des données sur les aspects suivants.</w:t>
      </w:r>
    </w:p>
    <w:p w14:paraId="2C7D2654" w14:textId="77777777" w:rsidR="00406FED" w:rsidRPr="009A517F" w:rsidRDefault="00406FED" w:rsidP="00406FED">
      <w:pPr>
        <w:spacing w:line="240" w:lineRule="auto"/>
        <w:ind w:left="-567"/>
        <w:jc w:val="both"/>
        <w:textAlignment w:val="baseline"/>
        <w:rPr>
          <w:rFonts w:eastAsiaTheme="minorEastAsia" w:cs="Arial"/>
          <w:sz w:val="21"/>
          <w:szCs w:val="21"/>
        </w:rPr>
      </w:pPr>
    </w:p>
    <w:p w14:paraId="58342D32" w14:textId="77777777" w:rsidR="00406FED" w:rsidRPr="009A517F" w:rsidRDefault="00406FED" w:rsidP="006800AC">
      <w:pPr>
        <w:pStyle w:val="ListParagraph"/>
        <w:numPr>
          <w:ilvl w:val="0"/>
          <w:numId w:val="15"/>
        </w:numPr>
        <w:spacing w:line="240" w:lineRule="auto"/>
        <w:jc w:val="both"/>
        <w:textAlignment w:val="baseline"/>
        <w:rPr>
          <w:rFonts w:cs="Arial"/>
          <w:i/>
          <w:color w:val="000000" w:themeColor="text1"/>
          <w:sz w:val="21"/>
          <w:szCs w:val="21"/>
        </w:rPr>
      </w:pPr>
      <w:r>
        <w:rPr>
          <w:rFonts w:eastAsia="Calibri" w:cs="Arial"/>
          <w:sz w:val="21"/>
          <w:szCs w:val="21"/>
          <w:lang w:val="fr"/>
        </w:rPr>
        <w:t>Le Pays propose-t-il une immunité contre les litiges délictueux aux fabricants de vaccins et à d’autres acteurs pour les activités de développement et l’administration d’un vaccin relatif à la COVID-19 ?</w:t>
      </w:r>
    </w:p>
    <w:p w14:paraId="64B6B858" w14:textId="77777777" w:rsidR="00406FED" w:rsidRPr="009A517F" w:rsidRDefault="00406FED" w:rsidP="00406FED">
      <w:pPr>
        <w:pStyle w:val="ListParagraph"/>
        <w:spacing w:line="240" w:lineRule="auto"/>
        <w:ind w:left="-207"/>
        <w:jc w:val="both"/>
        <w:textAlignment w:val="baseline"/>
        <w:rPr>
          <w:rFonts w:cs="Arial"/>
          <w:i/>
          <w:color w:val="000000" w:themeColor="text1"/>
          <w:sz w:val="21"/>
          <w:szCs w:val="21"/>
        </w:rPr>
      </w:pPr>
      <w:r>
        <w:rPr>
          <w:sz w:val="21"/>
          <w:szCs w:val="21"/>
          <w:lang w:val="fr"/>
        </w:rPr>
        <w:t xml:space="preserve">Oui </w:t>
      </w:r>
      <w:sdt>
        <w:sdtPr>
          <w:rPr>
            <w:rFonts w:ascii="Segoe UI Symbol" w:eastAsia="Times New Roman" w:hAnsi="Segoe UI Symbol" w:cs="Arial"/>
            <w:sz w:val="21"/>
            <w:szCs w:val="21"/>
          </w:rPr>
          <w:id w:val="351623239"/>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21"/>
              <w:szCs w:val="21"/>
              <w:lang w:val="fr"/>
            </w:rPr>
            <w:t>☐</w:t>
          </w:r>
        </w:sdtContent>
      </w:sdt>
      <w:r>
        <w:rPr>
          <w:sz w:val="21"/>
          <w:szCs w:val="21"/>
          <w:lang w:val="fr"/>
        </w:rPr>
        <w:t xml:space="preserve">      Non </w:t>
      </w:r>
      <w:sdt>
        <w:sdtPr>
          <w:rPr>
            <w:rFonts w:ascii="Segoe UI Symbol" w:eastAsia="Times New Roman" w:hAnsi="Segoe UI Symbol" w:cs="Arial"/>
            <w:sz w:val="21"/>
            <w:szCs w:val="21"/>
          </w:rPr>
          <w:id w:val="-167944893"/>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21"/>
              <w:szCs w:val="21"/>
              <w:lang w:val="fr"/>
            </w:rPr>
            <w:t>☐</w:t>
          </w:r>
        </w:sdtContent>
      </w:sdt>
    </w:p>
    <w:p w14:paraId="50CAF85C" w14:textId="77777777" w:rsidR="00406FED" w:rsidRPr="009A517F" w:rsidRDefault="00406FED" w:rsidP="00406FED">
      <w:pPr>
        <w:pStyle w:val="ListParagraph"/>
        <w:spacing w:line="240" w:lineRule="auto"/>
        <w:ind w:left="-207"/>
        <w:jc w:val="both"/>
        <w:textAlignment w:val="baseline"/>
        <w:rPr>
          <w:rFonts w:eastAsia="Times New Roman" w:cs="Arial"/>
          <w:color w:val="2B579A"/>
          <w:sz w:val="21"/>
          <w:szCs w:val="21"/>
          <w:shd w:val="clear" w:color="auto" w:fill="E6E6E6"/>
        </w:rPr>
      </w:pPr>
    </w:p>
    <w:p w14:paraId="15A6CCF2" w14:textId="77777777" w:rsidR="00406FED" w:rsidRPr="009A517F" w:rsidRDefault="00406FED" w:rsidP="006800AC">
      <w:pPr>
        <w:pStyle w:val="ListParagraph"/>
        <w:numPr>
          <w:ilvl w:val="0"/>
          <w:numId w:val="15"/>
        </w:numPr>
        <w:spacing w:line="240" w:lineRule="auto"/>
        <w:jc w:val="both"/>
        <w:textAlignment w:val="baseline"/>
        <w:rPr>
          <w:rFonts w:eastAsia="Times New Roman" w:cs="Arial"/>
          <w:color w:val="000000" w:themeColor="text1"/>
          <w:sz w:val="21"/>
          <w:szCs w:val="21"/>
          <w:shd w:val="clear" w:color="auto" w:fill="E6E6E6"/>
        </w:rPr>
      </w:pPr>
      <w:r>
        <w:rPr>
          <w:rFonts w:eastAsiaTheme="minorEastAsia" w:cs="Arial"/>
          <w:sz w:val="21"/>
          <w:szCs w:val="21"/>
          <w:lang w:val="fr"/>
        </w:rPr>
        <w:t>Une loi devra-t-elle être adoptée dans le pays pour que celui-ci puisse (a) conclure un ou des accord(s) d’indemnisation avec le(s) fabricant(s) de Vaccins approuvés ; et/ou (b) indemniser le(s) fabricant(s) de Vaccins approuvés, conformément aux exigences de l’Accord d’indemnisation ?</w:t>
      </w:r>
      <w:r>
        <w:rPr>
          <w:rStyle w:val="normaltextrun1"/>
          <w:rFonts w:cs="Arial"/>
          <w:color w:val="000000" w:themeColor="text1"/>
          <w:sz w:val="21"/>
          <w:szCs w:val="21"/>
          <w:lang w:val="fr"/>
        </w:rPr>
        <w:t> ;</w:t>
      </w:r>
    </w:p>
    <w:p w14:paraId="3B112C7E" w14:textId="77777777" w:rsidR="00406FED" w:rsidRPr="009A517F" w:rsidRDefault="00406FED" w:rsidP="00406FED">
      <w:pPr>
        <w:pStyle w:val="ListParagraph"/>
        <w:spacing w:line="240" w:lineRule="auto"/>
        <w:ind w:left="-207"/>
        <w:jc w:val="both"/>
        <w:textAlignment w:val="baseline"/>
        <w:rPr>
          <w:rFonts w:eastAsia="Times New Roman" w:cs="Arial"/>
          <w:color w:val="2B579A"/>
          <w:sz w:val="21"/>
          <w:szCs w:val="21"/>
          <w:shd w:val="clear" w:color="auto" w:fill="E6E6E6"/>
        </w:rPr>
      </w:pPr>
      <w:r>
        <w:rPr>
          <w:sz w:val="21"/>
          <w:szCs w:val="21"/>
          <w:lang w:val="fr"/>
        </w:rPr>
        <w:t xml:space="preserve">Oui </w:t>
      </w:r>
      <w:sdt>
        <w:sdtPr>
          <w:rPr>
            <w:rFonts w:ascii="Segoe UI Symbol" w:eastAsia="Times New Roman" w:hAnsi="Segoe UI Symbol" w:cs="Arial"/>
            <w:sz w:val="21"/>
            <w:szCs w:val="21"/>
          </w:rPr>
          <w:id w:val="685023809"/>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21"/>
              <w:szCs w:val="21"/>
              <w:lang w:val="fr"/>
            </w:rPr>
            <w:t>☐</w:t>
          </w:r>
        </w:sdtContent>
      </w:sdt>
      <w:r>
        <w:rPr>
          <w:sz w:val="21"/>
          <w:szCs w:val="21"/>
          <w:lang w:val="fr"/>
        </w:rPr>
        <w:t xml:space="preserve">      Non </w:t>
      </w:r>
      <w:sdt>
        <w:sdtPr>
          <w:rPr>
            <w:rFonts w:ascii="Segoe UI Symbol" w:eastAsia="Times New Roman" w:hAnsi="Segoe UI Symbol" w:cs="Arial"/>
            <w:sz w:val="21"/>
            <w:szCs w:val="21"/>
          </w:rPr>
          <w:id w:val="91129185"/>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21"/>
              <w:szCs w:val="21"/>
              <w:lang w:val="fr"/>
            </w:rPr>
            <w:t>☐</w:t>
          </w:r>
        </w:sdtContent>
      </w:sdt>
    </w:p>
    <w:p w14:paraId="1CE4A9AE" w14:textId="77777777" w:rsidR="00406FED" w:rsidRPr="009A517F" w:rsidRDefault="00406FED" w:rsidP="00406FED">
      <w:pPr>
        <w:spacing w:line="240" w:lineRule="auto"/>
        <w:ind w:left="-567"/>
        <w:jc w:val="both"/>
        <w:textAlignment w:val="baseline"/>
        <w:rPr>
          <w:rFonts w:eastAsia="Times New Roman" w:cs="Arial"/>
          <w:color w:val="2B579A"/>
          <w:sz w:val="21"/>
          <w:szCs w:val="21"/>
          <w:shd w:val="clear" w:color="auto" w:fill="E6E6E6"/>
        </w:rPr>
      </w:pPr>
    </w:p>
    <w:p w14:paraId="0B4E2BC4" w14:textId="77777777" w:rsidR="00406FED" w:rsidRPr="009A517F" w:rsidRDefault="00406FED" w:rsidP="006800AC">
      <w:pPr>
        <w:pStyle w:val="ListParagraph"/>
        <w:numPr>
          <w:ilvl w:val="0"/>
          <w:numId w:val="15"/>
        </w:numPr>
        <w:spacing w:line="240" w:lineRule="auto"/>
        <w:jc w:val="both"/>
        <w:textAlignment w:val="baseline"/>
        <w:rPr>
          <w:rFonts w:eastAsia="Times New Roman" w:cs="Arial"/>
          <w:iCs/>
          <w:color w:val="2B579A"/>
          <w:sz w:val="21"/>
          <w:szCs w:val="21"/>
          <w:shd w:val="clear" w:color="auto" w:fill="E6E6E6"/>
        </w:rPr>
      </w:pPr>
      <w:r>
        <w:rPr>
          <w:rFonts w:eastAsiaTheme="minorEastAsia" w:cs="Arial"/>
          <w:sz w:val="21"/>
          <w:szCs w:val="21"/>
          <w:lang w:val="fr"/>
        </w:rPr>
        <w:t>Si une législation est nécessaire eu égard à la question ci-dessus, veuillez indiquer le nombre de semaines nécessaires au Pays pour l’adoption de toutes les lois pertinentes afin que le Pays puisse conclure et/ou fournir l’indemnisation requise au titre du ou des Accords d’indemnisation susmentionné(s) avec le(s) fabricant(s).</w:t>
      </w:r>
    </w:p>
    <w:p w14:paraId="50F1B07B" w14:textId="77777777" w:rsidR="00406FED" w:rsidRPr="008A37BB" w:rsidRDefault="00406FED" w:rsidP="00406FED">
      <w:pPr>
        <w:spacing w:line="240" w:lineRule="auto"/>
        <w:ind w:left="-567" w:firstLine="360"/>
        <w:jc w:val="both"/>
        <w:textAlignment w:val="baseline"/>
        <w:rPr>
          <w:color w:val="2B579A"/>
          <w:sz w:val="21"/>
          <w:shd w:val="clear" w:color="auto" w:fill="E6E6E6"/>
        </w:rPr>
      </w:pPr>
      <w:r>
        <w:rPr>
          <w:color w:val="2B579A"/>
          <w:sz w:val="21"/>
          <w:szCs w:val="21"/>
          <w:shd w:val="clear" w:color="auto" w:fill="E6E6E6"/>
          <w:lang w:val="fr"/>
        </w:rPr>
        <w:fldChar w:fldCharType="begin">
          <w:ffData>
            <w:name w:val=""/>
            <w:enabled/>
            <w:calcOnExit w:val="0"/>
            <w:textInput>
              <w:type w:val="number"/>
              <w:maxLength w:val="14"/>
              <w:format w:val="0"/>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     </w:t>
      </w:r>
      <w:r>
        <w:rPr>
          <w:color w:val="2B579A"/>
          <w:sz w:val="21"/>
          <w:szCs w:val="21"/>
          <w:shd w:val="clear" w:color="auto" w:fill="E6E6E6"/>
          <w:lang w:val="fr"/>
        </w:rPr>
        <w:fldChar w:fldCharType="end"/>
      </w:r>
      <w:r>
        <w:rPr>
          <w:color w:val="2B579A"/>
          <w:sz w:val="21"/>
          <w:lang w:val="fr"/>
        </w:rPr>
        <w:t xml:space="preserve"> </w:t>
      </w:r>
      <w:r>
        <w:rPr>
          <w:sz w:val="21"/>
          <w:szCs w:val="21"/>
          <w:lang w:val="fr"/>
        </w:rPr>
        <w:t>semaines</w:t>
      </w:r>
    </w:p>
    <w:p w14:paraId="630C33F3" w14:textId="77777777" w:rsidR="00406FED" w:rsidRPr="008A37BB" w:rsidRDefault="00406FED" w:rsidP="00406FED">
      <w:pPr>
        <w:spacing w:line="240" w:lineRule="auto"/>
        <w:ind w:left="-567" w:firstLine="360"/>
        <w:jc w:val="both"/>
        <w:textAlignment w:val="baseline"/>
        <w:rPr>
          <w:color w:val="2B579A"/>
          <w:sz w:val="21"/>
          <w:shd w:val="clear" w:color="auto" w:fill="E6E6E6"/>
        </w:rPr>
      </w:pPr>
    </w:p>
    <w:p w14:paraId="6631E63D" w14:textId="77777777" w:rsidR="00406FED" w:rsidRPr="009A517F" w:rsidRDefault="00406FED" w:rsidP="006800AC">
      <w:pPr>
        <w:pStyle w:val="ListParagraph"/>
        <w:numPr>
          <w:ilvl w:val="0"/>
          <w:numId w:val="15"/>
        </w:numPr>
        <w:spacing w:line="240" w:lineRule="auto"/>
        <w:jc w:val="both"/>
        <w:rPr>
          <w:rFonts w:eastAsiaTheme="minorHAnsi" w:cs="Arial"/>
          <w:sz w:val="21"/>
          <w:szCs w:val="21"/>
        </w:rPr>
      </w:pPr>
      <w:r>
        <w:rPr>
          <w:rFonts w:eastAsiaTheme="minorEastAsia" w:cs="Arial"/>
          <w:sz w:val="21"/>
          <w:szCs w:val="21"/>
          <w:lang w:val="fr"/>
        </w:rPr>
        <w:t>Veuillez indiquer qui (intitulé du poste et nom du titulaire actuel du poste) dispose de l’autorité nécessaire, au nom et pour le compte du Pays, pour conclure ledit Accord d’indemnisation avec le(s) fabricant(s) des Vaccins approuvés alloués au Pays.</w:t>
      </w:r>
    </w:p>
    <w:p w14:paraId="235AA0C2" w14:textId="77777777" w:rsidR="00406FED" w:rsidRPr="009A517F" w:rsidRDefault="00406FED" w:rsidP="00406FED">
      <w:pPr>
        <w:pStyle w:val="ListParagraph"/>
        <w:spacing w:line="240" w:lineRule="auto"/>
        <w:ind w:left="-207"/>
        <w:rPr>
          <w:rFonts w:eastAsia="SimSun" w:cs="Arial"/>
          <w:color w:val="2B579A"/>
          <w:sz w:val="21"/>
          <w:szCs w:val="21"/>
          <w:shd w:val="clear" w:color="auto" w:fill="E6E6E6"/>
        </w:rPr>
      </w:pPr>
      <w:r>
        <w:rPr>
          <w:rFonts w:cs="Arial"/>
          <w:sz w:val="21"/>
          <w:szCs w:val="21"/>
          <w:lang w:val="fr"/>
        </w:rPr>
        <w:t xml:space="preserve">Intitulé du poste : </w:t>
      </w:r>
      <w:r>
        <w:rPr>
          <w:rFonts w:cs="Arial"/>
          <w:color w:val="2B579A"/>
          <w:sz w:val="21"/>
          <w:szCs w:val="21"/>
          <w:shd w:val="clear" w:color="auto" w:fill="E6E6E6"/>
          <w:lang w:val="fr"/>
        </w:rPr>
        <w:fldChar w:fldCharType="begin">
          <w:ffData>
            <w:name w:val="Text107"/>
            <w:enabled/>
            <w:calcOnExit w:val="0"/>
            <w:textInput>
              <w:maxLength w:val="14"/>
            </w:textInput>
          </w:ffData>
        </w:fldChar>
      </w:r>
      <w:r>
        <w:rPr>
          <w:rFonts w:cs="Arial"/>
          <w:color w:val="2B579A"/>
          <w:sz w:val="21"/>
          <w:szCs w:val="21"/>
          <w:lang w:val="fr"/>
        </w:rPr>
        <w:instrText xml:space="preserve"> FORMTEXT </w:instrText>
      </w:r>
      <w:r>
        <w:rPr>
          <w:rFonts w:cs="Arial"/>
          <w:color w:val="2B579A"/>
          <w:sz w:val="21"/>
          <w:szCs w:val="21"/>
          <w:shd w:val="clear" w:color="auto" w:fill="E6E6E6"/>
          <w:lang w:val="fr"/>
        </w:rPr>
      </w:r>
      <w:r>
        <w:rPr>
          <w:rFonts w:cs="Arial"/>
          <w:color w:val="2B579A"/>
          <w:sz w:val="21"/>
          <w:szCs w:val="21"/>
          <w:shd w:val="clear" w:color="auto" w:fill="E6E6E6"/>
          <w:lang w:val="fr"/>
        </w:rPr>
        <w:fldChar w:fldCharType="separate"/>
      </w:r>
      <w:r>
        <w:rPr>
          <w:rFonts w:cs="Arial"/>
          <w:color w:val="2B579A"/>
          <w:sz w:val="21"/>
          <w:szCs w:val="21"/>
          <w:lang w:val="fr"/>
        </w:rPr>
        <w:t>     </w:t>
      </w:r>
      <w:r>
        <w:rPr>
          <w:rFonts w:cs="Arial"/>
          <w:color w:val="2B579A"/>
          <w:sz w:val="21"/>
          <w:szCs w:val="21"/>
          <w:shd w:val="clear" w:color="auto" w:fill="E6E6E6"/>
          <w:lang w:val="fr"/>
        </w:rPr>
        <w:fldChar w:fldCharType="end"/>
      </w:r>
    </w:p>
    <w:p w14:paraId="66D5E9D9" w14:textId="77777777" w:rsidR="00406FED" w:rsidRPr="009A517F" w:rsidRDefault="00406FED" w:rsidP="00406FED">
      <w:pPr>
        <w:pStyle w:val="ListParagraph"/>
        <w:spacing w:line="240" w:lineRule="auto"/>
        <w:ind w:left="-207"/>
        <w:rPr>
          <w:rFonts w:eastAsiaTheme="minorEastAsia" w:cs="Arial"/>
          <w:sz w:val="21"/>
          <w:szCs w:val="21"/>
        </w:rPr>
      </w:pPr>
      <w:r>
        <w:rPr>
          <w:rFonts w:eastAsiaTheme="minorEastAsia" w:cs="Arial"/>
          <w:sz w:val="21"/>
          <w:szCs w:val="21"/>
          <w:lang w:val="fr"/>
        </w:rPr>
        <w:t xml:space="preserve">Nom du titulaire actuel du poste : </w:t>
      </w:r>
      <w:r>
        <w:rPr>
          <w:rFonts w:eastAsiaTheme="minorEastAsia" w:cs="Arial"/>
          <w:color w:val="2B579A"/>
          <w:sz w:val="21"/>
          <w:szCs w:val="21"/>
          <w:lang w:val="fr"/>
        </w:rPr>
        <w:fldChar w:fldCharType="begin">
          <w:ffData>
            <w:name w:val="Text107"/>
            <w:enabled/>
            <w:calcOnExit w:val="0"/>
            <w:textInput>
              <w:maxLength w:val="14"/>
            </w:textInput>
          </w:ffData>
        </w:fldChar>
      </w:r>
      <w:r>
        <w:rPr>
          <w:rFonts w:eastAsiaTheme="minorEastAsia" w:cs="Arial"/>
          <w:color w:val="2B579A"/>
          <w:sz w:val="21"/>
          <w:szCs w:val="21"/>
          <w:lang w:val="fr"/>
        </w:rPr>
        <w:instrText xml:space="preserve"> FORMTEXT </w:instrText>
      </w:r>
      <w:r>
        <w:rPr>
          <w:rFonts w:eastAsiaTheme="minorEastAsia" w:cs="Arial"/>
          <w:color w:val="2B579A"/>
          <w:sz w:val="21"/>
          <w:szCs w:val="21"/>
          <w:lang w:val="fr"/>
        </w:rPr>
      </w:r>
      <w:r>
        <w:rPr>
          <w:rFonts w:eastAsiaTheme="minorEastAsia" w:cs="Arial"/>
          <w:color w:val="2B579A"/>
          <w:sz w:val="21"/>
          <w:szCs w:val="21"/>
          <w:lang w:val="fr"/>
        </w:rPr>
        <w:fldChar w:fldCharType="separate"/>
      </w:r>
      <w:r>
        <w:rPr>
          <w:rFonts w:eastAsiaTheme="minorEastAsia" w:cs="Arial"/>
          <w:color w:val="2B579A"/>
          <w:sz w:val="21"/>
          <w:szCs w:val="21"/>
          <w:lang w:val="fr"/>
        </w:rPr>
        <w:t>     </w:t>
      </w:r>
      <w:r>
        <w:rPr>
          <w:rFonts w:eastAsiaTheme="minorEastAsia" w:cs="Arial"/>
          <w:color w:val="2B579A"/>
          <w:sz w:val="21"/>
          <w:szCs w:val="21"/>
          <w:lang w:val="fr"/>
        </w:rPr>
        <w:fldChar w:fldCharType="end"/>
      </w:r>
    </w:p>
    <w:p w14:paraId="37790C97" w14:textId="77777777" w:rsidR="00406FED" w:rsidRPr="00BE1B90" w:rsidRDefault="00406FED" w:rsidP="00406FED">
      <w:pPr>
        <w:pStyle w:val="ListParagraph"/>
        <w:spacing w:line="240" w:lineRule="auto"/>
        <w:ind w:left="-207"/>
        <w:rPr>
          <w:sz w:val="21"/>
        </w:rPr>
      </w:pPr>
    </w:p>
    <w:p w14:paraId="39E4BFC4" w14:textId="77777777" w:rsidR="00406FED" w:rsidRPr="009A517F" w:rsidRDefault="00406FED" w:rsidP="006800AC">
      <w:pPr>
        <w:pStyle w:val="ListParagraph"/>
        <w:numPr>
          <w:ilvl w:val="0"/>
          <w:numId w:val="15"/>
        </w:numPr>
        <w:spacing w:line="240" w:lineRule="auto"/>
        <w:jc w:val="both"/>
        <w:rPr>
          <w:rFonts w:eastAsiaTheme="minorHAnsi" w:cs="Arial"/>
          <w:sz w:val="21"/>
          <w:szCs w:val="21"/>
        </w:rPr>
      </w:pPr>
      <w:r>
        <w:rPr>
          <w:rFonts w:eastAsiaTheme="minorEastAsia" w:cs="Arial"/>
          <w:sz w:val="21"/>
          <w:szCs w:val="21"/>
          <w:lang w:val="fr"/>
        </w:rPr>
        <w:t>Veuillez indiquer le nombre de semaines nécessaires au Pays pour conclure un tel accord d’indemnisation avec le(s) fabricant(s).</w:t>
      </w:r>
    </w:p>
    <w:p w14:paraId="179DA3EA" w14:textId="77777777" w:rsidR="00406FED" w:rsidRPr="009A517F" w:rsidRDefault="00406FED" w:rsidP="00406FED">
      <w:pPr>
        <w:pStyle w:val="ListParagraph"/>
        <w:spacing w:line="240" w:lineRule="auto"/>
        <w:ind w:left="-207"/>
        <w:jc w:val="both"/>
        <w:textAlignment w:val="baseline"/>
        <w:rPr>
          <w:rFonts w:eastAsia="Times New Roman" w:cs="Arial"/>
          <w:color w:val="2B579A"/>
          <w:sz w:val="21"/>
          <w:szCs w:val="21"/>
          <w:shd w:val="clear" w:color="auto" w:fill="E6E6E6"/>
        </w:rPr>
      </w:pPr>
      <w:r>
        <w:rPr>
          <w:rFonts w:cs="Arial"/>
          <w:color w:val="2B579A"/>
          <w:sz w:val="21"/>
          <w:szCs w:val="21"/>
          <w:shd w:val="clear" w:color="auto" w:fill="E6E6E6"/>
          <w:lang w:val="fr"/>
        </w:rPr>
        <w:fldChar w:fldCharType="begin">
          <w:ffData>
            <w:name w:val=""/>
            <w:enabled/>
            <w:calcOnExit w:val="0"/>
            <w:textInput>
              <w:type w:val="number"/>
              <w:maxLength w:val="14"/>
              <w:format w:val="0"/>
            </w:textInput>
          </w:ffData>
        </w:fldChar>
      </w:r>
      <w:r>
        <w:rPr>
          <w:rFonts w:cs="Arial"/>
          <w:color w:val="2B579A"/>
          <w:sz w:val="21"/>
          <w:szCs w:val="21"/>
          <w:shd w:val="clear" w:color="auto" w:fill="E6E6E6"/>
          <w:lang w:val="fr"/>
        </w:rPr>
        <w:instrText xml:space="preserve"> FORMTEXT </w:instrText>
      </w:r>
      <w:r>
        <w:rPr>
          <w:rFonts w:cs="Arial"/>
          <w:color w:val="2B579A"/>
          <w:sz w:val="21"/>
          <w:szCs w:val="21"/>
          <w:shd w:val="clear" w:color="auto" w:fill="E6E6E6"/>
          <w:lang w:val="fr"/>
        </w:rPr>
      </w:r>
      <w:r>
        <w:rPr>
          <w:rFonts w:cs="Arial"/>
          <w:color w:val="2B579A"/>
          <w:sz w:val="21"/>
          <w:szCs w:val="21"/>
          <w:shd w:val="clear" w:color="auto" w:fill="E6E6E6"/>
          <w:lang w:val="fr"/>
        </w:rPr>
        <w:fldChar w:fldCharType="separate"/>
      </w:r>
      <w:r>
        <w:rPr>
          <w:rFonts w:cs="Arial"/>
          <w:noProof/>
          <w:color w:val="2B579A"/>
          <w:sz w:val="21"/>
          <w:szCs w:val="21"/>
          <w:shd w:val="clear" w:color="auto" w:fill="E6E6E6"/>
          <w:lang w:val="fr"/>
        </w:rPr>
        <w:t>     </w:t>
      </w:r>
      <w:r>
        <w:rPr>
          <w:rFonts w:cs="Arial"/>
          <w:color w:val="2B579A"/>
          <w:sz w:val="21"/>
          <w:szCs w:val="21"/>
          <w:shd w:val="clear" w:color="auto" w:fill="E6E6E6"/>
          <w:lang w:val="fr"/>
        </w:rPr>
        <w:fldChar w:fldCharType="end"/>
      </w:r>
      <w:r>
        <w:rPr>
          <w:rFonts w:cs="Arial"/>
          <w:sz w:val="21"/>
          <w:szCs w:val="21"/>
          <w:lang w:val="fr"/>
        </w:rPr>
        <w:t xml:space="preserve"> semaines</w:t>
      </w:r>
    </w:p>
    <w:p w14:paraId="15A5F617" w14:textId="77777777" w:rsidR="00406FED" w:rsidRPr="009A517F" w:rsidRDefault="00406FED" w:rsidP="00406FED">
      <w:pPr>
        <w:jc w:val="both"/>
        <w:rPr>
          <w:rFonts w:eastAsiaTheme="minorEastAsia" w:cs="Arial"/>
          <w:sz w:val="21"/>
          <w:szCs w:val="21"/>
        </w:rPr>
      </w:pPr>
    </w:p>
    <w:p w14:paraId="1ADE9F08" w14:textId="77777777" w:rsidR="00406FED" w:rsidRPr="009A517F" w:rsidRDefault="00406FED" w:rsidP="006800AC">
      <w:pPr>
        <w:pStyle w:val="ListParagraph"/>
        <w:numPr>
          <w:ilvl w:val="0"/>
          <w:numId w:val="15"/>
        </w:numPr>
        <w:spacing w:line="240" w:lineRule="auto"/>
        <w:jc w:val="both"/>
        <w:textAlignment w:val="baseline"/>
        <w:rPr>
          <w:rFonts w:eastAsiaTheme="minorEastAsia" w:cs="Arial"/>
          <w:sz w:val="21"/>
          <w:szCs w:val="21"/>
        </w:rPr>
      </w:pPr>
      <w:r>
        <w:rPr>
          <w:rFonts w:eastAsiaTheme="minorEastAsia" w:cs="Arial"/>
          <w:sz w:val="21"/>
          <w:szCs w:val="21"/>
          <w:lang w:val="fr"/>
        </w:rPr>
        <w:t xml:space="preserve">Une loi devra-t-elle être adoptée dans le Pays afin de permettre aux personnes souffrant d’un EIG associé à un Vaccin approuvé ou à son administration d’accepter des paiements au titre du mécanisme de compensation, en règlement total et définitif de toute réclamation découlant dudit EIG ou s’y rapportant ? </w:t>
      </w:r>
    </w:p>
    <w:p w14:paraId="6987C51A" w14:textId="77777777" w:rsidR="00406FED" w:rsidRPr="009A517F" w:rsidRDefault="00406FED" w:rsidP="00406FED">
      <w:pPr>
        <w:pStyle w:val="ListParagraph"/>
        <w:spacing w:line="240" w:lineRule="auto"/>
        <w:ind w:left="-207"/>
        <w:jc w:val="both"/>
        <w:textAlignment w:val="baseline"/>
        <w:rPr>
          <w:rFonts w:eastAsia="Times New Roman" w:cs="Arial"/>
          <w:color w:val="2B579A"/>
          <w:sz w:val="21"/>
          <w:szCs w:val="21"/>
          <w:shd w:val="clear" w:color="auto" w:fill="E6E6E6"/>
        </w:rPr>
      </w:pPr>
      <w:r>
        <w:rPr>
          <w:sz w:val="21"/>
          <w:szCs w:val="21"/>
          <w:lang w:val="fr"/>
        </w:rPr>
        <w:lastRenderedPageBreak/>
        <w:t xml:space="preserve">Oui </w:t>
      </w:r>
      <w:sdt>
        <w:sdtPr>
          <w:rPr>
            <w:rFonts w:ascii="Segoe UI Symbol" w:eastAsia="Times New Roman" w:hAnsi="Segoe UI Symbol" w:cs="Arial"/>
            <w:sz w:val="21"/>
            <w:szCs w:val="21"/>
          </w:rPr>
          <w:id w:val="756955831"/>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21"/>
              <w:szCs w:val="21"/>
              <w:lang w:val="fr"/>
            </w:rPr>
            <w:t>☐</w:t>
          </w:r>
        </w:sdtContent>
      </w:sdt>
      <w:r>
        <w:rPr>
          <w:sz w:val="21"/>
          <w:szCs w:val="21"/>
          <w:lang w:val="fr"/>
        </w:rPr>
        <w:t xml:space="preserve">      Non </w:t>
      </w:r>
      <w:sdt>
        <w:sdtPr>
          <w:rPr>
            <w:rFonts w:ascii="Segoe UI Symbol" w:eastAsia="Times New Roman" w:hAnsi="Segoe UI Symbol" w:cs="Arial"/>
            <w:sz w:val="21"/>
            <w:szCs w:val="21"/>
          </w:rPr>
          <w:id w:val="-630703731"/>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21"/>
              <w:szCs w:val="21"/>
              <w:lang w:val="fr"/>
            </w:rPr>
            <w:t>☐</w:t>
          </w:r>
        </w:sdtContent>
      </w:sdt>
    </w:p>
    <w:p w14:paraId="0548F05E" w14:textId="77777777" w:rsidR="00406FED" w:rsidRPr="009A517F" w:rsidRDefault="00406FED" w:rsidP="006800AC">
      <w:pPr>
        <w:pStyle w:val="ListParagraph"/>
        <w:numPr>
          <w:ilvl w:val="0"/>
          <w:numId w:val="15"/>
        </w:numPr>
        <w:spacing w:line="240" w:lineRule="auto"/>
        <w:jc w:val="both"/>
        <w:textAlignment w:val="baseline"/>
        <w:rPr>
          <w:rStyle w:val="normaltextrun1"/>
          <w:rFonts w:eastAsia="Times New Roman" w:cs="Arial"/>
          <w:color w:val="2B579A"/>
          <w:sz w:val="21"/>
          <w:szCs w:val="21"/>
          <w:shd w:val="clear" w:color="auto" w:fill="E6E6E6"/>
        </w:rPr>
      </w:pPr>
      <w:r>
        <w:rPr>
          <w:rFonts w:eastAsiaTheme="minorEastAsia" w:cs="Arial"/>
          <w:sz w:val="21"/>
          <w:szCs w:val="21"/>
          <w:lang w:val="fr"/>
        </w:rPr>
        <w:t>Si une loi est nécessaire eu égard à la question ci-dessus, veuillez indiquer le nombre de semaines nécessaires au Pays pour l’adoption de toutes les lois pertinentes afin de permettre aux personnes souffrant d’EIG, dont il est établi qu’ils sont associés à un Vaccin approuvé ou à son administration, d’accepter des paiements au titre du mécanisme de compensation, en règlement total et définitif de toute réclamation découlant dudit EIG ou s’y rapportant.</w:t>
      </w:r>
    </w:p>
    <w:p w14:paraId="5A3A0589" w14:textId="77777777" w:rsidR="00406FED" w:rsidRPr="009A517F" w:rsidRDefault="00406FED" w:rsidP="00406FED">
      <w:pPr>
        <w:pStyle w:val="ListParagraph"/>
        <w:spacing w:line="240" w:lineRule="auto"/>
        <w:ind w:left="-207"/>
        <w:jc w:val="both"/>
        <w:textAlignment w:val="baseline"/>
        <w:rPr>
          <w:rStyle w:val="normaltextrun1"/>
          <w:rFonts w:eastAsia="Times New Roman" w:cs="Arial"/>
          <w:color w:val="2B579A"/>
          <w:sz w:val="21"/>
          <w:szCs w:val="21"/>
          <w:shd w:val="clear" w:color="auto" w:fill="E6E6E6"/>
        </w:rPr>
      </w:pPr>
      <w:r>
        <w:rPr>
          <w:rFonts w:cs="Arial"/>
          <w:color w:val="2B579A"/>
          <w:sz w:val="21"/>
          <w:szCs w:val="21"/>
          <w:shd w:val="clear" w:color="auto" w:fill="E6E6E6"/>
          <w:lang w:val="fr"/>
        </w:rPr>
        <w:fldChar w:fldCharType="begin">
          <w:ffData>
            <w:name w:val=""/>
            <w:enabled/>
            <w:calcOnExit w:val="0"/>
            <w:textInput>
              <w:type w:val="number"/>
              <w:maxLength w:val="14"/>
              <w:format w:val="0"/>
            </w:textInput>
          </w:ffData>
        </w:fldChar>
      </w:r>
      <w:r>
        <w:rPr>
          <w:rFonts w:cs="Arial"/>
          <w:color w:val="2B579A"/>
          <w:sz w:val="21"/>
          <w:szCs w:val="21"/>
          <w:shd w:val="clear" w:color="auto" w:fill="E6E6E6"/>
          <w:lang w:val="fr"/>
        </w:rPr>
        <w:instrText xml:space="preserve"> FORMTEXT </w:instrText>
      </w:r>
      <w:r>
        <w:rPr>
          <w:rFonts w:cs="Arial"/>
          <w:color w:val="2B579A"/>
          <w:sz w:val="21"/>
          <w:szCs w:val="21"/>
          <w:shd w:val="clear" w:color="auto" w:fill="E6E6E6"/>
          <w:lang w:val="fr"/>
        </w:rPr>
      </w:r>
      <w:r>
        <w:rPr>
          <w:rFonts w:cs="Arial"/>
          <w:color w:val="2B579A"/>
          <w:sz w:val="21"/>
          <w:szCs w:val="21"/>
          <w:shd w:val="clear" w:color="auto" w:fill="E6E6E6"/>
          <w:lang w:val="fr"/>
        </w:rPr>
        <w:fldChar w:fldCharType="separate"/>
      </w:r>
      <w:r>
        <w:rPr>
          <w:rFonts w:cs="Arial"/>
          <w:noProof/>
          <w:color w:val="2B579A"/>
          <w:sz w:val="21"/>
          <w:szCs w:val="21"/>
          <w:shd w:val="clear" w:color="auto" w:fill="E6E6E6"/>
          <w:lang w:val="fr"/>
        </w:rPr>
        <w:t>     </w:t>
      </w:r>
      <w:r>
        <w:rPr>
          <w:rFonts w:cs="Arial"/>
          <w:color w:val="2B579A"/>
          <w:sz w:val="21"/>
          <w:szCs w:val="21"/>
          <w:shd w:val="clear" w:color="auto" w:fill="E6E6E6"/>
          <w:lang w:val="fr"/>
        </w:rPr>
        <w:fldChar w:fldCharType="end"/>
      </w:r>
      <w:r>
        <w:rPr>
          <w:rFonts w:cs="Arial"/>
          <w:sz w:val="21"/>
          <w:szCs w:val="21"/>
          <w:lang w:val="fr"/>
        </w:rPr>
        <w:t xml:space="preserve"> semaines</w:t>
      </w:r>
    </w:p>
    <w:p w14:paraId="7EF34C3B" w14:textId="77777777" w:rsidR="00406FED" w:rsidRDefault="00406FED" w:rsidP="00406FED">
      <w:pPr>
        <w:ind w:left="-567"/>
        <w:jc w:val="both"/>
        <w:rPr>
          <w:rFonts w:eastAsia="Calibri" w:cs="Arial"/>
          <w:i/>
          <w:sz w:val="21"/>
          <w:szCs w:val="21"/>
        </w:rPr>
      </w:pPr>
    </w:p>
    <w:p w14:paraId="2F99EBF7" w14:textId="4B7A6164" w:rsidR="00406FED" w:rsidRPr="009F080A" w:rsidRDefault="00406FED" w:rsidP="00620565">
      <w:pPr>
        <w:spacing w:after="160" w:line="259" w:lineRule="auto"/>
      </w:pPr>
      <w:r>
        <w:rPr>
          <w:color w:val="0064AD"/>
          <w:sz w:val="28"/>
          <w:lang w:val="fr"/>
        </w:rPr>
        <w:br w:type="page"/>
      </w:r>
      <w:r>
        <w:rPr>
          <w:shd w:val="clear" w:color="auto" w:fill="E6E6E6"/>
          <w:lang w:val="fr"/>
        </w:rPr>
        <w:lastRenderedPageBreak/>
        <w:fldChar w:fldCharType="begin">
          <w:ffData>
            <w:name w:val=""/>
            <w:enabled/>
            <w:calcOnExit w:val="0"/>
            <w:textInput>
              <w:default w:val="AMC GROUP PARTICIPANT NAME"/>
              <w:maxLength w:val="50"/>
            </w:textInput>
          </w:ffData>
        </w:fldChar>
      </w:r>
      <w:r>
        <w:rPr>
          <w:shd w:val="clear" w:color="auto" w:fill="E6E6E6"/>
          <w:lang w:val="fr"/>
        </w:rPr>
        <w:instrText xml:space="preserve"> FORMTEXT </w:instrText>
      </w:r>
      <w:r>
        <w:rPr>
          <w:shd w:val="clear" w:color="auto" w:fill="E6E6E6"/>
          <w:lang w:val="fr"/>
        </w:rPr>
      </w:r>
      <w:r>
        <w:rPr>
          <w:shd w:val="clear" w:color="auto" w:fill="E6E6E6"/>
          <w:lang w:val="fr"/>
        </w:rPr>
        <w:fldChar w:fldCharType="separate"/>
      </w:r>
      <w:r>
        <w:rPr>
          <w:noProof/>
          <w:shd w:val="clear" w:color="auto" w:fill="E6E6E6"/>
          <w:lang w:val="fr"/>
        </w:rPr>
        <w:t>NOM DU PARTICIPANT AU GROUPE AMC</w:t>
      </w:r>
      <w:r>
        <w:rPr>
          <w:shd w:val="clear" w:color="auto" w:fill="E6E6E6"/>
          <w:lang w:val="fr"/>
        </w:rPr>
        <w:fldChar w:fldCharType="end"/>
      </w:r>
      <w:r>
        <w:rPr>
          <w:lang w:val="fr"/>
        </w:rPr>
        <w:t xml:space="preserve"> FORMULAIRE DE SIGNATURE </w:t>
      </w:r>
    </w:p>
    <w:p w14:paraId="3EFE3DFE" w14:textId="77777777" w:rsidR="00406FED" w:rsidRDefault="00406FED" w:rsidP="00406FED">
      <w:pPr>
        <w:pStyle w:val="Text"/>
        <w:rPr>
          <w:b/>
          <w:bCs/>
        </w:rPr>
      </w:pPr>
      <w:r>
        <w:rPr>
          <w:rFonts w:ascii="Impact" w:hAnsi="Impact"/>
          <w:noProof/>
          <w:sz w:val="30"/>
          <w:szCs w:val="30"/>
          <w:lang w:val="fr"/>
        </w:rPr>
        <mc:AlternateContent>
          <mc:Choice Requires="wps">
            <w:drawing>
              <wp:anchor distT="0" distB="0" distL="114300" distR="114300" simplePos="0" relativeHeight="251665408" behindDoc="0" locked="0" layoutInCell="1" allowOverlap="1" wp14:anchorId="4DF40C5C" wp14:editId="268AFE97">
                <wp:simplePos x="0" y="0"/>
                <wp:positionH relativeFrom="margin">
                  <wp:align>center</wp:align>
                </wp:positionH>
                <wp:positionV relativeFrom="paragraph">
                  <wp:posOffset>104140</wp:posOffset>
                </wp:positionV>
                <wp:extent cx="6484882" cy="0"/>
                <wp:effectExtent l="0" t="19050" r="49530" b="38100"/>
                <wp:wrapNone/>
                <wp:docPr id="4" name="Straight Connector 4"/>
                <wp:cNvGraphicFramePr/>
                <a:graphic xmlns:a="http://schemas.openxmlformats.org/drawingml/2006/main">
                  <a:graphicData uri="http://schemas.microsoft.com/office/word/2010/wordprocessingShape">
                    <wps:wsp>
                      <wps:cNvCnPr/>
                      <wps:spPr>
                        <a:xfrm>
                          <a:off x="0" y="0"/>
                          <a:ext cx="6484882" cy="0"/>
                        </a:xfrm>
                        <a:prstGeom prst="line">
                          <a:avLst/>
                        </a:prstGeom>
                        <a:ln w="57150">
                          <a:solidFill>
                            <a:srgbClr val="EA1F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903C56" id="Straight Connector 4" o:spid="_x0000_s1026" style="position:absolute;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2pt" to="510.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" strokecolor="#ea1f50" strokeweight="4.5pt">
                <v:stroke joinstyle="miter"/>
                <w10:wrap anchorx="margin"/>
              </v:line>
            </w:pict>
          </mc:Fallback>
        </mc:AlternateContent>
      </w:r>
    </w:p>
    <w:p w14:paraId="3A9D1C41" w14:textId="77777777" w:rsidR="00406FED" w:rsidRDefault="00406FED" w:rsidP="00406FED">
      <w:pPr>
        <w:pStyle w:val="Text"/>
        <w:rPr>
          <w:b/>
          <w:bCs/>
        </w:rPr>
      </w:pPr>
    </w:p>
    <w:p w14:paraId="3851C16E" w14:textId="77777777" w:rsidR="00406FED" w:rsidRDefault="00406FED" w:rsidP="00406FED">
      <w:pPr>
        <w:pStyle w:val="Text"/>
        <w:ind w:left="-567"/>
        <w:jc w:val="both"/>
      </w:pPr>
    </w:p>
    <w:p w14:paraId="5F06726E" w14:textId="77777777" w:rsidR="0011739B" w:rsidRPr="009F080A" w:rsidRDefault="0011739B" w:rsidP="0011739B">
      <w:pPr>
        <w:pStyle w:val="Text"/>
        <w:ind w:left="-567"/>
        <w:jc w:val="both"/>
        <w:rPr>
          <w:sz w:val="21"/>
          <w:szCs w:val="21"/>
        </w:rPr>
      </w:pPr>
      <w:r>
        <w:rPr>
          <w:color w:val="2B579A"/>
          <w:sz w:val="21"/>
          <w:szCs w:val="21"/>
          <w:shd w:val="clear" w:color="auto" w:fill="E6E6E6"/>
          <w:lang w:val="fr"/>
        </w:rPr>
        <w:fldChar w:fldCharType="begin">
          <w:ffData>
            <w:name w:val=""/>
            <w:enabled/>
            <w:calcOnExit w:val="0"/>
            <w:textInput>
              <w:default w:val="Name of the AMC Group Participant"/>
              <w:maxLength w:val="54"/>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Nom du participant au groupe AMC</w:t>
      </w:r>
      <w:r>
        <w:rPr>
          <w:color w:val="2B579A"/>
          <w:sz w:val="21"/>
          <w:szCs w:val="21"/>
          <w:shd w:val="clear" w:color="auto" w:fill="E6E6E6"/>
          <w:lang w:val="fr"/>
        </w:rPr>
        <w:fldChar w:fldCharType="end"/>
      </w:r>
      <w:r>
        <w:rPr>
          <w:color w:val="2B579A"/>
          <w:sz w:val="21"/>
          <w:szCs w:val="21"/>
          <w:shd w:val="clear" w:color="auto" w:fill="E6E6E6"/>
          <w:lang w:val="fr"/>
        </w:rPr>
        <w:t xml:space="preserve"> </w:t>
      </w:r>
      <w:r>
        <w:rPr>
          <w:sz w:val="21"/>
          <w:szCs w:val="21"/>
          <w:lang w:val="fr"/>
        </w:rPr>
        <w:t>souhaite étendre le partenariat existant avec Gavi à des fins d’amélioration du programme de vaccination du Pays, et demande spécifiquement par la présente le soutien de la Facilité COVAX pour : Vaccin approuvé contre la COVID-19.</w:t>
      </w:r>
    </w:p>
    <w:p w14:paraId="1560C174" w14:textId="77777777" w:rsidR="0011739B" w:rsidRPr="009F080A" w:rsidRDefault="0011739B" w:rsidP="0011739B">
      <w:pPr>
        <w:pStyle w:val="Text"/>
        <w:ind w:left="-567"/>
        <w:jc w:val="both"/>
        <w:rPr>
          <w:sz w:val="21"/>
          <w:szCs w:val="21"/>
        </w:rPr>
      </w:pPr>
    </w:p>
    <w:p w14:paraId="3BEA2A4D" w14:textId="77777777" w:rsidR="0011739B" w:rsidRDefault="0011739B" w:rsidP="0011739B">
      <w:pPr>
        <w:pStyle w:val="Text"/>
        <w:ind w:left="-567"/>
        <w:jc w:val="both"/>
        <w:rPr>
          <w:sz w:val="21"/>
          <w:szCs w:val="21"/>
        </w:rPr>
      </w:pPr>
      <w:r>
        <w:rPr>
          <w:color w:val="2B579A"/>
          <w:sz w:val="21"/>
          <w:szCs w:val="21"/>
          <w:shd w:val="clear" w:color="auto" w:fill="E6E6E6"/>
          <w:lang w:val="fr"/>
        </w:rPr>
        <w:fldChar w:fldCharType="begin">
          <w:ffData>
            <w:name w:val=""/>
            <w:enabled/>
            <w:calcOnExit w:val="0"/>
            <w:textInput>
              <w:default w:val="Name of the AMC Group Participant"/>
              <w:maxLength w:val="54"/>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Nom du participant au groupe AMC</w:t>
      </w:r>
      <w:r>
        <w:rPr>
          <w:color w:val="2B579A"/>
          <w:sz w:val="21"/>
          <w:szCs w:val="21"/>
          <w:shd w:val="clear" w:color="auto" w:fill="E6E6E6"/>
          <w:lang w:val="fr"/>
        </w:rPr>
        <w:fldChar w:fldCharType="end"/>
      </w:r>
      <w:r>
        <w:rPr>
          <w:color w:val="2B579A"/>
          <w:sz w:val="21"/>
          <w:szCs w:val="21"/>
          <w:shd w:val="clear" w:color="auto" w:fill="E6E6E6"/>
          <w:lang w:val="fr"/>
        </w:rPr>
        <w:t xml:space="preserve"> </w:t>
      </w:r>
      <w:r>
        <w:rPr>
          <w:sz w:val="21"/>
          <w:szCs w:val="21"/>
          <w:lang w:val="fr"/>
        </w:rPr>
        <w:t>s’engage à développer les services nationaux de vaccination sur une base durable, conformément aux plans stratégiques nationaux en matière de santé et de vaccination.</w:t>
      </w:r>
    </w:p>
    <w:p w14:paraId="2165976D" w14:textId="77777777" w:rsidR="0011739B" w:rsidRPr="009F080A" w:rsidRDefault="0011739B" w:rsidP="0011739B">
      <w:pPr>
        <w:pStyle w:val="Text"/>
        <w:ind w:left="-567"/>
        <w:jc w:val="both"/>
        <w:rPr>
          <w:sz w:val="21"/>
          <w:szCs w:val="21"/>
        </w:rPr>
      </w:pPr>
    </w:p>
    <w:p w14:paraId="0161A273" w14:textId="52F07C1D" w:rsidR="0011739B" w:rsidRDefault="0011739B" w:rsidP="004111B3">
      <w:pPr>
        <w:pStyle w:val="Text"/>
        <w:ind w:left="-567"/>
        <w:jc w:val="both"/>
        <w:rPr>
          <w:sz w:val="21"/>
          <w:szCs w:val="21"/>
        </w:rPr>
      </w:pPr>
      <w:r>
        <w:rPr>
          <w:sz w:val="21"/>
          <w:szCs w:val="21"/>
          <w:lang w:val="fr"/>
        </w:rPr>
        <w:t>La version anglaise de la présente Demande prévaudra en cas de conflit entre la version anglaise et une version traduite.</w:t>
      </w:r>
    </w:p>
    <w:p w14:paraId="20EE2BAE" w14:textId="77777777" w:rsidR="004111B3" w:rsidRPr="00620565" w:rsidRDefault="004111B3" w:rsidP="00620565">
      <w:pPr>
        <w:pStyle w:val="Text"/>
        <w:ind w:left="-567"/>
        <w:jc w:val="both"/>
        <w:rPr>
          <w:sz w:val="21"/>
          <w:szCs w:val="21"/>
        </w:rPr>
      </w:pPr>
    </w:p>
    <w:p w14:paraId="33766E4E" w14:textId="0D1AF83F" w:rsidR="00406FED" w:rsidRPr="009F080A" w:rsidRDefault="00406FED" w:rsidP="00406FED">
      <w:pPr>
        <w:pStyle w:val="Text"/>
        <w:ind w:left="-567"/>
        <w:jc w:val="both"/>
        <w:rPr>
          <w:sz w:val="21"/>
          <w:szCs w:val="21"/>
        </w:rPr>
      </w:pPr>
      <w:r>
        <w:rPr>
          <w:sz w:val="21"/>
          <w:szCs w:val="21"/>
          <w:lang w:val="fr"/>
        </w:rPr>
        <w:t>Veuillez noter que la Facilité COVAX n’examinera pas la présente Demande en l’absence des signatures du ministre de la Santé et du ministre des Finances ou de leur autorité déléguée.</w:t>
      </w:r>
    </w:p>
    <w:p w14:paraId="61727BE7" w14:textId="77777777" w:rsidR="00406FED" w:rsidRPr="009F080A" w:rsidRDefault="00406FED" w:rsidP="00406FED">
      <w:pPr>
        <w:pStyle w:val="Text"/>
        <w:ind w:left="-567"/>
        <w:jc w:val="both"/>
        <w:rPr>
          <w:sz w:val="21"/>
          <w:szCs w:val="21"/>
        </w:rPr>
      </w:pPr>
    </w:p>
    <w:p w14:paraId="65BE2018" w14:textId="229D4B46" w:rsidR="00660AC6" w:rsidRDefault="00406FED" w:rsidP="004111B3">
      <w:pPr>
        <w:pStyle w:val="GaviDocumillTemplate-Normal"/>
        <w:ind w:left="-567"/>
        <w:jc w:val="both"/>
        <w:rPr>
          <w:i/>
          <w:sz w:val="21"/>
          <w:szCs w:val="21"/>
        </w:rPr>
      </w:pPr>
      <w:r>
        <w:rPr>
          <w:i/>
          <w:iCs/>
          <w:sz w:val="21"/>
          <w:szCs w:val="21"/>
          <w:lang w:val="fr"/>
        </w:rPr>
        <w:t xml:space="preserve">Nous, soussignés, affirmons que les objectifs et les activités de la présente Demande correspondent parfaitement aux plans stratégiques nationaux en matière de santé et de vaccination (ou équivalents) et que les fonds pour la mise en œuvre de toute activité liée à la Facilité COVAX, y compris les fonds nationaux, seront inclus dans le budget annuel du ministère de la Santé. </w:t>
      </w:r>
    </w:p>
    <w:p w14:paraId="42FA1126" w14:textId="77777777" w:rsidR="00660AC6" w:rsidRPr="009F080A" w:rsidRDefault="00660AC6" w:rsidP="00406FED">
      <w:pPr>
        <w:pStyle w:val="GaviDocumillTemplate-Normal"/>
        <w:ind w:left="-567"/>
        <w:jc w:val="both"/>
        <w:rPr>
          <w:i/>
          <w:sz w:val="21"/>
          <w:szCs w:val="21"/>
        </w:rPr>
      </w:pPr>
    </w:p>
    <w:p w14:paraId="36A608EC" w14:textId="03A3B9AF" w:rsidR="00406FED" w:rsidRDefault="00406FED" w:rsidP="00406FED">
      <w:pPr>
        <w:pStyle w:val="GaviDocumillTemplate-Normal"/>
        <w:ind w:left="-567"/>
        <w:jc w:val="both"/>
        <w:rPr>
          <w:i/>
          <w:sz w:val="21"/>
          <w:szCs w:val="21"/>
        </w:rPr>
      </w:pPr>
      <w:r>
        <w:rPr>
          <w:i/>
          <w:iCs/>
          <w:sz w:val="21"/>
          <w:szCs w:val="21"/>
          <w:lang w:val="fr"/>
        </w:rPr>
        <w:t xml:space="preserve">Nous, soussignés, confirmons l’accord et la compréhension du Pays selon lesquels la fourniture de Vaccins approuvés est subordonnée à la conclusion préalable par le Pays d’un Accord d’indemnisation avec chaque fabricant d’un Vaccin approuvé alloué au Pays et se fera conformément aux Conditions générales de la Facilité AMC COVAX 2022. </w:t>
      </w:r>
      <w:r>
        <w:rPr>
          <w:sz w:val="21"/>
          <w:szCs w:val="21"/>
          <w:lang w:val="fr"/>
        </w:rPr>
        <w:t>Le formulaire de l’Accord d’indemnisation peut être demandé auprès du Responsable pays à Gavi ou du Point de contact (selon le cas).</w:t>
      </w:r>
    </w:p>
    <w:p w14:paraId="1AB1280B" w14:textId="77777777" w:rsidR="00406FED" w:rsidRDefault="00406FED" w:rsidP="00406FED">
      <w:pPr>
        <w:pStyle w:val="GaviDocumillTemplate-Normal"/>
        <w:ind w:left="-567"/>
        <w:jc w:val="both"/>
        <w:rPr>
          <w:i/>
          <w:sz w:val="21"/>
          <w:szCs w:val="21"/>
        </w:rPr>
      </w:pPr>
    </w:p>
    <w:p w14:paraId="1959ED77" w14:textId="77777777" w:rsidR="00406FED" w:rsidRPr="009F080A" w:rsidRDefault="00406FED" w:rsidP="00406FED">
      <w:pPr>
        <w:pStyle w:val="GaviDocumillTemplate-Normal"/>
        <w:ind w:left="-567"/>
        <w:jc w:val="left"/>
        <w:rPr>
          <w:i/>
          <w:sz w:val="21"/>
          <w:szCs w:val="21"/>
        </w:rPr>
      </w:pPr>
    </w:p>
    <w:tbl>
      <w:tblPr>
        <w:tblStyle w:val="TableGrid"/>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87"/>
      </w:tblGrid>
      <w:tr w:rsidR="00406FED" w14:paraId="1F824B69" w14:textId="77777777" w:rsidTr="006A72B0">
        <w:tc>
          <w:tcPr>
            <w:tcW w:w="5103" w:type="dxa"/>
            <w:hideMark/>
          </w:tcPr>
          <w:p w14:paraId="29F79BF0" w14:textId="77777777" w:rsidR="00406FED" w:rsidRPr="009F080A" w:rsidRDefault="00406FED" w:rsidP="006A72B0">
            <w:pPr>
              <w:spacing w:before="120" w:after="120"/>
              <w:ind w:left="144"/>
              <w:rPr>
                <w:rStyle w:val="GaviDocumillTemplate-QAcomp-Title"/>
                <w:sz w:val="21"/>
                <w:szCs w:val="21"/>
              </w:rPr>
            </w:pPr>
            <w:r>
              <w:rPr>
                <w:rStyle w:val="GaviDocumillTemplate-QAcomp-Title"/>
                <w:bCs/>
                <w:sz w:val="21"/>
                <w:szCs w:val="21"/>
                <w:lang w:val="fr"/>
              </w:rPr>
              <w:t>Le/la ministre de la Santé (ou autorité déléguée)</w:t>
            </w:r>
          </w:p>
        </w:tc>
        <w:tc>
          <w:tcPr>
            <w:tcW w:w="5387" w:type="dxa"/>
            <w:hideMark/>
          </w:tcPr>
          <w:p w14:paraId="1B261863" w14:textId="77777777" w:rsidR="00406FED" w:rsidRPr="009F080A" w:rsidRDefault="00406FED" w:rsidP="006A72B0">
            <w:pPr>
              <w:pStyle w:val="GaviDocumillTemplate-Normal"/>
              <w:spacing w:before="120" w:after="120"/>
              <w:ind w:left="143"/>
              <w:jc w:val="left"/>
              <w:rPr>
                <w:sz w:val="21"/>
                <w:szCs w:val="21"/>
              </w:rPr>
            </w:pPr>
            <w:r>
              <w:rPr>
                <w:rStyle w:val="GaviDocumillTemplate-QAcomp-Title"/>
                <w:bCs/>
                <w:sz w:val="21"/>
                <w:szCs w:val="21"/>
                <w:lang w:val="fr"/>
              </w:rPr>
              <w:t>Le/la ministre des Finances (ou autorité déléguée)</w:t>
            </w:r>
          </w:p>
        </w:tc>
      </w:tr>
      <w:tr w:rsidR="00406FED" w14:paraId="29A175C7" w14:textId="77777777" w:rsidTr="006A72B0">
        <w:tc>
          <w:tcPr>
            <w:tcW w:w="5103" w:type="dxa"/>
            <w:hideMark/>
          </w:tcPr>
          <w:p w14:paraId="6493AC85" w14:textId="77777777" w:rsidR="00406FED" w:rsidRPr="009F080A" w:rsidRDefault="00406FED" w:rsidP="006A72B0">
            <w:pPr>
              <w:pStyle w:val="GaviDocumillTemplate-Normal"/>
              <w:spacing w:before="120" w:after="120"/>
              <w:ind w:left="144"/>
              <w:jc w:val="left"/>
              <w:rPr>
                <w:sz w:val="21"/>
                <w:szCs w:val="21"/>
              </w:rPr>
            </w:pPr>
            <w:r>
              <w:rPr>
                <w:sz w:val="21"/>
                <w:szCs w:val="21"/>
                <w:lang w:val="fr"/>
              </w:rPr>
              <w:t xml:space="preserve">Nom : </w:t>
            </w:r>
            <w:r>
              <w:rPr>
                <w:color w:val="2B579A"/>
                <w:sz w:val="21"/>
                <w:szCs w:val="21"/>
                <w:shd w:val="clear" w:color="auto" w:fill="E6E6E6"/>
                <w:lang w:val="fr"/>
              </w:rPr>
              <w:fldChar w:fldCharType="begin">
                <w:ffData>
                  <w:name w:val=""/>
                  <w:enabled/>
                  <w:calcOnExit w:val="0"/>
                  <w:textInput>
                    <w:maxLength w:val="30"/>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     </w:t>
            </w:r>
            <w:r>
              <w:rPr>
                <w:color w:val="2B579A"/>
                <w:sz w:val="21"/>
                <w:szCs w:val="21"/>
                <w:shd w:val="clear" w:color="auto" w:fill="E6E6E6"/>
                <w:lang w:val="fr"/>
              </w:rPr>
              <w:fldChar w:fldCharType="end"/>
            </w:r>
          </w:p>
        </w:tc>
        <w:tc>
          <w:tcPr>
            <w:tcW w:w="5387" w:type="dxa"/>
            <w:hideMark/>
          </w:tcPr>
          <w:p w14:paraId="104E5F0F" w14:textId="77777777" w:rsidR="00406FED" w:rsidRPr="009F080A" w:rsidRDefault="00406FED" w:rsidP="006A72B0">
            <w:pPr>
              <w:pStyle w:val="GaviDocumillTemplate-Normal"/>
              <w:spacing w:before="120" w:after="120"/>
              <w:ind w:left="143"/>
              <w:jc w:val="left"/>
              <w:rPr>
                <w:sz w:val="21"/>
                <w:szCs w:val="21"/>
              </w:rPr>
            </w:pPr>
            <w:r>
              <w:rPr>
                <w:sz w:val="21"/>
                <w:szCs w:val="21"/>
                <w:lang w:val="fr"/>
              </w:rPr>
              <w:t xml:space="preserve">Nom : </w:t>
            </w:r>
            <w:r>
              <w:rPr>
                <w:color w:val="2B579A"/>
                <w:sz w:val="21"/>
                <w:szCs w:val="21"/>
                <w:shd w:val="clear" w:color="auto" w:fill="E6E6E6"/>
                <w:lang w:val="fr"/>
              </w:rPr>
              <w:fldChar w:fldCharType="begin">
                <w:ffData>
                  <w:name w:val=""/>
                  <w:enabled/>
                  <w:calcOnExit w:val="0"/>
                  <w:textInput>
                    <w:maxLength w:val="30"/>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     </w:t>
            </w:r>
            <w:r>
              <w:rPr>
                <w:color w:val="2B579A"/>
                <w:sz w:val="21"/>
                <w:szCs w:val="21"/>
                <w:shd w:val="clear" w:color="auto" w:fill="E6E6E6"/>
                <w:lang w:val="fr"/>
              </w:rPr>
              <w:fldChar w:fldCharType="end"/>
            </w:r>
          </w:p>
        </w:tc>
      </w:tr>
      <w:tr w:rsidR="00406FED" w14:paraId="123410D4" w14:textId="77777777" w:rsidTr="006A72B0">
        <w:tc>
          <w:tcPr>
            <w:tcW w:w="5103" w:type="dxa"/>
            <w:hideMark/>
          </w:tcPr>
          <w:p w14:paraId="32301708" w14:textId="77777777" w:rsidR="00406FED" w:rsidRPr="009F080A" w:rsidRDefault="00406FED" w:rsidP="006A72B0">
            <w:pPr>
              <w:pStyle w:val="GaviDocumillTemplate-Normal"/>
              <w:spacing w:before="120" w:after="120"/>
              <w:ind w:left="144"/>
              <w:jc w:val="left"/>
              <w:rPr>
                <w:sz w:val="21"/>
                <w:szCs w:val="21"/>
              </w:rPr>
            </w:pPr>
            <w:r>
              <w:rPr>
                <w:sz w:val="21"/>
                <w:szCs w:val="21"/>
                <w:lang w:val="fr"/>
              </w:rPr>
              <w:t xml:space="preserve">Date : </w:t>
            </w:r>
            <w:r>
              <w:rPr>
                <w:color w:val="2B579A"/>
                <w:sz w:val="21"/>
                <w:szCs w:val="21"/>
                <w:shd w:val="clear" w:color="auto" w:fill="E6E6E6"/>
                <w:lang w:val="fr"/>
              </w:rPr>
              <w:fldChar w:fldCharType="begin">
                <w:ffData>
                  <w:name w:val=""/>
                  <w:enabled/>
                  <w:calcOnExit w:val="0"/>
                  <w:textInput>
                    <w:type w:val="date"/>
                    <w:maxLength w:val="14"/>
                    <w:format w:val="DD/MM/YYYY"/>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     </w:t>
            </w:r>
            <w:r>
              <w:rPr>
                <w:color w:val="2B579A"/>
                <w:sz w:val="21"/>
                <w:szCs w:val="21"/>
                <w:shd w:val="clear" w:color="auto" w:fill="E6E6E6"/>
                <w:lang w:val="fr"/>
              </w:rPr>
              <w:fldChar w:fldCharType="end"/>
            </w:r>
          </w:p>
        </w:tc>
        <w:tc>
          <w:tcPr>
            <w:tcW w:w="5387" w:type="dxa"/>
            <w:hideMark/>
          </w:tcPr>
          <w:p w14:paraId="79F0492C" w14:textId="77777777" w:rsidR="00406FED" w:rsidRPr="009F080A" w:rsidRDefault="00406FED" w:rsidP="006A72B0">
            <w:pPr>
              <w:pStyle w:val="GaviDocumillTemplate-Normal"/>
              <w:spacing w:before="120" w:after="120"/>
              <w:ind w:left="143"/>
              <w:jc w:val="left"/>
              <w:rPr>
                <w:sz w:val="21"/>
                <w:szCs w:val="21"/>
              </w:rPr>
            </w:pPr>
            <w:r>
              <w:rPr>
                <w:sz w:val="21"/>
                <w:szCs w:val="21"/>
                <w:lang w:val="fr"/>
              </w:rPr>
              <w:t xml:space="preserve">Date : </w:t>
            </w:r>
            <w:r>
              <w:rPr>
                <w:color w:val="2B579A"/>
                <w:sz w:val="21"/>
                <w:szCs w:val="21"/>
                <w:shd w:val="clear" w:color="auto" w:fill="E6E6E6"/>
                <w:lang w:val="fr"/>
              </w:rPr>
              <w:fldChar w:fldCharType="begin">
                <w:ffData>
                  <w:name w:val=""/>
                  <w:enabled/>
                  <w:calcOnExit w:val="0"/>
                  <w:textInput>
                    <w:type w:val="date"/>
                    <w:maxLength w:val="14"/>
                    <w:format w:val="DD/MM/YYYY"/>
                  </w:textInput>
                </w:ffData>
              </w:fldChar>
            </w:r>
            <w:r>
              <w:rPr>
                <w:color w:val="2B579A"/>
                <w:sz w:val="21"/>
                <w:szCs w:val="21"/>
                <w:shd w:val="clear" w:color="auto" w:fill="E6E6E6"/>
                <w:lang w:val="fr"/>
              </w:rPr>
              <w:instrText xml:space="preserve"> FORMTEXT </w:instrText>
            </w:r>
            <w:r>
              <w:rPr>
                <w:color w:val="2B579A"/>
                <w:sz w:val="21"/>
                <w:szCs w:val="21"/>
                <w:shd w:val="clear" w:color="auto" w:fill="E6E6E6"/>
                <w:lang w:val="fr"/>
              </w:rPr>
            </w:r>
            <w:r>
              <w:rPr>
                <w:color w:val="2B579A"/>
                <w:sz w:val="21"/>
                <w:szCs w:val="21"/>
                <w:shd w:val="clear" w:color="auto" w:fill="E6E6E6"/>
                <w:lang w:val="fr"/>
              </w:rPr>
              <w:fldChar w:fldCharType="separate"/>
            </w:r>
            <w:r>
              <w:rPr>
                <w:noProof/>
                <w:color w:val="2B579A"/>
                <w:sz w:val="21"/>
                <w:szCs w:val="21"/>
                <w:shd w:val="clear" w:color="auto" w:fill="E6E6E6"/>
                <w:lang w:val="fr"/>
              </w:rPr>
              <w:t>     </w:t>
            </w:r>
            <w:r>
              <w:rPr>
                <w:color w:val="2B579A"/>
                <w:sz w:val="21"/>
                <w:szCs w:val="21"/>
                <w:shd w:val="clear" w:color="auto" w:fill="E6E6E6"/>
                <w:lang w:val="fr"/>
              </w:rPr>
              <w:fldChar w:fldCharType="end"/>
            </w:r>
          </w:p>
        </w:tc>
      </w:tr>
      <w:tr w:rsidR="00406FED" w14:paraId="72EC7002" w14:textId="77777777" w:rsidTr="006A72B0">
        <w:trPr>
          <w:trHeight w:val="723"/>
        </w:trPr>
        <w:tc>
          <w:tcPr>
            <w:tcW w:w="5103" w:type="dxa"/>
            <w:vAlign w:val="bottom"/>
            <w:hideMark/>
          </w:tcPr>
          <w:p w14:paraId="72764198" w14:textId="77777777" w:rsidR="00406FED" w:rsidRPr="009F080A" w:rsidRDefault="00406FED" w:rsidP="006A72B0">
            <w:pPr>
              <w:pStyle w:val="GaviDocumillTemplate-Normal"/>
              <w:spacing w:before="120" w:after="120"/>
              <w:ind w:left="144"/>
              <w:jc w:val="left"/>
              <w:rPr>
                <w:sz w:val="21"/>
                <w:szCs w:val="21"/>
              </w:rPr>
            </w:pPr>
            <w:r>
              <w:rPr>
                <w:sz w:val="21"/>
                <w:szCs w:val="21"/>
                <w:lang w:val="fr"/>
              </w:rPr>
              <w:t xml:space="preserve">Signature : </w:t>
            </w:r>
          </w:p>
        </w:tc>
        <w:tc>
          <w:tcPr>
            <w:tcW w:w="5387" w:type="dxa"/>
            <w:vAlign w:val="bottom"/>
            <w:hideMark/>
          </w:tcPr>
          <w:p w14:paraId="3DBF6758" w14:textId="77777777" w:rsidR="00406FED" w:rsidRPr="009F080A" w:rsidRDefault="00406FED" w:rsidP="006A72B0">
            <w:pPr>
              <w:pStyle w:val="GaviDocumillTemplate-Normal"/>
              <w:spacing w:before="120" w:after="120"/>
              <w:ind w:left="143"/>
              <w:jc w:val="left"/>
              <w:rPr>
                <w:sz w:val="21"/>
                <w:szCs w:val="21"/>
              </w:rPr>
            </w:pPr>
            <w:r>
              <w:rPr>
                <w:sz w:val="21"/>
                <w:szCs w:val="21"/>
                <w:lang w:val="fr"/>
              </w:rPr>
              <w:t xml:space="preserve">Signature : </w:t>
            </w:r>
          </w:p>
        </w:tc>
      </w:tr>
    </w:tbl>
    <w:p w14:paraId="4A2A57C6" w14:textId="3679F3E1" w:rsidR="00517E3A" w:rsidRDefault="00517E3A" w:rsidP="00620565">
      <w:pPr>
        <w:spacing w:after="160" w:line="259" w:lineRule="auto"/>
      </w:pPr>
    </w:p>
    <w:sectPr w:rsidR="00517E3A" w:rsidSect="00406FED">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3CCC" w14:textId="77777777" w:rsidR="0057050E" w:rsidRDefault="0057050E" w:rsidP="00406FED">
      <w:pPr>
        <w:spacing w:line="240" w:lineRule="auto"/>
      </w:pPr>
      <w:r>
        <w:separator/>
      </w:r>
    </w:p>
  </w:endnote>
  <w:endnote w:type="continuationSeparator" w:id="0">
    <w:p w14:paraId="7D74BB9A" w14:textId="77777777" w:rsidR="0057050E" w:rsidRDefault="0057050E" w:rsidP="00406F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Edwardian Script ITC"/>
    <w:panose1 w:val="020B0604020202020204"/>
    <w:charset w:val="00"/>
    <w:family w:val="auto"/>
    <w:pitch w:val="variable"/>
    <w:sig w:usb0="00000003"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dobe Garamond Pro">
    <w:altName w:val="Georgia"/>
    <w:panose1 w:val="020B0604020202020204"/>
    <w:charset w:val="00"/>
    <w:family w:val="roman"/>
    <w:notTrueType/>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utura Std Book">
    <w:altName w:val="Calibri"/>
    <w:panose1 w:val="020B0602020204020303"/>
    <w:charset w:val="00"/>
    <w:family w:val="swiss"/>
    <w:notTrueType/>
    <w:pitch w:val="variable"/>
    <w:sig w:usb0="00000003" w:usb1="4000204A" w:usb2="00000000" w:usb3="00000000" w:csb0="00000001" w:csb1="00000000"/>
  </w:font>
  <w:font w:name="Yu Gothic Medium">
    <w:panose1 w:val="020B0500000000000000"/>
    <w:charset w:val="80"/>
    <w:family w:val="swiss"/>
    <w:pitch w:val="variable"/>
    <w:sig w:usb0="E00002FF" w:usb1="2AC7FDFF" w:usb2="00000016" w:usb3="00000000" w:csb0="0002009F" w:csb1="00000000"/>
  </w:font>
  <w:font w:name="Arial (Body)">
    <w:altName w:val="Arial"/>
    <w:panose1 w:val="020B0604020202020204"/>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utura Condensed Medium">
    <w:altName w:val="FUTURA CONDENSED MEDIUM"/>
    <w:panose1 w:val="020B0506020204030204"/>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Myriad Pro">
    <w:altName w:val="Segoe UI"/>
    <w:panose1 w:val="020B0604020202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1304" w14:textId="77777777" w:rsidR="00C07779" w:rsidRDefault="00C07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AE29" w14:textId="77777777" w:rsidR="00340C94" w:rsidRPr="00601E8A" w:rsidRDefault="00597D60">
    <w:pPr>
      <w:pStyle w:val="Footer"/>
      <w:rPr>
        <w:sz w:val="16"/>
        <w:szCs w:val="16"/>
      </w:rPr>
    </w:pPr>
    <w:r>
      <w:rPr>
        <w:sz w:val="16"/>
        <w:szCs w:val="16"/>
        <w:lang w:val="fr"/>
      </w:rPr>
      <w:t>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29BD" w14:textId="77777777" w:rsidR="00C07779" w:rsidRDefault="00C07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02F7D" w14:textId="77777777" w:rsidR="0057050E" w:rsidRDefault="0057050E" w:rsidP="00406FED">
      <w:pPr>
        <w:spacing w:line="240" w:lineRule="auto"/>
      </w:pPr>
      <w:r>
        <w:separator/>
      </w:r>
    </w:p>
  </w:footnote>
  <w:footnote w:type="continuationSeparator" w:id="0">
    <w:p w14:paraId="7163092D" w14:textId="77777777" w:rsidR="0057050E" w:rsidRDefault="0057050E" w:rsidP="00406FED">
      <w:pPr>
        <w:spacing w:line="240" w:lineRule="auto"/>
      </w:pPr>
      <w:r>
        <w:continuationSeparator/>
      </w:r>
    </w:p>
  </w:footnote>
  <w:footnote w:id="1">
    <w:p w14:paraId="18DABE16" w14:textId="77777777" w:rsidR="00406FED" w:rsidRPr="004862B7" w:rsidRDefault="00406FED" w:rsidP="00406FED">
      <w:pPr>
        <w:pStyle w:val="FootnoteText"/>
        <w:rPr>
          <w:rFonts w:ascii="Arial" w:hAnsi="Arial" w:cs="Arial"/>
        </w:rPr>
      </w:pPr>
      <w:r>
        <w:rPr>
          <w:rStyle w:val="FootnoteReference"/>
          <w:rFonts w:ascii="Arial" w:hAnsi="Arial" w:cs="Arial"/>
          <w:iCs/>
          <w:lang w:val="fr"/>
        </w:rPr>
        <w:footnoteRef/>
      </w:r>
      <w:r>
        <w:rPr>
          <w:rFonts w:ascii="Arial" w:hAnsi="Arial" w:cs="Arial"/>
          <w:iCs/>
          <w:lang w:val="fr"/>
        </w:rPr>
        <w:t xml:space="preserve"> Parmi les candidats actuellement en développement, l’un nécessite un stockage à -70 °C, un autre à -20 °C, et le reste à 2-8 °C.</w:t>
      </w:r>
    </w:p>
  </w:footnote>
  <w:footnote w:id="2">
    <w:p w14:paraId="1ABB1714" w14:textId="77777777" w:rsidR="00406FED" w:rsidRPr="004862B7" w:rsidRDefault="00406FED" w:rsidP="00406FED">
      <w:pPr>
        <w:pStyle w:val="CommentText"/>
        <w:rPr>
          <w:i/>
          <w:iCs/>
          <w:sz w:val="16"/>
          <w:szCs w:val="16"/>
        </w:rPr>
      </w:pPr>
      <w:r>
        <w:rPr>
          <w:rStyle w:val="FootnoteReference"/>
          <w:i/>
          <w:iCs/>
          <w:sz w:val="16"/>
          <w:szCs w:val="16"/>
          <w:lang w:val="fr"/>
        </w:rPr>
        <w:footnoteRef/>
      </w:r>
      <w:r>
        <w:rPr>
          <w:i/>
          <w:iCs/>
          <w:sz w:val="16"/>
          <w:szCs w:val="16"/>
          <w:lang w:val="fr"/>
        </w:rPr>
        <w:t xml:space="preserve"> Toute exigence de documentation non standard peut ralentir la rapidité de la livraison et augmenter les coûts pour les pays.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D9B6" w14:textId="77777777" w:rsidR="00C07779" w:rsidRDefault="00C07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340C94" w14:paraId="2FEC7557" w14:textId="77777777" w:rsidTr="4A741F16">
      <w:tc>
        <w:tcPr>
          <w:tcW w:w="3120" w:type="dxa"/>
        </w:tcPr>
        <w:p w14:paraId="210FB699" w14:textId="36E8AA50" w:rsidR="00340C94" w:rsidRDefault="00000000" w:rsidP="4A741F16">
          <w:pPr>
            <w:pStyle w:val="Header"/>
            <w:ind w:left="-115"/>
          </w:pPr>
        </w:p>
      </w:tc>
      <w:tc>
        <w:tcPr>
          <w:tcW w:w="3120" w:type="dxa"/>
        </w:tcPr>
        <w:p w14:paraId="72DCC161" w14:textId="77777777" w:rsidR="00340C94" w:rsidRDefault="00000000" w:rsidP="4A741F16">
          <w:pPr>
            <w:pStyle w:val="Header"/>
            <w:jc w:val="center"/>
          </w:pPr>
        </w:p>
      </w:tc>
      <w:tc>
        <w:tcPr>
          <w:tcW w:w="3120" w:type="dxa"/>
        </w:tcPr>
        <w:p w14:paraId="19F3901D" w14:textId="77777777" w:rsidR="00340C94" w:rsidRDefault="00000000" w:rsidP="4A741F16">
          <w:pPr>
            <w:pStyle w:val="Header"/>
            <w:ind w:right="-115"/>
            <w:jc w:val="right"/>
          </w:pPr>
        </w:p>
      </w:tc>
    </w:tr>
  </w:tbl>
  <w:p w14:paraId="1D5E450D" w14:textId="55688897" w:rsidR="00340C94" w:rsidRDefault="00355C0B" w:rsidP="004347B3">
    <w:pPr>
      <w:pStyle w:val="Header"/>
      <w:tabs>
        <w:tab w:val="left" w:pos="2110"/>
      </w:tabs>
    </w:pPr>
    <w:r>
      <w:rPr>
        <w:noProof/>
        <w:lang w:val="fr"/>
      </w:rPr>
      <w:t>Octobre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4ACE" w14:textId="77777777" w:rsidR="00C07779" w:rsidRDefault="00C07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066"/>
    <w:multiLevelType w:val="hybridMultilevel"/>
    <w:tmpl w:val="FFFFFFFF"/>
    <w:lvl w:ilvl="0" w:tplc="B0346BA2">
      <w:start w:val="1"/>
      <w:numFmt w:val="bullet"/>
      <w:lvlText w:val=""/>
      <w:lvlJc w:val="left"/>
      <w:pPr>
        <w:ind w:left="720" w:hanging="360"/>
      </w:pPr>
      <w:rPr>
        <w:rFonts w:ascii="Symbol" w:hAnsi="Symbol" w:hint="default"/>
      </w:rPr>
    </w:lvl>
    <w:lvl w:ilvl="1" w:tplc="A66047F4">
      <w:start w:val="1"/>
      <w:numFmt w:val="bullet"/>
      <w:lvlText w:val="o"/>
      <w:lvlJc w:val="left"/>
      <w:pPr>
        <w:ind w:left="1440" w:hanging="360"/>
      </w:pPr>
      <w:rPr>
        <w:rFonts w:ascii="Courier New" w:hAnsi="Courier New" w:hint="default"/>
      </w:rPr>
    </w:lvl>
    <w:lvl w:ilvl="2" w:tplc="EFB47334">
      <w:start w:val="1"/>
      <w:numFmt w:val="bullet"/>
      <w:lvlText w:val=""/>
      <w:lvlJc w:val="left"/>
      <w:pPr>
        <w:ind w:left="2160" w:hanging="360"/>
      </w:pPr>
      <w:rPr>
        <w:rFonts w:ascii="Wingdings" w:hAnsi="Wingdings" w:hint="default"/>
      </w:rPr>
    </w:lvl>
    <w:lvl w:ilvl="3" w:tplc="0D8C1910">
      <w:start w:val="1"/>
      <w:numFmt w:val="bullet"/>
      <w:lvlText w:val=""/>
      <w:lvlJc w:val="left"/>
      <w:pPr>
        <w:ind w:left="2880" w:hanging="360"/>
      </w:pPr>
      <w:rPr>
        <w:rFonts w:ascii="Symbol" w:hAnsi="Symbol" w:hint="default"/>
      </w:rPr>
    </w:lvl>
    <w:lvl w:ilvl="4" w:tplc="FEEC49A0">
      <w:start w:val="1"/>
      <w:numFmt w:val="bullet"/>
      <w:lvlText w:val="o"/>
      <w:lvlJc w:val="left"/>
      <w:pPr>
        <w:ind w:left="3600" w:hanging="360"/>
      </w:pPr>
      <w:rPr>
        <w:rFonts w:ascii="Courier New" w:hAnsi="Courier New" w:hint="default"/>
      </w:rPr>
    </w:lvl>
    <w:lvl w:ilvl="5" w:tplc="F16EA7E4">
      <w:start w:val="1"/>
      <w:numFmt w:val="bullet"/>
      <w:lvlText w:val=""/>
      <w:lvlJc w:val="left"/>
      <w:pPr>
        <w:ind w:left="4320" w:hanging="360"/>
      </w:pPr>
      <w:rPr>
        <w:rFonts w:ascii="Wingdings" w:hAnsi="Wingdings" w:hint="default"/>
      </w:rPr>
    </w:lvl>
    <w:lvl w:ilvl="6" w:tplc="6AA6F4A6">
      <w:start w:val="1"/>
      <w:numFmt w:val="bullet"/>
      <w:lvlText w:val=""/>
      <w:lvlJc w:val="left"/>
      <w:pPr>
        <w:ind w:left="5040" w:hanging="360"/>
      </w:pPr>
      <w:rPr>
        <w:rFonts w:ascii="Symbol" w:hAnsi="Symbol" w:hint="default"/>
      </w:rPr>
    </w:lvl>
    <w:lvl w:ilvl="7" w:tplc="32E4C0B0">
      <w:start w:val="1"/>
      <w:numFmt w:val="bullet"/>
      <w:lvlText w:val="o"/>
      <w:lvlJc w:val="left"/>
      <w:pPr>
        <w:ind w:left="5760" w:hanging="360"/>
      </w:pPr>
      <w:rPr>
        <w:rFonts w:ascii="Courier New" w:hAnsi="Courier New" w:hint="default"/>
      </w:rPr>
    </w:lvl>
    <w:lvl w:ilvl="8" w:tplc="978E973A">
      <w:start w:val="1"/>
      <w:numFmt w:val="bullet"/>
      <w:lvlText w:val=""/>
      <w:lvlJc w:val="left"/>
      <w:pPr>
        <w:ind w:left="6480" w:hanging="360"/>
      </w:pPr>
      <w:rPr>
        <w:rFonts w:ascii="Wingdings" w:hAnsi="Wingdings" w:hint="default"/>
      </w:rPr>
    </w:lvl>
  </w:abstractNum>
  <w:abstractNum w:abstractNumId="1" w15:restartNumberingAfterBreak="0">
    <w:nsid w:val="021B7C03"/>
    <w:multiLevelType w:val="hybridMultilevel"/>
    <w:tmpl w:val="C4BAC1E6"/>
    <w:lvl w:ilvl="0" w:tplc="2A7EAF68">
      <w:start w:val="1"/>
      <w:numFmt w:val="lowerLetter"/>
      <w:lvlText w:val="%1."/>
      <w:lvlJc w:val="left"/>
      <w:pPr>
        <w:ind w:left="-207" w:hanging="360"/>
      </w:pPr>
      <w:rPr>
        <w:rFonts w:hint="default"/>
        <w:color w:val="000000" w:themeColor="text1"/>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15:restartNumberingAfterBreak="0">
    <w:nsid w:val="02720499"/>
    <w:multiLevelType w:val="hybridMultilevel"/>
    <w:tmpl w:val="FFFFFFFF"/>
    <w:lvl w:ilvl="0" w:tplc="24DC5CC2">
      <w:start w:val="1"/>
      <w:numFmt w:val="bullet"/>
      <w:lvlText w:val=""/>
      <w:lvlJc w:val="left"/>
      <w:pPr>
        <w:ind w:left="720" w:hanging="360"/>
      </w:pPr>
      <w:rPr>
        <w:rFonts w:ascii="Symbol" w:hAnsi="Symbol" w:hint="default"/>
      </w:rPr>
    </w:lvl>
    <w:lvl w:ilvl="1" w:tplc="F1BEB0DA">
      <w:start w:val="1"/>
      <w:numFmt w:val="bullet"/>
      <w:lvlText w:val="o"/>
      <w:lvlJc w:val="left"/>
      <w:pPr>
        <w:ind w:left="1440" w:hanging="360"/>
      </w:pPr>
      <w:rPr>
        <w:rFonts w:ascii="Courier New" w:hAnsi="Courier New" w:hint="default"/>
      </w:rPr>
    </w:lvl>
    <w:lvl w:ilvl="2" w:tplc="09788556">
      <w:start w:val="1"/>
      <w:numFmt w:val="bullet"/>
      <w:lvlText w:val=""/>
      <w:lvlJc w:val="left"/>
      <w:pPr>
        <w:ind w:left="2160" w:hanging="360"/>
      </w:pPr>
      <w:rPr>
        <w:rFonts w:ascii="Wingdings" w:hAnsi="Wingdings" w:hint="default"/>
      </w:rPr>
    </w:lvl>
    <w:lvl w:ilvl="3" w:tplc="9A74CE8A">
      <w:start w:val="1"/>
      <w:numFmt w:val="bullet"/>
      <w:lvlText w:val=""/>
      <w:lvlJc w:val="left"/>
      <w:pPr>
        <w:ind w:left="2880" w:hanging="360"/>
      </w:pPr>
      <w:rPr>
        <w:rFonts w:ascii="Symbol" w:hAnsi="Symbol" w:hint="default"/>
      </w:rPr>
    </w:lvl>
    <w:lvl w:ilvl="4" w:tplc="256E3084">
      <w:start w:val="1"/>
      <w:numFmt w:val="bullet"/>
      <w:lvlText w:val="o"/>
      <w:lvlJc w:val="left"/>
      <w:pPr>
        <w:ind w:left="3600" w:hanging="360"/>
      </w:pPr>
      <w:rPr>
        <w:rFonts w:ascii="Courier New" w:hAnsi="Courier New" w:hint="default"/>
      </w:rPr>
    </w:lvl>
    <w:lvl w:ilvl="5" w:tplc="A21A27A6">
      <w:start w:val="1"/>
      <w:numFmt w:val="bullet"/>
      <w:lvlText w:val=""/>
      <w:lvlJc w:val="left"/>
      <w:pPr>
        <w:ind w:left="4320" w:hanging="360"/>
      </w:pPr>
      <w:rPr>
        <w:rFonts w:ascii="Wingdings" w:hAnsi="Wingdings" w:hint="default"/>
      </w:rPr>
    </w:lvl>
    <w:lvl w:ilvl="6" w:tplc="60787022">
      <w:start w:val="1"/>
      <w:numFmt w:val="bullet"/>
      <w:lvlText w:val=""/>
      <w:lvlJc w:val="left"/>
      <w:pPr>
        <w:ind w:left="5040" w:hanging="360"/>
      </w:pPr>
      <w:rPr>
        <w:rFonts w:ascii="Symbol" w:hAnsi="Symbol" w:hint="default"/>
      </w:rPr>
    </w:lvl>
    <w:lvl w:ilvl="7" w:tplc="590ED39E">
      <w:start w:val="1"/>
      <w:numFmt w:val="bullet"/>
      <w:lvlText w:val="o"/>
      <w:lvlJc w:val="left"/>
      <w:pPr>
        <w:ind w:left="5760" w:hanging="360"/>
      </w:pPr>
      <w:rPr>
        <w:rFonts w:ascii="Courier New" w:hAnsi="Courier New" w:hint="default"/>
      </w:rPr>
    </w:lvl>
    <w:lvl w:ilvl="8" w:tplc="E4E01CEA">
      <w:start w:val="1"/>
      <w:numFmt w:val="bullet"/>
      <w:lvlText w:val=""/>
      <w:lvlJc w:val="left"/>
      <w:pPr>
        <w:ind w:left="6480" w:hanging="360"/>
      </w:pPr>
      <w:rPr>
        <w:rFonts w:ascii="Wingdings" w:hAnsi="Wingdings" w:hint="default"/>
      </w:rPr>
    </w:lvl>
  </w:abstractNum>
  <w:abstractNum w:abstractNumId="3" w15:restartNumberingAfterBreak="0">
    <w:nsid w:val="030203C1"/>
    <w:multiLevelType w:val="hybridMultilevel"/>
    <w:tmpl w:val="1D0E23E6"/>
    <w:lvl w:ilvl="0" w:tplc="B8DA2A50">
      <w:start w:val="1"/>
      <w:numFmt w:val="lowerLetter"/>
      <w:lvlText w:val="%1."/>
      <w:lvlJc w:val="left"/>
      <w:pPr>
        <w:ind w:left="-207" w:hanging="360"/>
      </w:pPr>
      <w:rPr>
        <w:rFonts w:ascii="Arial" w:hAnsi="Arial" w:cs="Arial" w:hint="default"/>
        <w:i w:val="0"/>
        <w:iCs/>
        <w:color w:val="auto"/>
        <w:sz w:val="21"/>
        <w:szCs w:val="21"/>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4" w15:restartNumberingAfterBreak="0">
    <w:nsid w:val="043356C9"/>
    <w:multiLevelType w:val="hybridMultilevel"/>
    <w:tmpl w:val="424603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7CA7A9B"/>
    <w:multiLevelType w:val="hybridMultilevel"/>
    <w:tmpl w:val="A3C67D6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720" w:hanging="360"/>
      </w:pPr>
      <w:rPr>
        <w:rFonts w:ascii="Courier New" w:hAnsi="Courier New" w:cs="Courier New" w:hint="default"/>
      </w:rPr>
    </w:lvl>
    <w:lvl w:ilvl="2" w:tplc="48090005" w:tentative="1">
      <w:start w:val="1"/>
      <w:numFmt w:val="bullet"/>
      <w:lvlText w:val=""/>
      <w:lvlJc w:val="left"/>
      <w:pPr>
        <w:ind w:left="1440" w:hanging="360"/>
      </w:pPr>
      <w:rPr>
        <w:rFonts w:ascii="Wingdings" w:hAnsi="Wingdings" w:hint="default"/>
      </w:rPr>
    </w:lvl>
    <w:lvl w:ilvl="3" w:tplc="48090001" w:tentative="1">
      <w:start w:val="1"/>
      <w:numFmt w:val="bullet"/>
      <w:lvlText w:val=""/>
      <w:lvlJc w:val="left"/>
      <w:pPr>
        <w:ind w:left="2160" w:hanging="360"/>
      </w:pPr>
      <w:rPr>
        <w:rFonts w:ascii="Symbol" w:hAnsi="Symbol" w:hint="default"/>
      </w:rPr>
    </w:lvl>
    <w:lvl w:ilvl="4" w:tplc="48090003" w:tentative="1">
      <w:start w:val="1"/>
      <w:numFmt w:val="bullet"/>
      <w:lvlText w:val="o"/>
      <w:lvlJc w:val="left"/>
      <w:pPr>
        <w:ind w:left="2880" w:hanging="360"/>
      </w:pPr>
      <w:rPr>
        <w:rFonts w:ascii="Courier New" w:hAnsi="Courier New" w:cs="Courier New" w:hint="default"/>
      </w:rPr>
    </w:lvl>
    <w:lvl w:ilvl="5" w:tplc="48090005" w:tentative="1">
      <w:start w:val="1"/>
      <w:numFmt w:val="bullet"/>
      <w:lvlText w:val=""/>
      <w:lvlJc w:val="left"/>
      <w:pPr>
        <w:ind w:left="3600" w:hanging="360"/>
      </w:pPr>
      <w:rPr>
        <w:rFonts w:ascii="Wingdings" w:hAnsi="Wingdings" w:hint="default"/>
      </w:rPr>
    </w:lvl>
    <w:lvl w:ilvl="6" w:tplc="48090001" w:tentative="1">
      <w:start w:val="1"/>
      <w:numFmt w:val="bullet"/>
      <w:lvlText w:val=""/>
      <w:lvlJc w:val="left"/>
      <w:pPr>
        <w:ind w:left="4320" w:hanging="360"/>
      </w:pPr>
      <w:rPr>
        <w:rFonts w:ascii="Symbol" w:hAnsi="Symbol" w:hint="default"/>
      </w:rPr>
    </w:lvl>
    <w:lvl w:ilvl="7" w:tplc="48090003" w:tentative="1">
      <w:start w:val="1"/>
      <w:numFmt w:val="bullet"/>
      <w:lvlText w:val="o"/>
      <w:lvlJc w:val="left"/>
      <w:pPr>
        <w:ind w:left="5040" w:hanging="360"/>
      </w:pPr>
      <w:rPr>
        <w:rFonts w:ascii="Courier New" w:hAnsi="Courier New" w:cs="Courier New" w:hint="default"/>
      </w:rPr>
    </w:lvl>
    <w:lvl w:ilvl="8" w:tplc="48090005" w:tentative="1">
      <w:start w:val="1"/>
      <w:numFmt w:val="bullet"/>
      <w:lvlText w:val=""/>
      <w:lvlJc w:val="left"/>
      <w:pPr>
        <w:ind w:left="5760" w:hanging="360"/>
      </w:pPr>
      <w:rPr>
        <w:rFonts w:ascii="Wingdings" w:hAnsi="Wingdings" w:hint="default"/>
      </w:rPr>
    </w:lvl>
  </w:abstractNum>
  <w:abstractNum w:abstractNumId="6" w15:restartNumberingAfterBreak="0">
    <w:nsid w:val="0AAF01A4"/>
    <w:multiLevelType w:val="hybridMultilevel"/>
    <w:tmpl w:val="6C98740C"/>
    <w:lvl w:ilvl="0" w:tplc="1F3492A6">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0DA53848"/>
    <w:multiLevelType w:val="hybridMultilevel"/>
    <w:tmpl w:val="433E30F2"/>
    <w:lvl w:ilvl="0" w:tplc="FFFFFFFF">
      <w:start w:val="1"/>
      <w:numFmt w:val="bullet"/>
      <w:pStyle w:val="Tablebullet"/>
      <w:lvlText w:val=""/>
      <w:lvlJc w:val="left"/>
      <w:pPr>
        <w:tabs>
          <w:tab w:val="num" w:pos="680"/>
        </w:tabs>
        <w:ind w:left="680" w:hanging="680"/>
      </w:pPr>
      <w:rPr>
        <w:rFonts w:ascii="Symbol" w:hAnsi="Symbol" w:hint="default"/>
        <w:color w:val="auto"/>
      </w:rPr>
    </w:lvl>
    <w:lvl w:ilvl="1" w:tplc="32AEB7C6">
      <w:start w:val="1"/>
      <w:numFmt w:val="bullet"/>
      <w:lvlText w:val="o"/>
      <w:lvlJc w:val="left"/>
      <w:pPr>
        <w:tabs>
          <w:tab w:val="num" w:pos="1440"/>
        </w:tabs>
        <w:ind w:left="1440" w:hanging="360"/>
      </w:pPr>
      <w:rPr>
        <w:rFonts w:ascii="Courier New" w:hAnsi="Courier New" w:hint="default"/>
      </w:rPr>
    </w:lvl>
    <w:lvl w:ilvl="2" w:tplc="C3727212">
      <w:start w:val="1"/>
      <w:numFmt w:val="bullet"/>
      <w:lvlText w:val=""/>
      <w:lvlJc w:val="left"/>
      <w:pPr>
        <w:tabs>
          <w:tab w:val="num" w:pos="2160"/>
        </w:tabs>
        <w:ind w:left="2160" w:hanging="360"/>
      </w:pPr>
      <w:rPr>
        <w:rFonts w:ascii="Wingdings" w:hAnsi="Wingdings" w:hint="default"/>
      </w:rPr>
    </w:lvl>
    <w:lvl w:ilvl="3" w:tplc="790A0F84" w:tentative="1">
      <w:start w:val="1"/>
      <w:numFmt w:val="bullet"/>
      <w:lvlText w:val=""/>
      <w:lvlJc w:val="left"/>
      <w:pPr>
        <w:tabs>
          <w:tab w:val="num" w:pos="2880"/>
        </w:tabs>
        <w:ind w:left="2880" w:hanging="360"/>
      </w:pPr>
      <w:rPr>
        <w:rFonts w:ascii="Symbol" w:hAnsi="Symbol" w:hint="default"/>
      </w:rPr>
    </w:lvl>
    <w:lvl w:ilvl="4" w:tplc="9D72BFE2" w:tentative="1">
      <w:start w:val="1"/>
      <w:numFmt w:val="bullet"/>
      <w:lvlText w:val="o"/>
      <w:lvlJc w:val="left"/>
      <w:pPr>
        <w:tabs>
          <w:tab w:val="num" w:pos="3600"/>
        </w:tabs>
        <w:ind w:left="3600" w:hanging="360"/>
      </w:pPr>
      <w:rPr>
        <w:rFonts w:ascii="Courier New" w:hAnsi="Courier New" w:hint="default"/>
      </w:rPr>
    </w:lvl>
    <w:lvl w:ilvl="5" w:tplc="DE28661C" w:tentative="1">
      <w:start w:val="1"/>
      <w:numFmt w:val="bullet"/>
      <w:lvlText w:val=""/>
      <w:lvlJc w:val="left"/>
      <w:pPr>
        <w:tabs>
          <w:tab w:val="num" w:pos="4320"/>
        </w:tabs>
        <w:ind w:left="4320" w:hanging="360"/>
      </w:pPr>
      <w:rPr>
        <w:rFonts w:ascii="Wingdings" w:hAnsi="Wingdings" w:hint="default"/>
      </w:rPr>
    </w:lvl>
    <w:lvl w:ilvl="6" w:tplc="DAAE0446" w:tentative="1">
      <w:start w:val="1"/>
      <w:numFmt w:val="bullet"/>
      <w:lvlText w:val=""/>
      <w:lvlJc w:val="left"/>
      <w:pPr>
        <w:tabs>
          <w:tab w:val="num" w:pos="5040"/>
        </w:tabs>
        <w:ind w:left="5040" w:hanging="360"/>
      </w:pPr>
      <w:rPr>
        <w:rFonts w:ascii="Symbol" w:hAnsi="Symbol" w:hint="default"/>
      </w:rPr>
    </w:lvl>
    <w:lvl w:ilvl="7" w:tplc="50F640D0" w:tentative="1">
      <w:start w:val="1"/>
      <w:numFmt w:val="bullet"/>
      <w:lvlText w:val="o"/>
      <w:lvlJc w:val="left"/>
      <w:pPr>
        <w:tabs>
          <w:tab w:val="num" w:pos="5760"/>
        </w:tabs>
        <w:ind w:left="5760" w:hanging="360"/>
      </w:pPr>
      <w:rPr>
        <w:rFonts w:ascii="Courier New" w:hAnsi="Courier New" w:hint="default"/>
      </w:rPr>
    </w:lvl>
    <w:lvl w:ilvl="8" w:tplc="EE5616B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D66AD"/>
    <w:multiLevelType w:val="hybridMultilevel"/>
    <w:tmpl w:val="FFFFFFFF"/>
    <w:lvl w:ilvl="0" w:tplc="B596C7DA">
      <w:start w:val="1"/>
      <w:numFmt w:val="bullet"/>
      <w:lvlText w:val=""/>
      <w:lvlJc w:val="left"/>
      <w:pPr>
        <w:ind w:left="720" w:hanging="360"/>
      </w:pPr>
      <w:rPr>
        <w:rFonts w:ascii="Symbol" w:hAnsi="Symbol" w:hint="default"/>
      </w:rPr>
    </w:lvl>
    <w:lvl w:ilvl="1" w:tplc="72B88498">
      <w:start w:val="1"/>
      <w:numFmt w:val="bullet"/>
      <w:lvlText w:val="o"/>
      <w:lvlJc w:val="left"/>
      <w:pPr>
        <w:ind w:left="1440" w:hanging="360"/>
      </w:pPr>
      <w:rPr>
        <w:rFonts w:ascii="Courier New" w:hAnsi="Courier New" w:hint="default"/>
      </w:rPr>
    </w:lvl>
    <w:lvl w:ilvl="2" w:tplc="404889DC">
      <w:start w:val="1"/>
      <w:numFmt w:val="bullet"/>
      <w:lvlText w:val="o"/>
      <w:lvlJc w:val="left"/>
      <w:pPr>
        <w:ind w:left="2160" w:hanging="360"/>
      </w:pPr>
      <w:rPr>
        <w:rFonts w:ascii="Courier New" w:hAnsi="Courier New" w:hint="default"/>
      </w:rPr>
    </w:lvl>
    <w:lvl w:ilvl="3" w:tplc="62107074">
      <w:start w:val="1"/>
      <w:numFmt w:val="bullet"/>
      <w:lvlText w:val=""/>
      <w:lvlJc w:val="left"/>
      <w:pPr>
        <w:ind w:left="2880" w:hanging="360"/>
      </w:pPr>
      <w:rPr>
        <w:rFonts w:ascii="Symbol" w:hAnsi="Symbol" w:hint="default"/>
      </w:rPr>
    </w:lvl>
    <w:lvl w:ilvl="4" w:tplc="763C473C">
      <w:start w:val="1"/>
      <w:numFmt w:val="bullet"/>
      <w:lvlText w:val="o"/>
      <w:lvlJc w:val="left"/>
      <w:pPr>
        <w:ind w:left="3600" w:hanging="360"/>
      </w:pPr>
      <w:rPr>
        <w:rFonts w:ascii="Courier New" w:hAnsi="Courier New" w:hint="default"/>
      </w:rPr>
    </w:lvl>
    <w:lvl w:ilvl="5" w:tplc="538EF82E">
      <w:start w:val="1"/>
      <w:numFmt w:val="bullet"/>
      <w:lvlText w:val=""/>
      <w:lvlJc w:val="left"/>
      <w:pPr>
        <w:ind w:left="4320" w:hanging="360"/>
      </w:pPr>
      <w:rPr>
        <w:rFonts w:ascii="Wingdings" w:hAnsi="Wingdings" w:hint="default"/>
      </w:rPr>
    </w:lvl>
    <w:lvl w:ilvl="6" w:tplc="90BC1536">
      <w:start w:val="1"/>
      <w:numFmt w:val="bullet"/>
      <w:lvlText w:val=""/>
      <w:lvlJc w:val="left"/>
      <w:pPr>
        <w:ind w:left="5040" w:hanging="360"/>
      </w:pPr>
      <w:rPr>
        <w:rFonts w:ascii="Symbol" w:hAnsi="Symbol" w:hint="default"/>
      </w:rPr>
    </w:lvl>
    <w:lvl w:ilvl="7" w:tplc="1CBEE99A">
      <w:start w:val="1"/>
      <w:numFmt w:val="bullet"/>
      <w:lvlText w:val="o"/>
      <w:lvlJc w:val="left"/>
      <w:pPr>
        <w:ind w:left="5760" w:hanging="360"/>
      </w:pPr>
      <w:rPr>
        <w:rFonts w:ascii="Courier New" w:hAnsi="Courier New" w:hint="default"/>
      </w:rPr>
    </w:lvl>
    <w:lvl w:ilvl="8" w:tplc="416A14C8">
      <w:start w:val="1"/>
      <w:numFmt w:val="bullet"/>
      <w:lvlText w:val=""/>
      <w:lvlJc w:val="left"/>
      <w:pPr>
        <w:ind w:left="6480" w:hanging="360"/>
      </w:pPr>
      <w:rPr>
        <w:rFonts w:ascii="Wingdings" w:hAnsi="Wingdings" w:hint="default"/>
      </w:rPr>
    </w:lvl>
  </w:abstractNum>
  <w:abstractNum w:abstractNumId="9" w15:restartNumberingAfterBreak="0">
    <w:nsid w:val="12C95AF4"/>
    <w:multiLevelType w:val="hybridMultilevel"/>
    <w:tmpl w:val="970E9FE8"/>
    <w:lvl w:ilvl="0" w:tplc="B8D08CBA">
      <w:start w:val="1"/>
      <w:numFmt w:val="bullet"/>
      <w:pStyle w:val="Bulletpoints1"/>
      <w:lvlText w:val="•"/>
      <w:lvlJc w:val="left"/>
      <w:pPr>
        <w:ind w:left="284" w:hanging="284"/>
      </w:pPr>
      <w:rPr>
        <w:rFonts w:ascii="Arial" w:hAnsi="Arial" w:hint="default"/>
        <w:b w:val="0"/>
        <w:i w:val="0"/>
        <w:color w:val="95D600"/>
      </w:rPr>
    </w:lvl>
    <w:lvl w:ilvl="1" w:tplc="2DA09B04">
      <w:start w:val="1"/>
      <w:numFmt w:val="bullet"/>
      <w:pStyle w:val="Bulletpoints2"/>
      <w:lvlText w:val="•"/>
      <w:lvlJc w:val="left"/>
      <w:pPr>
        <w:ind w:left="567" w:hanging="283"/>
      </w:pPr>
      <w:rPr>
        <w:rFonts w:ascii="Arial" w:hAnsi="Arial" w:hint="default"/>
        <w:color w:val="343434"/>
      </w:rPr>
    </w:lvl>
    <w:lvl w:ilvl="2" w:tplc="82404318">
      <w:start w:val="1"/>
      <w:numFmt w:val="bullet"/>
      <w:lvlText w:val=""/>
      <w:lvlJc w:val="left"/>
      <w:pPr>
        <w:ind w:left="2869" w:hanging="360"/>
      </w:pPr>
      <w:rPr>
        <w:rFonts w:ascii="Wingdings" w:hAnsi="Wingdings" w:hint="default"/>
      </w:rPr>
    </w:lvl>
    <w:lvl w:ilvl="3" w:tplc="700E2610">
      <w:start w:val="1"/>
      <w:numFmt w:val="bullet"/>
      <w:lvlText w:val=""/>
      <w:lvlJc w:val="left"/>
      <w:pPr>
        <w:ind w:left="3589" w:hanging="360"/>
      </w:pPr>
      <w:rPr>
        <w:rFonts w:ascii="Symbol" w:hAnsi="Symbol" w:hint="default"/>
      </w:rPr>
    </w:lvl>
    <w:lvl w:ilvl="4" w:tplc="79B45A92">
      <w:start w:val="1"/>
      <w:numFmt w:val="bullet"/>
      <w:lvlText w:val="o"/>
      <w:lvlJc w:val="left"/>
      <w:pPr>
        <w:ind w:left="4309" w:hanging="360"/>
      </w:pPr>
      <w:rPr>
        <w:rFonts w:ascii="Courier New" w:hAnsi="Courier New" w:cs="Courier New" w:hint="default"/>
      </w:rPr>
    </w:lvl>
    <w:lvl w:ilvl="5" w:tplc="05586A62">
      <w:start w:val="1"/>
      <w:numFmt w:val="bullet"/>
      <w:lvlText w:val=""/>
      <w:lvlJc w:val="left"/>
      <w:pPr>
        <w:ind w:left="5029" w:hanging="360"/>
      </w:pPr>
      <w:rPr>
        <w:rFonts w:ascii="Wingdings" w:hAnsi="Wingdings" w:hint="default"/>
      </w:rPr>
    </w:lvl>
    <w:lvl w:ilvl="6" w:tplc="CC78C170">
      <w:start w:val="1"/>
      <w:numFmt w:val="bullet"/>
      <w:lvlText w:val=""/>
      <w:lvlJc w:val="left"/>
      <w:pPr>
        <w:ind w:left="5749" w:hanging="360"/>
      </w:pPr>
      <w:rPr>
        <w:rFonts w:ascii="Symbol" w:hAnsi="Symbol" w:hint="default"/>
      </w:rPr>
    </w:lvl>
    <w:lvl w:ilvl="7" w:tplc="82509830">
      <w:start w:val="1"/>
      <w:numFmt w:val="bullet"/>
      <w:lvlText w:val="o"/>
      <w:lvlJc w:val="left"/>
      <w:pPr>
        <w:ind w:left="6469" w:hanging="360"/>
      </w:pPr>
      <w:rPr>
        <w:rFonts w:ascii="Courier New" w:hAnsi="Courier New" w:cs="Courier New" w:hint="default"/>
      </w:rPr>
    </w:lvl>
    <w:lvl w:ilvl="8" w:tplc="0B96E934">
      <w:start w:val="1"/>
      <w:numFmt w:val="bullet"/>
      <w:lvlText w:val=""/>
      <w:lvlJc w:val="left"/>
      <w:pPr>
        <w:ind w:left="7189" w:hanging="360"/>
      </w:pPr>
      <w:rPr>
        <w:rFonts w:ascii="Wingdings" w:hAnsi="Wingdings" w:hint="default"/>
      </w:rPr>
    </w:lvl>
  </w:abstractNum>
  <w:abstractNum w:abstractNumId="10" w15:restartNumberingAfterBreak="0">
    <w:nsid w:val="1FC923AB"/>
    <w:multiLevelType w:val="hybridMultilevel"/>
    <w:tmpl w:val="DA5A4CFC"/>
    <w:lvl w:ilvl="0" w:tplc="54302A1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1" w15:restartNumberingAfterBreak="0">
    <w:nsid w:val="21BF5FEA"/>
    <w:multiLevelType w:val="hybridMultilevel"/>
    <w:tmpl w:val="C3E2295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23023C32"/>
    <w:multiLevelType w:val="hybridMultilevel"/>
    <w:tmpl w:val="77E63766"/>
    <w:lvl w:ilvl="0" w:tplc="F9781830">
      <w:start w:val="1"/>
      <w:numFmt w:val="decimal"/>
      <w:pStyle w:val="Parties"/>
      <w:lvlText w:val="(%1)"/>
      <w:lvlJc w:val="left"/>
      <w:pPr>
        <w:tabs>
          <w:tab w:val="num" w:pos="624"/>
        </w:tabs>
        <w:ind w:left="624" w:hanging="624"/>
      </w:pPr>
      <w:rPr>
        <w:rFonts w:ascii="Arial Bold" w:hAnsi="Arial Bold" w:hint="default"/>
        <w:b/>
        <w:i w:val="0"/>
        <w:sz w:val="20"/>
      </w:rPr>
    </w:lvl>
    <w:lvl w:ilvl="1" w:tplc="3418CEF4">
      <w:start w:val="1"/>
      <w:numFmt w:val="upperLetter"/>
      <w:lvlRestart w:val="0"/>
      <w:pStyle w:val="Recitals"/>
      <w:lvlText w:val="(%2)"/>
      <w:lvlJc w:val="left"/>
      <w:pPr>
        <w:tabs>
          <w:tab w:val="num" w:pos="624"/>
        </w:tabs>
        <w:ind w:left="624" w:hanging="624"/>
      </w:pPr>
      <w:rPr>
        <w:rFonts w:ascii="Arial" w:hAnsi="Arial" w:hint="default"/>
        <w:b w:val="0"/>
        <w:i w:val="0"/>
        <w:sz w:val="20"/>
      </w:rPr>
    </w:lvl>
    <w:lvl w:ilvl="2" w:tplc="F3E89ECE">
      <w:start w:val="1"/>
      <w:numFmt w:val="decimal"/>
      <w:lvlText w:val="%3."/>
      <w:lvlJc w:val="left"/>
      <w:pPr>
        <w:tabs>
          <w:tab w:val="num" w:pos="1800"/>
        </w:tabs>
        <w:ind w:left="1440" w:firstLine="0"/>
      </w:pPr>
      <w:rPr>
        <w:rFonts w:hint="default"/>
      </w:rPr>
    </w:lvl>
    <w:lvl w:ilvl="3" w:tplc="F4420F30">
      <w:start w:val="1"/>
      <w:numFmt w:val="lowerLetter"/>
      <w:lvlText w:val="%4)"/>
      <w:lvlJc w:val="left"/>
      <w:pPr>
        <w:tabs>
          <w:tab w:val="num" w:pos="2520"/>
        </w:tabs>
        <w:ind w:left="2160" w:firstLine="0"/>
      </w:pPr>
      <w:rPr>
        <w:rFonts w:hint="default"/>
      </w:rPr>
    </w:lvl>
    <w:lvl w:ilvl="4" w:tplc="F214B314">
      <w:start w:val="1"/>
      <w:numFmt w:val="decimal"/>
      <w:lvlText w:val="(%5)"/>
      <w:lvlJc w:val="left"/>
      <w:pPr>
        <w:tabs>
          <w:tab w:val="num" w:pos="3240"/>
        </w:tabs>
        <w:ind w:left="2880" w:firstLine="0"/>
      </w:pPr>
      <w:rPr>
        <w:rFonts w:hint="default"/>
      </w:rPr>
    </w:lvl>
    <w:lvl w:ilvl="5" w:tplc="7ECE4288">
      <w:start w:val="1"/>
      <w:numFmt w:val="lowerLetter"/>
      <w:lvlText w:val="(%6)"/>
      <w:lvlJc w:val="left"/>
      <w:pPr>
        <w:tabs>
          <w:tab w:val="num" w:pos="3960"/>
        </w:tabs>
        <w:ind w:left="3600" w:firstLine="0"/>
      </w:pPr>
      <w:rPr>
        <w:rFonts w:hint="default"/>
      </w:rPr>
    </w:lvl>
    <w:lvl w:ilvl="6" w:tplc="D7F204AA">
      <w:start w:val="1"/>
      <w:numFmt w:val="lowerRoman"/>
      <w:lvlText w:val="(%7)"/>
      <w:lvlJc w:val="left"/>
      <w:pPr>
        <w:tabs>
          <w:tab w:val="num" w:pos="4680"/>
        </w:tabs>
        <w:ind w:left="4320" w:firstLine="0"/>
      </w:pPr>
      <w:rPr>
        <w:rFonts w:hint="default"/>
      </w:rPr>
    </w:lvl>
    <w:lvl w:ilvl="7" w:tplc="5F803042">
      <w:start w:val="1"/>
      <w:numFmt w:val="lowerLetter"/>
      <w:lvlText w:val="(%8)"/>
      <w:lvlJc w:val="left"/>
      <w:pPr>
        <w:tabs>
          <w:tab w:val="num" w:pos="5400"/>
        </w:tabs>
        <w:ind w:left="5040" w:firstLine="0"/>
      </w:pPr>
      <w:rPr>
        <w:rFonts w:hint="default"/>
      </w:rPr>
    </w:lvl>
    <w:lvl w:ilvl="8" w:tplc="C21660B0">
      <w:start w:val="1"/>
      <w:numFmt w:val="lowerRoman"/>
      <w:lvlText w:val="(%9)"/>
      <w:lvlJc w:val="left"/>
      <w:pPr>
        <w:tabs>
          <w:tab w:val="num" w:pos="6120"/>
        </w:tabs>
        <w:ind w:left="5760" w:firstLine="0"/>
      </w:pPr>
      <w:rPr>
        <w:rFonts w:hint="default"/>
      </w:rPr>
    </w:lvl>
  </w:abstractNum>
  <w:abstractNum w:abstractNumId="13" w15:restartNumberingAfterBreak="0">
    <w:nsid w:val="2F741FE2"/>
    <w:multiLevelType w:val="hybridMultilevel"/>
    <w:tmpl w:val="2C2E6A9C"/>
    <w:lvl w:ilvl="0" w:tplc="6A908F52">
      <w:start w:val="1"/>
      <w:numFmt w:val="decimal"/>
      <w:lvlText w:val="%1."/>
      <w:lvlJc w:val="left"/>
      <w:pPr>
        <w:ind w:left="360" w:hanging="360"/>
      </w:pPr>
      <w:rPr>
        <w:rFonts w:ascii="Arial" w:hAnsi="Arial" w:cs="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B2031"/>
    <w:multiLevelType w:val="hybridMultilevel"/>
    <w:tmpl w:val="DA5A4CFC"/>
    <w:lvl w:ilvl="0" w:tplc="54302A1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5" w15:restartNumberingAfterBreak="0">
    <w:nsid w:val="330575B9"/>
    <w:multiLevelType w:val="hybridMultilevel"/>
    <w:tmpl w:val="E666971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8863EC3"/>
    <w:multiLevelType w:val="hybridMultilevel"/>
    <w:tmpl w:val="A63E2850"/>
    <w:lvl w:ilvl="0" w:tplc="ED2EA202">
      <w:start w:val="1"/>
      <w:numFmt w:val="lowerLetter"/>
      <w:lvlText w:val="%1."/>
      <w:lvlJc w:val="left"/>
      <w:pPr>
        <w:ind w:left="-207" w:hanging="360"/>
      </w:pPr>
      <w:rPr>
        <w:rFonts w:hint="default"/>
        <w:i w:val="0"/>
        <w:iCs/>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7" w15:restartNumberingAfterBreak="0">
    <w:nsid w:val="44A95BF6"/>
    <w:multiLevelType w:val="hybridMultilevel"/>
    <w:tmpl w:val="FFFFFFFF"/>
    <w:lvl w:ilvl="0" w:tplc="6E24CDB2">
      <w:start w:val="1"/>
      <w:numFmt w:val="bullet"/>
      <w:lvlText w:val=""/>
      <w:lvlJc w:val="left"/>
      <w:pPr>
        <w:ind w:left="720" w:hanging="360"/>
      </w:pPr>
      <w:rPr>
        <w:rFonts w:ascii="Symbol" w:hAnsi="Symbol" w:hint="default"/>
      </w:rPr>
    </w:lvl>
    <w:lvl w:ilvl="1" w:tplc="9BCA2972">
      <w:start w:val="1"/>
      <w:numFmt w:val="bullet"/>
      <w:lvlText w:val="o"/>
      <w:lvlJc w:val="left"/>
      <w:pPr>
        <w:ind w:left="1440" w:hanging="360"/>
      </w:pPr>
      <w:rPr>
        <w:rFonts w:ascii="Courier New" w:hAnsi="Courier New" w:hint="default"/>
      </w:rPr>
    </w:lvl>
    <w:lvl w:ilvl="2" w:tplc="65D41108">
      <w:start w:val="1"/>
      <w:numFmt w:val="bullet"/>
      <w:lvlText w:val=""/>
      <w:lvlJc w:val="left"/>
      <w:pPr>
        <w:ind w:left="2160" w:hanging="360"/>
      </w:pPr>
      <w:rPr>
        <w:rFonts w:ascii="Wingdings" w:hAnsi="Wingdings" w:hint="default"/>
      </w:rPr>
    </w:lvl>
    <w:lvl w:ilvl="3" w:tplc="C7EC2672">
      <w:start w:val="1"/>
      <w:numFmt w:val="bullet"/>
      <w:lvlText w:val=""/>
      <w:lvlJc w:val="left"/>
      <w:pPr>
        <w:ind w:left="2880" w:hanging="360"/>
      </w:pPr>
      <w:rPr>
        <w:rFonts w:ascii="Symbol" w:hAnsi="Symbol" w:hint="default"/>
      </w:rPr>
    </w:lvl>
    <w:lvl w:ilvl="4" w:tplc="5C18627C">
      <w:start w:val="1"/>
      <w:numFmt w:val="bullet"/>
      <w:lvlText w:val="o"/>
      <w:lvlJc w:val="left"/>
      <w:pPr>
        <w:ind w:left="3600" w:hanging="360"/>
      </w:pPr>
      <w:rPr>
        <w:rFonts w:ascii="Courier New" w:hAnsi="Courier New" w:hint="default"/>
      </w:rPr>
    </w:lvl>
    <w:lvl w:ilvl="5" w:tplc="A1A24696">
      <w:start w:val="1"/>
      <w:numFmt w:val="bullet"/>
      <w:lvlText w:val=""/>
      <w:lvlJc w:val="left"/>
      <w:pPr>
        <w:ind w:left="4320" w:hanging="360"/>
      </w:pPr>
      <w:rPr>
        <w:rFonts w:ascii="Wingdings" w:hAnsi="Wingdings" w:hint="default"/>
      </w:rPr>
    </w:lvl>
    <w:lvl w:ilvl="6" w:tplc="6A049E82">
      <w:start w:val="1"/>
      <w:numFmt w:val="bullet"/>
      <w:lvlText w:val=""/>
      <w:lvlJc w:val="left"/>
      <w:pPr>
        <w:ind w:left="5040" w:hanging="360"/>
      </w:pPr>
      <w:rPr>
        <w:rFonts w:ascii="Symbol" w:hAnsi="Symbol" w:hint="default"/>
      </w:rPr>
    </w:lvl>
    <w:lvl w:ilvl="7" w:tplc="471EAEB6">
      <w:start w:val="1"/>
      <w:numFmt w:val="bullet"/>
      <w:lvlText w:val="o"/>
      <w:lvlJc w:val="left"/>
      <w:pPr>
        <w:ind w:left="5760" w:hanging="360"/>
      </w:pPr>
      <w:rPr>
        <w:rFonts w:ascii="Courier New" w:hAnsi="Courier New" w:hint="default"/>
      </w:rPr>
    </w:lvl>
    <w:lvl w:ilvl="8" w:tplc="F7284C8A">
      <w:start w:val="1"/>
      <w:numFmt w:val="bullet"/>
      <w:lvlText w:val=""/>
      <w:lvlJc w:val="left"/>
      <w:pPr>
        <w:ind w:left="6480" w:hanging="360"/>
      </w:pPr>
      <w:rPr>
        <w:rFonts w:ascii="Wingdings" w:hAnsi="Wingdings" w:hint="default"/>
      </w:rPr>
    </w:lvl>
  </w:abstractNum>
  <w:abstractNum w:abstractNumId="18" w15:restartNumberingAfterBreak="0">
    <w:nsid w:val="467671D8"/>
    <w:multiLevelType w:val="multilevel"/>
    <w:tmpl w:val="36A49F2E"/>
    <w:lvl w:ilvl="0">
      <w:start w:val="1"/>
      <w:numFmt w:val="none"/>
      <w:suff w:val="nothing"/>
      <w:lvlText w:val=""/>
      <w:lvlJc w:val="left"/>
      <w:pPr>
        <w:ind w:left="0" w:firstLine="0"/>
      </w:pPr>
      <w:rPr>
        <w:rFonts w:hint="default"/>
      </w:rPr>
    </w:lvl>
    <w:lvl w:ilvl="1">
      <w:start w:val="1"/>
      <w:numFmt w:val="none"/>
      <w:suff w:val="nothing"/>
      <w:lvlText w:val=""/>
      <w:lvlJc w:val="left"/>
      <w:pPr>
        <w:ind w:left="284"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1134"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4D197522"/>
    <w:multiLevelType w:val="multilevel"/>
    <w:tmpl w:val="084E155C"/>
    <w:lvl w:ilvl="0">
      <w:start w:val="1"/>
      <w:numFmt w:val="decimal"/>
      <w:suff w:val="space"/>
      <w:lvlText w:val="%1."/>
      <w:lvlJc w:val="left"/>
      <w:pPr>
        <w:ind w:left="0" w:firstLine="0"/>
      </w:pPr>
      <w:rPr>
        <w:rFonts w:hint="default"/>
      </w:rPr>
    </w:lvl>
    <w:lvl w:ilvl="1">
      <w:start w:val="1"/>
      <w:numFmt w:val="decimal"/>
      <w:pStyle w:val="Heading2"/>
      <w:suff w:val="space"/>
      <w:lvlText w:val="%1.%2."/>
      <w:lvlJc w:val="left"/>
      <w:pPr>
        <w:ind w:left="284"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0" w15:restartNumberingAfterBreak="0">
    <w:nsid w:val="4F3732A4"/>
    <w:multiLevelType w:val="hybridMultilevel"/>
    <w:tmpl w:val="03B69A6A"/>
    <w:lvl w:ilvl="0" w:tplc="722469EC">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1" w15:restartNumberingAfterBreak="0">
    <w:nsid w:val="55654DD4"/>
    <w:multiLevelType w:val="hybridMultilevel"/>
    <w:tmpl w:val="136A2808"/>
    <w:lvl w:ilvl="0" w:tplc="04090001">
      <w:start w:val="1"/>
      <w:numFmt w:val="bullet"/>
      <w:lvlText w:val=""/>
      <w:lvlJc w:val="left"/>
      <w:pPr>
        <w:ind w:left="780" w:hanging="360"/>
      </w:pPr>
      <w:rPr>
        <w:rFonts w:ascii="Symbol" w:hAnsi="Symbol" w:cs="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cs="Wingdings" w:hint="default"/>
      </w:rPr>
    </w:lvl>
    <w:lvl w:ilvl="3" w:tplc="04090001" w:tentative="1">
      <w:start w:val="1"/>
      <w:numFmt w:val="bullet"/>
      <w:lvlText w:val=""/>
      <w:lvlJc w:val="left"/>
      <w:pPr>
        <w:ind w:left="2940" w:hanging="360"/>
      </w:pPr>
      <w:rPr>
        <w:rFonts w:ascii="Symbol" w:hAnsi="Symbol" w:cs="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cs="Wingdings" w:hint="default"/>
      </w:rPr>
    </w:lvl>
    <w:lvl w:ilvl="6" w:tplc="04090001" w:tentative="1">
      <w:start w:val="1"/>
      <w:numFmt w:val="bullet"/>
      <w:lvlText w:val=""/>
      <w:lvlJc w:val="left"/>
      <w:pPr>
        <w:ind w:left="5100" w:hanging="360"/>
      </w:pPr>
      <w:rPr>
        <w:rFonts w:ascii="Symbol" w:hAnsi="Symbol" w:cs="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cs="Wingdings" w:hint="default"/>
      </w:rPr>
    </w:lvl>
  </w:abstractNum>
  <w:abstractNum w:abstractNumId="22" w15:restartNumberingAfterBreak="0">
    <w:nsid w:val="58602B13"/>
    <w:multiLevelType w:val="hybridMultilevel"/>
    <w:tmpl w:val="0EF2C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826419"/>
    <w:multiLevelType w:val="multilevel"/>
    <w:tmpl w:val="CB786EEA"/>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FCF562F"/>
    <w:multiLevelType w:val="hybridMultilevel"/>
    <w:tmpl w:val="0E60C4A2"/>
    <w:lvl w:ilvl="0" w:tplc="04090019">
      <w:start w:val="1"/>
      <w:numFmt w:val="lowerLetter"/>
      <w:lvlText w:val="%1."/>
      <w:lvlJc w:val="left"/>
      <w:pPr>
        <w:ind w:left="153" w:hanging="360"/>
      </w:pPr>
    </w:lvl>
    <w:lvl w:ilvl="1" w:tplc="04090019">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5" w15:restartNumberingAfterBreak="0">
    <w:nsid w:val="686B3103"/>
    <w:multiLevelType w:val="hybridMultilevel"/>
    <w:tmpl w:val="DE5E37D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6E4408C3"/>
    <w:multiLevelType w:val="hybridMultilevel"/>
    <w:tmpl w:val="A986E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71BD3"/>
    <w:multiLevelType w:val="hybridMultilevel"/>
    <w:tmpl w:val="5A1C4B7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8" w15:restartNumberingAfterBreak="0">
    <w:nsid w:val="761977EF"/>
    <w:multiLevelType w:val="hybridMultilevel"/>
    <w:tmpl w:val="9676BCC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7A90499F"/>
    <w:multiLevelType w:val="hybridMultilevel"/>
    <w:tmpl w:val="1BEC9670"/>
    <w:lvl w:ilvl="0" w:tplc="FFFFFFFF">
      <w:start w:val="1"/>
      <w:numFmt w:val="bullet"/>
      <w:lvlText w:val=""/>
      <w:lvlJc w:val="left"/>
      <w:pPr>
        <w:ind w:left="720" w:hanging="360"/>
      </w:pPr>
      <w:rPr>
        <w:rFonts w:ascii="Symbol" w:hAnsi="Symbol" w:hint="default"/>
      </w:rPr>
    </w:lvl>
    <w:lvl w:ilvl="1" w:tplc="7ADA7320">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180"/>
      </w:pPr>
      <w:rPr>
        <w:rFonts w:ascii="Symbol" w:hAnsi="Symbol" w:hint="default"/>
      </w:rPr>
    </w:lvl>
    <w:lvl w:ilvl="3" w:tplc="23B067BE">
      <w:start w:val="1"/>
      <w:numFmt w:val="decimal"/>
      <w:lvlText w:val="%4."/>
      <w:lvlJc w:val="left"/>
      <w:pPr>
        <w:ind w:left="2880" w:hanging="360"/>
      </w:pPr>
    </w:lvl>
    <w:lvl w:ilvl="4" w:tplc="50E84806">
      <w:start w:val="1"/>
      <w:numFmt w:val="lowerLetter"/>
      <w:lvlText w:val="%5."/>
      <w:lvlJc w:val="left"/>
      <w:pPr>
        <w:ind w:left="3600" w:hanging="360"/>
      </w:pPr>
    </w:lvl>
    <w:lvl w:ilvl="5" w:tplc="6E3ED1FA">
      <w:start w:val="1"/>
      <w:numFmt w:val="lowerRoman"/>
      <w:lvlText w:val="%6."/>
      <w:lvlJc w:val="right"/>
      <w:pPr>
        <w:ind w:left="4320" w:hanging="180"/>
      </w:pPr>
    </w:lvl>
    <w:lvl w:ilvl="6" w:tplc="E5A20BA8">
      <w:start w:val="1"/>
      <w:numFmt w:val="decimal"/>
      <w:lvlText w:val="%7."/>
      <w:lvlJc w:val="left"/>
      <w:pPr>
        <w:ind w:left="5040" w:hanging="360"/>
      </w:pPr>
    </w:lvl>
    <w:lvl w:ilvl="7" w:tplc="7F9C2BE2">
      <w:start w:val="1"/>
      <w:numFmt w:val="lowerLetter"/>
      <w:lvlText w:val="%8."/>
      <w:lvlJc w:val="left"/>
      <w:pPr>
        <w:ind w:left="5760" w:hanging="360"/>
      </w:pPr>
    </w:lvl>
    <w:lvl w:ilvl="8" w:tplc="F5988CC2">
      <w:start w:val="1"/>
      <w:numFmt w:val="lowerRoman"/>
      <w:lvlText w:val="%9."/>
      <w:lvlJc w:val="right"/>
      <w:pPr>
        <w:ind w:left="6480" w:hanging="180"/>
      </w:pPr>
    </w:lvl>
  </w:abstractNum>
  <w:abstractNum w:abstractNumId="30" w15:restartNumberingAfterBreak="0">
    <w:nsid w:val="7D6026CA"/>
    <w:multiLevelType w:val="hybridMultilevel"/>
    <w:tmpl w:val="DDDCBD4A"/>
    <w:lvl w:ilvl="0" w:tplc="735CFB84">
      <w:start w:val="1"/>
      <w:numFmt w:val="lowerLetter"/>
      <w:lvlText w:val="%1."/>
      <w:lvlJc w:val="left"/>
      <w:pPr>
        <w:ind w:left="153" w:hanging="360"/>
      </w:pPr>
      <w:rPr>
        <w:i w:val="0"/>
        <w:iCs/>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1" w15:restartNumberingAfterBreak="0">
    <w:nsid w:val="7DB31B8D"/>
    <w:multiLevelType w:val="hybridMultilevel"/>
    <w:tmpl w:val="FFFFFFFF"/>
    <w:lvl w:ilvl="0" w:tplc="5060D968">
      <w:start w:val="1"/>
      <w:numFmt w:val="bullet"/>
      <w:lvlText w:val=""/>
      <w:lvlJc w:val="left"/>
      <w:pPr>
        <w:ind w:left="720" w:hanging="360"/>
      </w:pPr>
      <w:rPr>
        <w:rFonts w:ascii="Symbol" w:hAnsi="Symbol" w:hint="default"/>
      </w:rPr>
    </w:lvl>
    <w:lvl w:ilvl="1" w:tplc="144AA9AA">
      <w:start w:val="1"/>
      <w:numFmt w:val="bullet"/>
      <w:lvlText w:val="o"/>
      <w:lvlJc w:val="left"/>
      <w:pPr>
        <w:ind w:left="1440" w:hanging="360"/>
      </w:pPr>
      <w:rPr>
        <w:rFonts w:ascii="Courier New" w:hAnsi="Courier New" w:hint="default"/>
      </w:rPr>
    </w:lvl>
    <w:lvl w:ilvl="2" w:tplc="63DC6B54">
      <w:start w:val="1"/>
      <w:numFmt w:val="bullet"/>
      <w:lvlText w:val=""/>
      <w:lvlJc w:val="left"/>
      <w:pPr>
        <w:ind w:left="2160" w:hanging="360"/>
      </w:pPr>
      <w:rPr>
        <w:rFonts w:ascii="Wingdings" w:hAnsi="Wingdings" w:hint="default"/>
      </w:rPr>
    </w:lvl>
    <w:lvl w:ilvl="3" w:tplc="F004535A">
      <w:start w:val="1"/>
      <w:numFmt w:val="bullet"/>
      <w:lvlText w:val=""/>
      <w:lvlJc w:val="left"/>
      <w:pPr>
        <w:ind w:left="2880" w:hanging="360"/>
      </w:pPr>
      <w:rPr>
        <w:rFonts w:ascii="Symbol" w:hAnsi="Symbol" w:hint="default"/>
      </w:rPr>
    </w:lvl>
    <w:lvl w:ilvl="4" w:tplc="0136E078">
      <w:start w:val="1"/>
      <w:numFmt w:val="bullet"/>
      <w:lvlText w:val="o"/>
      <w:lvlJc w:val="left"/>
      <w:pPr>
        <w:ind w:left="3600" w:hanging="360"/>
      </w:pPr>
      <w:rPr>
        <w:rFonts w:ascii="Courier New" w:hAnsi="Courier New" w:hint="default"/>
      </w:rPr>
    </w:lvl>
    <w:lvl w:ilvl="5" w:tplc="F224092A">
      <w:start w:val="1"/>
      <w:numFmt w:val="bullet"/>
      <w:lvlText w:val=""/>
      <w:lvlJc w:val="left"/>
      <w:pPr>
        <w:ind w:left="4320" w:hanging="360"/>
      </w:pPr>
      <w:rPr>
        <w:rFonts w:ascii="Wingdings" w:hAnsi="Wingdings" w:hint="default"/>
      </w:rPr>
    </w:lvl>
    <w:lvl w:ilvl="6" w:tplc="EEC803CE">
      <w:start w:val="1"/>
      <w:numFmt w:val="bullet"/>
      <w:lvlText w:val=""/>
      <w:lvlJc w:val="left"/>
      <w:pPr>
        <w:ind w:left="5040" w:hanging="360"/>
      </w:pPr>
      <w:rPr>
        <w:rFonts w:ascii="Symbol" w:hAnsi="Symbol" w:hint="default"/>
      </w:rPr>
    </w:lvl>
    <w:lvl w:ilvl="7" w:tplc="395CD926">
      <w:start w:val="1"/>
      <w:numFmt w:val="bullet"/>
      <w:lvlText w:val="o"/>
      <w:lvlJc w:val="left"/>
      <w:pPr>
        <w:ind w:left="5760" w:hanging="360"/>
      </w:pPr>
      <w:rPr>
        <w:rFonts w:ascii="Courier New" w:hAnsi="Courier New" w:hint="default"/>
      </w:rPr>
    </w:lvl>
    <w:lvl w:ilvl="8" w:tplc="0BD8C084">
      <w:start w:val="1"/>
      <w:numFmt w:val="bullet"/>
      <w:lvlText w:val=""/>
      <w:lvlJc w:val="left"/>
      <w:pPr>
        <w:ind w:left="6480" w:hanging="360"/>
      </w:pPr>
      <w:rPr>
        <w:rFonts w:ascii="Wingdings" w:hAnsi="Wingdings" w:hint="default"/>
      </w:rPr>
    </w:lvl>
  </w:abstractNum>
  <w:abstractNum w:abstractNumId="32" w15:restartNumberingAfterBreak="0">
    <w:nsid w:val="7DDA604D"/>
    <w:multiLevelType w:val="multilevel"/>
    <w:tmpl w:val="068EF69E"/>
    <w:lvl w:ilvl="0">
      <w:start w:val="1"/>
      <w:numFmt w:val="decimal"/>
      <w:pStyle w:val="Level1"/>
      <w:lvlText w:val="%1."/>
      <w:lvlJc w:val="left"/>
      <w:pPr>
        <w:tabs>
          <w:tab w:val="num" w:pos="624"/>
        </w:tabs>
        <w:ind w:left="624" w:hanging="624"/>
      </w:pPr>
      <w:rPr>
        <w:rFonts w:ascii="Arial" w:hAnsi="Arial" w:hint="default"/>
        <w:b w:val="0"/>
        <w:i w:val="0"/>
        <w:sz w:val="20"/>
      </w:rPr>
    </w:lvl>
    <w:lvl w:ilvl="1">
      <w:start w:val="1"/>
      <w:numFmt w:val="decimal"/>
      <w:pStyle w:val="Level2"/>
      <w:lvlText w:val="%1.%2"/>
      <w:lvlJc w:val="left"/>
      <w:pPr>
        <w:tabs>
          <w:tab w:val="num" w:pos="624"/>
        </w:tabs>
        <w:ind w:left="624" w:hanging="624"/>
      </w:pPr>
      <w:rPr>
        <w:rFonts w:hint="default"/>
        <w:b w:val="0"/>
        <w:i w:val="0"/>
        <w:sz w:val="20"/>
      </w:rPr>
    </w:lvl>
    <w:lvl w:ilvl="2">
      <w:start w:val="1"/>
      <w:numFmt w:val="lowerLetter"/>
      <w:pStyle w:val="Level3"/>
      <w:lvlText w:val="(%3)"/>
      <w:lvlJc w:val="left"/>
      <w:pPr>
        <w:tabs>
          <w:tab w:val="num" w:pos="624"/>
        </w:tabs>
        <w:ind w:left="624" w:hanging="624"/>
      </w:pPr>
      <w:rPr>
        <w:rFonts w:ascii="Arial" w:hAnsi="Arial" w:hint="default"/>
        <w:b w:val="0"/>
        <w:i w:val="0"/>
        <w:sz w:val="20"/>
      </w:rPr>
    </w:lvl>
    <w:lvl w:ilvl="3">
      <w:start w:val="1"/>
      <w:numFmt w:val="lowerRoman"/>
      <w:pStyle w:val="Level4"/>
      <w:lvlText w:val="(%4)"/>
      <w:lvlJc w:val="left"/>
      <w:pPr>
        <w:tabs>
          <w:tab w:val="num" w:pos="1361"/>
        </w:tabs>
        <w:ind w:left="1361" w:hanging="737"/>
      </w:pPr>
      <w:rPr>
        <w:rFonts w:ascii="Arial" w:hAnsi="Arial" w:hint="default"/>
        <w:b w:val="0"/>
        <w:i w:val="0"/>
        <w:sz w:val="20"/>
      </w:rPr>
    </w:lvl>
    <w:lvl w:ilvl="4">
      <w:start w:val="1"/>
      <w:numFmt w:val="lowerLetter"/>
      <w:pStyle w:val="Level5"/>
      <w:lvlText w:val="(%5)"/>
      <w:lvlJc w:val="left"/>
      <w:pPr>
        <w:tabs>
          <w:tab w:val="num" w:pos="1361"/>
        </w:tabs>
        <w:ind w:left="1361" w:hanging="737"/>
      </w:pPr>
      <w:rPr>
        <w:rFonts w:ascii="Arial" w:hAnsi="Arial" w:hint="default"/>
        <w:b w:val="0"/>
        <w:i w:val="0"/>
        <w:sz w:val="20"/>
      </w:rPr>
    </w:lvl>
    <w:lvl w:ilvl="5">
      <w:start w:val="1"/>
      <w:numFmt w:val="lowerRoman"/>
      <w:pStyle w:val="Level6"/>
      <w:lvlText w:val="(%6)"/>
      <w:lvlJc w:val="left"/>
      <w:pPr>
        <w:tabs>
          <w:tab w:val="num" w:pos="2041"/>
        </w:tabs>
        <w:ind w:left="2041" w:hanging="680"/>
      </w:pPr>
      <w:rPr>
        <w:rFonts w:ascii="Arial" w:hAnsi="Arial" w:hint="default"/>
        <w:b w:val="0"/>
        <w:i w:val="0"/>
        <w:sz w:val="20"/>
      </w:rPr>
    </w:lvl>
    <w:lvl w:ilvl="6">
      <w:start w:val="1"/>
      <w:numFmt w:val="upperLetter"/>
      <w:pStyle w:val="Level7"/>
      <w:lvlText w:val="(%7)"/>
      <w:lvlJc w:val="left"/>
      <w:pPr>
        <w:tabs>
          <w:tab w:val="num" w:pos="2041"/>
        </w:tabs>
        <w:ind w:left="2041" w:hanging="680"/>
      </w:pPr>
      <w:rPr>
        <w:rFonts w:ascii="Arial" w:hAnsi="Arial" w:hint="default"/>
        <w:b w:val="0"/>
        <w:i w:val="0"/>
        <w:sz w:val="20"/>
      </w:rPr>
    </w:lvl>
    <w:lvl w:ilvl="7">
      <w:start w:val="1"/>
      <w:numFmt w:val="upperLetter"/>
      <w:pStyle w:val="Level8"/>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rPr>
        <w:rFonts w:hint="default"/>
      </w:rPr>
    </w:lvl>
  </w:abstractNum>
  <w:num w:numId="1" w16cid:durableId="2064327041">
    <w:abstractNumId w:val="9"/>
  </w:num>
  <w:num w:numId="2" w16cid:durableId="341205822">
    <w:abstractNumId w:val="18"/>
  </w:num>
  <w:num w:numId="3" w16cid:durableId="8257798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5790000">
    <w:abstractNumId w:val="23"/>
  </w:num>
  <w:num w:numId="5" w16cid:durableId="1038240066">
    <w:abstractNumId w:val="22"/>
  </w:num>
  <w:num w:numId="6" w16cid:durableId="1169249755">
    <w:abstractNumId w:val="12"/>
  </w:num>
  <w:num w:numId="7" w16cid:durableId="19830046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584267">
    <w:abstractNumId w:val="14"/>
  </w:num>
  <w:num w:numId="9" w16cid:durableId="1799303121">
    <w:abstractNumId w:val="27"/>
  </w:num>
  <w:num w:numId="10" w16cid:durableId="1508474872">
    <w:abstractNumId w:val="20"/>
  </w:num>
  <w:num w:numId="11" w16cid:durableId="1956519863">
    <w:abstractNumId w:val="1"/>
  </w:num>
  <w:num w:numId="12" w16cid:durableId="224606240">
    <w:abstractNumId w:val="6"/>
  </w:num>
  <w:num w:numId="13" w16cid:durableId="1841693514">
    <w:abstractNumId w:val="16"/>
  </w:num>
  <w:num w:numId="14" w16cid:durableId="339626186">
    <w:abstractNumId w:val="30"/>
  </w:num>
  <w:num w:numId="15" w16cid:durableId="93332594">
    <w:abstractNumId w:val="3"/>
  </w:num>
  <w:num w:numId="16" w16cid:durableId="1238593191">
    <w:abstractNumId w:val="24"/>
  </w:num>
  <w:num w:numId="17" w16cid:durableId="2043936974">
    <w:abstractNumId w:val="10"/>
  </w:num>
  <w:num w:numId="18" w16cid:durableId="1256208988">
    <w:abstractNumId w:val="7"/>
  </w:num>
  <w:num w:numId="19" w16cid:durableId="1651249694">
    <w:abstractNumId w:val="13"/>
  </w:num>
  <w:num w:numId="20" w16cid:durableId="614487640">
    <w:abstractNumId w:val="31"/>
  </w:num>
  <w:num w:numId="21" w16cid:durableId="1077284515">
    <w:abstractNumId w:val="21"/>
  </w:num>
  <w:num w:numId="22" w16cid:durableId="1983383406">
    <w:abstractNumId w:val="26"/>
  </w:num>
  <w:num w:numId="23" w16cid:durableId="1116560976">
    <w:abstractNumId w:val="8"/>
  </w:num>
  <w:num w:numId="24" w16cid:durableId="891694349">
    <w:abstractNumId w:val="2"/>
  </w:num>
  <w:num w:numId="25" w16cid:durableId="683286189">
    <w:abstractNumId w:val="29"/>
  </w:num>
  <w:num w:numId="26" w16cid:durableId="190412281">
    <w:abstractNumId w:val="17"/>
  </w:num>
  <w:num w:numId="27" w16cid:durableId="1319722926">
    <w:abstractNumId w:val="0"/>
  </w:num>
  <w:num w:numId="28" w16cid:durableId="726882781">
    <w:abstractNumId w:val="5"/>
  </w:num>
  <w:num w:numId="29" w16cid:durableId="68777148">
    <w:abstractNumId w:val="28"/>
  </w:num>
  <w:num w:numId="30" w16cid:durableId="1677418781">
    <w:abstractNumId w:val="4"/>
  </w:num>
  <w:num w:numId="31" w16cid:durableId="780682741">
    <w:abstractNumId w:val="11"/>
  </w:num>
  <w:num w:numId="32" w16cid:durableId="440539470">
    <w:abstractNumId w:val="15"/>
  </w:num>
  <w:num w:numId="33" w16cid:durableId="1372146351">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ED"/>
    <w:rsid w:val="000A23B6"/>
    <w:rsid w:val="000A701C"/>
    <w:rsid w:val="000B3212"/>
    <w:rsid w:val="000E4F47"/>
    <w:rsid w:val="0011739B"/>
    <w:rsid w:val="00122A79"/>
    <w:rsid w:val="00140FE8"/>
    <w:rsid w:val="00145174"/>
    <w:rsid w:val="0016748C"/>
    <w:rsid w:val="00184F94"/>
    <w:rsid w:val="001D5579"/>
    <w:rsid w:val="002B5FC8"/>
    <w:rsid w:val="002B673C"/>
    <w:rsid w:val="00313909"/>
    <w:rsid w:val="00337845"/>
    <w:rsid w:val="0034446F"/>
    <w:rsid w:val="003533FB"/>
    <w:rsid w:val="00355C0B"/>
    <w:rsid w:val="00373882"/>
    <w:rsid w:val="00384038"/>
    <w:rsid w:val="003C6C16"/>
    <w:rsid w:val="003F41F8"/>
    <w:rsid w:val="00406FED"/>
    <w:rsid w:val="004111B3"/>
    <w:rsid w:val="00424980"/>
    <w:rsid w:val="0045078F"/>
    <w:rsid w:val="00476ADD"/>
    <w:rsid w:val="004D6FA0"/>
    <w:rsid w:val="004E3DC0"/>
    <w:rsid w:val="00517E3A"/>
    <w:rsid w:val="00527A9F"/>
    <w:rsid w:val="005309C8"/>
    <w:rsid w:val="00543C7F"/>
    <w:rsid w:val="00564681"/>
    <w:rsid w:val="0057050E"/>
    <w:rsid w:val="00577E6C"/>
    <w:rsid w:val="00594361"/>
    <w:rsid w:val="00597D60"/>
    <w:rsid w:val="005B1F63"/>
    <w:rsid w:val="005B5872"/>
    <w:rsid w:val="005F4B2D"/>
    <w:rsid w:val="005F761E"/>
    <w:rsid w:val="00607600"/>
    <w:rsid w:val="00616A0F"/>
    <w:rsid w:val="00620565"/>
    <w:rsid w:val="00631119"/>
    <w:rsid w:val="00633CEF"/>
    <w:rsid w:val="00640A7A"/>
    <w:rsid w:val="00643092"/>
    <w:rsid w:val="00644A94"/>
    <w:rsid w:val="00660AC6"/>
    <w:rsid w:val="006760FB"/>
    <w:rsid w:val="006800AC"/>
    <w:rsid w:val="006823DA"/>
    <w:rsid w:val="006B6F0D"/>
    <w:rsid w:val="006C0C0C"/>
    <w:rsid w:val="006D64C6"/>
    <w:rsid w:val="00752A64"/>
    <w:rsid w:val="007555EF"/>
    <w:rsid w:val="00772722"/>
    <w:rsid w:val="007814E1"/>
    <w:rsid w:val="00791D05"/>
    <w:rsid w:val="00792F6A"/>
    <w:rsid w:val="0079536D"/>
    <w:rsid w:val="00796FBF"/>
    <w:rsid w:val="007C5555"/>
    <w:rsid w:val="007D1162"/>
    <w:rsid w:val="007D55AF"/>
    <w:rsid w:val="00800AE8"/>
    <w:rsid w:val="0081467A"/>
    <w:rsid w:val="008716ED"/>
    <w:rsid w:val="008D257C"/>
    <w:rsid w:val="008D53C4"/>
    <w:rsid w:val="00913D7A"/>
    <w:rsid w:val="00934E1A"/>
    <w:rsid w:val="009463E3"/>
    <w:rsid w:val="0094754B"/>
    <w:rsid w:val="009B59E7"/>
    <w:rsid w:val="009D613E"/>
    <w:rsid w:val="00A1285F"/>
    <w:rsid w:val="00A448DD"/>
    <w:rsid w:val="00A47050"/>
    <w:rsid w:val="00A7048E"/>
    <w:rsid w:val="00A73AAC"/>
    <w:rsid w:val="00A92486"/>
    <w:rsid w:val="00AB34B1"/>
    <w:rsid w:val="00AD08C6"/>
    <w:rsid w:val="00AF48C7"/>
    <w:rsid w:val="00AF7ECF"/>
    <w:rsid w:val="00B2230E"/>
    <w:rsid w:val="00B230F0"/>
    <w:rsid w:val="00B3667B"/>
    <w:rsid w:val="00B54ED7"/>
    <w:rsid w:val="00C07779"/>
    <w:rsid w:val="00C32307"/>
    <w:rsid w:val="00C40851"/>
    <w:rsid w:val="00C82626"/>
    <w:rsid w:val="00C8787D"/>
    <w:rsid w:val="00CB7BE0"/>
    <w:rsid w:val="00D11E3C"/>
    <w:rsid w:val="00D15919"/>
    <w:rsid w:val="00D22A6E"/>
    <w:rsid w:val="00D2321A"/>
    <w:rsid w:val="00D3243F"/>
    <w:rsid w:val="00D8000F"/>
    <w:rsid w:val="00D96087"/>
    <w:rsid w:val="00DA0CB9"/>
    <w:rsid w:val="00DB2F71"/>
    <w:rsid w:val="00E028FE"/>
    <w:rsid w:val="00E34095"/>
    <w:rsid w:val="00E44731"/>
    <w:rsid w:val="00E7038A"/>
    <w:rsid w:val="00E72B43"/>
    <w:rsid w:val="00EB0F15"/>
    <w:rsid w:val="00EB1F04"/>
    <w:rsid w:val="00F11503"/>
    <w:rsid w:val="00F17748"/>
    <w:rsid w:val="00F24300"/>
    <w:rsid w:val="00F33B6F"/>
    <w:rsid w:val="00F40390"/>
    <w:rsid w:val="00F53BD2"/>
    <w:rsid w:val="00F72095"/>
    <w:rsid w:val="00FD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C9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6FED"/>
    <w:pPr>
      <w:spacing w:after="0" w:line="288" w:lineRule="atLeast"/>
    </w:pPr>
    <w:rPr>
      <w:rFonts w:ascii="Arial" w:eastAsia="Arial" w:hAnsi="Arial" w:cs="Times New Roman"/>
      <w:lang w:val="en-GB"/>
    </w:rPr>
  </w:style>
  <w:style w:type="paragraph" w:styleId="Heading1">
    <w:name w:val="heading 1"/>
    <w:basedOn w:val="Normal"/>
    <w:next w:val="Normal"/>
    <w:link w:val="Heading1Char"/>
    <w:autoRedefine/>
    <w:uiPriority w:val="9"/>
    <w:qFormat/>
    <w:rsid w:val="00620565"/>
    <w:pPr>
      <w:keepNext/>
      <w:keepLines/>
      <w:spacing w:after="120" w:line="240" w:lineRule="auto"/>
      <w:ind w:left="-567"/>
      <w:outlineLvl w:val="0"/>
    </w:pPr>
    <w:rPr>
      <w:rFonts w:ascii="Arial Narrow" w:eastAsia="MS Gothic" w:hAnsi="Arial Narrow" w:cs="Arial"/>
      <w:b/>
      <w:bCs/>
      <w:color w:val="000000" w:themeColor="text1"/>
      <w:sz w:val="40"/>
      <w:szCs w:val="40"/>
      <w:lang w:val="en-US" w:eastAsia="zh-CN"/>
    </w:rPr>
  </w:style>
  <w:style w:type="paragraph" w:styleId="Heading2">
    <w:name w:val="heading 2"/>
    <w:basedOn w:val="Normal"/>
    <w:next w:val="Normal"/>
    <w:link w:val="Heading2Char"/>
    <w:uiPriority w:val="9"/>
    <w:qFormat/>
    <w:rsid w:val="00406FED"/>
    <w:pPr>
      <w:keepNext/>
      <w:keepLines/>
      <w:numPr>
        <w:ilvl w:val="1"/>
        <w:numId w:val="3"/>
      </w:numPr>
      <w:spacing w:before="60" w:after="120" w:line="340" w:lineRule="atLeast"/>
      <w:outlineLvl w:val="1"/>
    </w:pPr>
    <w:rPr>
      <w:rFonts w:eastAsia="Times New Roman"/>
      <w:b/>
      <w:bCs/>
      <w:color w:val="005CB9"/>
      <w:sz w:val="24"/>
      <w:szCs w:val="26"/>
    </w:rPr>
  </w:style>
  <w:style w:type="paragraph" w:styleId="Heading3">
    <w:name w:val="heading 3"/>
    <w:basedOn w:val="Normal"/>
    <w:next w:val="Normal"/>
    <w:link w:val="Heading3Char"/>
    <w:uiPriority w:val="9"/>
    <w:qFormat/>
    <w:rsid w:val="00406FED"/>
    <w:pPr>
      <w:keepNext/>
      <w:keepLines/>
      <w:numPr>
        <w:ilvl w:val="2"/>
        <w:numId w:val="3"/>
      </w:numPr>
      <w:spacing w:after="120" w:line="340" w:lineRule="atLeast"/>
      <w:outlineLvl w:val="2"/>
    </w:pPr>
    <w:rPr>
      <w:rFonts w:eastAsia="Times New Roman"/>
      <w:b/>
      <w:bCs/>
      <w:color w:val="005CB9"/>
      <w:sz w:val="24"/>
      <w:szCs w:val="24"/>
    </w:rPr>
  </w:style>
  <w:style w:type="paragraph" w:styleId="Heading4">
    <w:name w:val="heading 4"/>
    <w:basedOn w:val="Normal"/>
    <w:next w:val="Normal"/>
    <w:link w:val="Heading4Char"/>
    <w:uiPriority w:val="9"/>
    <w:qFormat/>
    <w:rsid w:val="00406FED"/>
    <w:pPr>
      <w:keepNext/>
      <w:keepLines/>
      <w:numPr>
        <w:ilvl w:val="3"/>
        <w:numId w:val="3"/>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406FED"/>
    <w:pPr>
      <w:keepNext/>
      <w:keepLines/>
      <w:numPr>
        <w:ilvl w:val="4"/>
        <w:numId w:val="3"/>
      </w:numPr>
      <w:spacing w:after="120" w:line="340" w:lineRule="atLeast"/>
      <w:outlineLvl w:val="4"/>
    </w:pPr>
    <w:rPr>
      <w:rFonts w:eastAsia="Times New Roman"/>
      <w:b/>
      <w:color w:val="343434"/>
    </w:rPr>
  </w:style>
  <w:style w:type="paragraph" w:styleId="Heading6">
    <w:name w:val="heading 6"/>
    <w:basedOn w:val="Normal"/>
    <w:next w:val="Normal"/>
    <w:link w:val="Heading6Char"/>
    <w:uiPriority w:val="9"/>
    <w:semiHidden/>
    <w:rsid w:val="00406FED"/>
    <w:pPr>
      <w:keepNext/>
      <w:keepLines/>
      <w:numPr>
        <w:ilvl w:val="5"/>
        <w:numId w:val="2"/>
      </w:numPr>
      <w:spacing w:before="200"/>
      <w:outlineLvl w:val="5"/>
    </w:pPr>
    <w:rPr>
      <w:rFonts w:eastAsia="Times New Roman"/>
      <w:i/>
      <w:iCs/>
      <w:color w:val="002D5C"/>
    </w:rPr>
  </w:style>
  <w:style w:type="paragraph" w:styleId="Heading7">
    <w:name w:val="heading 7"/>
    <w:basedOn w:val="Normal"/>
    <w:next w:val="Normal"/>
    <w:link w:val="Heading7Char"/>
    <w:uiPriority w:val="9"/>
    <w:semiHidden/>
    <w:rsid w:val="00406FED"/>
    <w:pPr>
      <w:keepNext/>
      <w:keepLines/>
      <w:numPr>
        <w:ilvl w:val="6"/>
        <w:numId w:val="2"/>
      </w:numPr>
      <w:spacing w:after="120"/>
      <w:outlineLvl w:val="6"/>
    </w:pPr>
    <w:rPr>
      <w:rFonts w:eastAsia="Times New Roman"/>
      <w:i/>
      <w:iCs/>
      <w:color w:val="343434"/>
    </w:rPr>
  </w:style>
  <w:style w:type="paragraph" w:styleId="Heading8">
    <w:name w:val="heading 8"/>
    <w:basedOn w:val="Normal"/>
    <w:next w:val="Normal"/>
    <w:link w:val="Heading8Char"/>
    <w:uiPriority w:val="9"/>
    <w:semiHidden/>
    <w:rsid w:val="00406FED"/>
    <w:pPr>
      <w:keepNext/>
      <w:keepLines/>
      <w:numPr>
        <w:ilvl w:val="7"/>
        <w:numId w:val="2"/>
      </w:numPr>
      <w:spacing w:before="200"/>
      <w:outlineLvl w:val="7"/>
    </w:pPr>
    <w:rPr>
      <w:rFonts w:eastAsia="Times New Roman"/>
      <w:color w:val="666666"/>
      <w:sz w:val="20"/>
      <w:szCs w:val="20"/>
    </w:rPr>
  </w:style>
  <w:style w:type="paragraph" w:styleId="Heading9">
    <w:name w:val="heading 9"/>
    <w:basedOn w:val="Normal"/>
    <w:next w:val="Normal"/>
    <w:link w:val="Heading9Char"/>
    <w:uiPriority w:val="9"/>
    <w:semiHidden/>
    <w:rsid w:val="00406FED"/>
    <w:pPr>
      <w:keepNext/>
      <w:keepLines/>
      <w:numPr>
        <w:ilvl w:val="8"/>
        <w:numId w:val="2"/>
      </w:numPr>
      <w:spacing w:before="200"/>
      <w:outlineLvl w:val="8"/>
    </w:pPr>
    <w:rPr>
      <w:rFonts w:eastAsia="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565"/>
    <w:rPr>
      <w:rFonts w:ascii="Arial Narrow" w:eastAsia="MS Gothic" w:hAnsi="Arial Narrow" w:cs="Arial"/>
      <w:b/>
      <w:bCs/>
      <w:color w:val="000000" w:themeColor="text1"/>
      <w:sz w:val="40"/>
      <w:szCs w:val="40"/>
      <w:lang w:eastAsia="zh-CN"/>
    </w:rPr>
  </w:style>
  <w:style w:type="character" w:customStyle="1" w:styleId="Heading2Char">
    <w:name w:val="Heading 2 Char"/>
    <w:basedOn w:val="DefaultParagraphFont"/>
    <w:link w:val="Heading2"/>
    <w:uiPriority w:val="9"/>
    <w:rsid w:val="00406FED"/>
    <w:rPr>
      <w:rFonts w:ascii="Arial" w:eastAsia="Times New Roman" w:hAnsi="Arial" w:cs="Times New Roman"/>
      <w:b/>
      <w:bCs/>
      <w:color w:val="005CB9"/>
      <w:sz w:val="24"/>
      <w:szCs w:val="26"/>
      <w:lang w:val="en-GB"/>
    </w:rPr>
  </w:style>
  <w:style w:type="character" w:customStyle="1" w:styleId="Heading3Char">
    <w:name w:val="Heading 3 Char"/>
    <w:basedOn w:val="DefaultParagraphFont"/>
    <w:link w:val="Heading3"/>
    <w:uiPriority w:val="9"/>
    <w:rsid w:val="00406FED"/>
    <w:rPr>
      <w:rFonts w:ascii="Arial" w:eastAsia="Times New Roman" w:hAnsi="Arial" w:cs="Times New Roman"/>
      <w:b/>
      <w:bCs/>
      <w:color w:val="005CB9"/>
      <w:sz w:val="24"/>
      <w:szCs w:val="24"/>
      <w:lang w:val="en-GB"/>
    </w:rPr>
  </w:style>
  <w:style w:type="character" w:customStyle="1" w:styleId="Heading4Char">
    <w:name w:val="Heading 4 Char"/>
    <w:basedOn w:val="DefaultParagraphFont"/>
    <w:link w:val="Heading4"/>
    <w:uiPriority w:val="9"/>
    <w:rsid w:val="00406FED"/>
    <w:rPr>
      <w:rFonts w:ascii="Arial" w:eastAsia="Times New Roman" w:hAnsi="Arial" w:cs="Times New Roman"/>
      <w:b/>
      <w:bCs/>
      <w:iCs/>
      <w:color w:val="005CB9"/>
      <w:lang w:val="en-GB"/>
    </w:rPr>
  </w:style>
  <w:style w:type="character" w:customStyle="1" w:styleId="Heading5Char">
    <w:name w:val="Heading 5 Char"/>
    <w:basedOn w:val="DefaultParagraphFont"/>
    <w:link w:val="Heading5"/>
    <w:uiPriority w:val="9"/>
    <w:rsid w:val="00406FED"/>
    <w:rPr>
      <w:rFonts w:ascii="Arial" w:eastAsia="Times New Roman" w:hAnsi="Arial" w:cs="Times New Roman"/>
      <w:b/>
      <w:color w:val="343434"/>
      <w:lang w:val="en-GB"/>
    </w:rPr>
  </w:style>
  <w:style w:type="character" w:customStyle="1" w:styleId="Heading6Char">
    <w:name w:val="Heading 6 Char"/>
    <w:basedOn w:val="DefaultParagraphFont"/>
    <w:link w:val="Heading6"/>
    <w:uiPriority w:val="9"/>
    <w:semiHidden/>
    <w:rsid w:val="00406FED"/>
    <w:rPr>
      <w:rFonts w:ascii="Arial" w:eastAsia="Times New Roman" w:hAnsi="Arial" w:cs="Times New Roman"/>
      <w:i/>
      <w:iCs/>
      <w:color w:val="002D5C"/>
      <w:lang w:val="en-GB"/>
    </w:rPr>
  </w:style>
  <w:style w:type="character" w:customStyle="1" w:styleId="Heading7Char">
    <w:name w:val="Heading 7 Char"/>
    <w:basedOn w:val="DefaultParagraphFont"/>
    <w:link w:val="Heading7"/>
    <w:uiPriority w:val="9"/>
    <w:semiHidden/>
    <w:rsid w:val="00406FED"/>
    <w:rPr>
      <w:rFonts w:ascii="Arial" w:eastAsia="Times New Roman" w:hAnsi="Arial" w:cs="Times New Roman"/>
      <w:i/>
      <w:iCs/>
      <w:color w:val="343434"/>
      <w:lang w:val="en-GB"/>
    </w:rPr>
  </w:style>
  <w:style w:type="character" w:customStyle="1" w:styleId="Heading8Char">
    <w:name w:val="Heading 8 Char"/>
    <w:basedOn w:val="DefaultParagraphFont"/>
    <w:link w:val="Heading8"/>
    <w:uiPriority w:val="9"/>
    <w:semiHidden/>
    <w:rsid w:val="00406FED"/>
    <w:rPr>
      <w:rFonts w:ascii="Arial" w:eastAsia="Times New Roman" w:hAnsi="Arial" w:cs="Times New Roman"/>
      <w:color w:val="666666"/>
      <w:sz w:val="20"/>
      <w:szCs w:val="20"/>
      <w:lang w:val="en-GB"/>
    </w:rPr>
  </w:style>
  <w:style w:type="character" w:customStyle="1" w:styleId="Heading9Char">
    <w:name w:val="Heading 9 Char"/>
    <w:basedOn w:val="DefaultParagraphFont"/>
    <w:link w:val="Heading9"/>
    <w:uiPriority w:val="9"/>
    <w:semiHidden/>
    <w:rsid w:val="00406FED"/>
    <w:rPr>
      <w:rFonts w:ascii="Arial" w:eastAsia="Times New Roman" w:hAnsi="Arial" w:cs="Times New Roman"/>
      <w:i/>
      <w:iCs/>
      <w:color w:val="666666"/>
      <w:sz w:val="20"/>
      <w:szCs w:val="20"/>
      <w:lang w:val="en-GB"/>
    </w:rPr>
  </w:style>
  <w:style w:type="paragraph" w:styleId="Header">
    <w:name w:val="header"/>
    <w:basedOn w:val="Normal"/>
    <w:link w:val="HeaderChar"/>
    <w:uiPriority w:val="99"/>
    <w:rsid w:val="00406FED"/>
    <w:pPr>
      <w:spacing w:line="240" w:lineRule="exact"/>
    </w:pPr>
  </w:style>
  <w:style w:type="character" w:customStyle="1" w:styleId="HeaderChar">
    <w:name w:val="Header Char"/>
    <w:basedOn w:val="DefaultParagraphFont"/>
    <w:link w:val="Header"/>
    <w:uiPriority w:val="99"/>
    <w:rsid w:val="00406FED"/>
    <w:rPr>
      <w:rFonts w:ascii="Arial" w:eastAsia="Arial" w:hAnsi="Arial" w:cs="Times New Roman"/>
      <w:lang w:val="en-GB"/>
    </w:rPr>
  </w:style>
  <w:style w:type="paragraph" w:styleId="Footer">
    <w:name w:val="footer"/>
    <w:basedOn w:val="Normal"/>
    <w:link w:val="FooterChar"/>
    <w:uiPriority w:val="99"/>
    <w:rsid w:val="00406FED"/>
    <w:pPr>
      <w:spacing w:line="240" w:lineRule="exact"/>
    </w:pPr>
  </w:style>
  <w:style w:type="character" w:customStyle="1" w:styleId="FooterChar">
    <w:name w:val="Footer Char"/>
    <w:basedOn w:val="DefaultParagraphFont"/>
    <w:link w:val="Footer"/>
    <w:uiPriority w:val="99"/>
    <w:rsid w:val="00406FED"/>
    <w:rPr>
      <w:rFonts w:ascii="Arial" w:eastAsia="Arial" w:hAnsi="Arial" w:cs="Times New Roman"/>
      <w:lang w:val="en-GB"/>
    </w:rPr>
  </w:style>
  <w:style w:type="character" w:styleId="PlaceholderText">
    <w:name w:val="Placeholder Text"/>
    <w:basedOn w:val="DefaultParagraphFont"/>
    <w:uiPriority w:val="99"/>
    <w:semiHidden/>
    <w:rsid w:val="00406FED"/>
    <w:rPr>
      <w:color w:val="808080"/>
    </w:rPr>
  </w:style>
  <w:style w:type="paragraph" w:customStyle="1" w:styleId="GaviDocumillTemplate-FrontPage-Maintitle">
    <w:name w:val="Gavi Documill Template - Front Page - Main title"/>
    <w:next w:val="Normal"/>
    <w:link w:val="GaviDocumillTemplate-FrontPage-MaintitleChar"/>
    <w:qFormat/>
    <w:rsid w:val="00406FED"/>
    <w:pPr>
      <w:spacing w:after="0" w:line="240" w:lineRule="auto"/>
      <w:jc w:val="center"/>
    </w:pPr>
    <w:rPr>
      <w:rFonts w:ascii="Arial" w:eastAsiaTheme="majorEastAsia" w:hAnsi="Arial" w:cstheme="majorBidi"/>
      <w:b/>
      <w:bCs/>
      <w:color w:val="0072BC"/>
      <w:spacing w:val="-10"/>
      <w:kern w:val="28"/>
      <w:sz w:val="36"/>
      <w:szCs w:val="56"/>
      <w:lang w:val="en-GB"/>
    </w:rPr>
  </w:style>
  <w:style w:type="character" w:customStyle="1" w:styleId="GaviDocumillTemplate-FrontPage-MaintitleChar">
    <w:name w:val="Gavi Documill Template - Front Page - Main title Char"/>
    <w:basedOn w:val="TitleChar"/>
    <w:link w:val="GaviDocumillTemplate-FrontPage-Maintitle"/>
    <w:rsid w:val="00406FED"/>
    <w:rPr>
      <w:rFonts w:ascii="Arial" w:eastAsiaTheme="majorEastAsia" w:hAnsi="Arial" w:cstheme="majorBidi"/>
      <w:b w:val="0"/>
      <w:bCs w:val="0"/>
      <w:color w:val="0072BC"/>
      <w:spacing w:val="-10"/>
      <w:kern w:val="28"/>
      <w:sz w:val="36"/>
      <w:szCs w:val="56"/>
      <w:lang w:val="en-GB"/>
    </w:rPr>
  </w:style>
  <w:style w:type="paragraph" w:customStyle="1" w:styleId="GaviDocumillTemplate-StepTitle">
    <w:name w:val="Gavi Documill Template - Step Title"/>
    <w:basedOn w:val="GaviDocumillTemplate-FrontPage-Maintitle"/>
    <w:qFormat/>
    <w:rsid w:val="00406FED"/>
    <w:pPr>
      <w:jc w:val="left"/>
    </w:pPr>
    <w:rPr>
      <w:sz w:val="28"/>
    </w:rPr>
  </w:style>
  <w:style w:type="paragraph" w:customStyle="1" w:styleId="GaviDocumillTemplate-DocsComp-filename">
    <w:name w:val="Gavi Documill Template - DocsComp - filename"/>
    <w:basedOn w:val="GaviDocumillTemplate-StepTitle"/>
    <w:next w:val="Normal"/>
    <w:qFormat/>
    <w:rsid w:val="00406FED"/>
    <w:pPr>
      <w:spacing w:before="120" w:after="120"/>
      <w:ind w:left="144" w:right="144"/>
    </w:pPr>
    <w:rPr>
      <w:b w:val="0"/>
      <w:sz w:val="22"/>
    </w:rPr>
  </w:style>
  <w:style w:type="paragraph" w:customStyle="1" w:styleId="GaviDocumillTemplate-FrontPage-HeadingCountryName">
    <w:name w:val="Gavi Documill Template - Front Page - Heading Country Name"/>
    <w:basedOn w:val="Heading1"/>
    <w:link w:val="GaviDocumillTemplate-FrontPage-HeadingCountryNameChar"/>
    <w:qFormat/>
    <w:rsid w:val="00406FED"/>
    <w:pPr>
      <w:jc w:val="center"/>
    </w:pPr>
    <w:rPr>
      <w:color w:val="00AE4D"/>
    </w:rPr>
  </w:style>
  <w:style w:type="character" w:customStyle="1" w:styleId="GaviDocumillTemplate-FrontPage-HeadingCountryNameChar">
    <w:name w:val="Gavi Documill Template - Front Page - Heading Country Name Char"/>
    <w:basedOn w:val="Heading1Char"/>
    <w:link w:val="GaviDocumillTemplate-FrontPage-HeadingCountryName"/>
    <w:rsid w:val="00406FED"/>
    <w:rPr>
      <w:rFonts w:ascii="Arial Narrow" w:eastAsia="MS Gothic" w:hAnsi="Arial Narrow" w:cs="Arial"/>
      <w:b/>
      <w:bCs/>
      <w:color w:val="00AE4D"/>
      <w:sz w:val="40"/>
      <w:szCs w:val="40"/>
      <w:lang w:eastAsia="zh-CN"/>
    </w:rPr>
  </w:style>
  <w:style w:type="paragraph" w:customStyle="1" w:styleId="GaviDocumillTemplate-Normal">
    <w:name w:val="Gavi Documill Template - Normal"/>
    <w:basedOn w:val="Normal"/>
    <w:link w:val="GaviDocumillTemplate-NormalChar"/>
    <w:qFormat/>
    <w:rsid w:val="00406FED"/>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406FED"/>
    <w:rPr>
      <w:rFonts w:ascii="Arial" w:eastAsia="Arial" w:hAnsi="Arial" w:cs="Times New Roman"/>
      <w:color w:val="000000" w:themeColor="text1"/>
      <w:lang w:val="en-GB"/>
    </w:rPr>
  </w:style>
  <w:style w:type="paragraph" w:customStyle="1" w:styleId="GaviDocumillTemplate-Text">
    <w:name w:val="Gavi Documill Template - Text"/>
    <w:basedOn w:val="Normal"/>
    <w:link w:val="GaviDocumillTemplate-TextChar"/>
    <w:qFormat/>
    <w:rsid w:val="00406FED"/>
    <w:rPr>
      <w:color w:val="808285"/>
    </w:rPr>
  </w:style>
  <w:style w:type="character" w:customStyle="1" w:styleId="GaviDocumillTemplate-TextChar">
    <w:name w:val="Gavi Documill Template - Text Char"/>
    <w:basedOn w:val="DefaultParagraphFont"/>
    <w:link w:val="GaviDocumillTemplate-Text"/>
    <w:rsid w:val="00406FED"/>
    <w:rPr>
      <w:rFonts w:ascii="Arial" w:eastAsia="Arial" w:hAnsi="Arial" w:cs="Times New Roman"/>
      <w:color w:val="808285"/>
      <w:lang w:val="en-GB"/>
    </w:rPr>
  </w:style>
  <w:style w:type="paragraph" w:customStyle="1" w:styleId="GaviDocumillTemplate-QAcomp-paragraph">
    <w:name w:val="Gavi Documill Template - QAcomp - paragraph"/>
    <w:basedOn w:val="GaviDocumillTemplate-Text"/>
    <w:next w:val="Normal"/>
    <w:autoRedefine/>
    <w:qFormat/>
    <w:rsid w:val="00406FED"/>
    <w:pPr>
      <w:spacing w:before="120" w:after="120"/>
    </w:pPr>
  </w:style>
  <w:style w:type="character" w:customStyle="1" w:styleId="GaviDocumillTemplate-QAcomp-Title">
    <w:name w:val="Gavi Documill Template - QAcomp - Title"/>
    <w:basedOn w:val="GaviDocumillTemplate-NormalChar"/>
    <w:qFormat/>
    <w:rsid w:val="00406FED"/>
    <w:rPr>
      <w:rFonts w:ascii="Arial" w:eastAsia="Arial" w:hAnsi="Arial" w:cs="Times New Roman"/>
      <w:b/>
      <w:color w:val="000000"/>
      <w:sz w:val="24"/>
      <w:szCs w:val="24"/>
      <w:lang w:val="en-GB"/>
    </w:rPr>
  </w:style>
  <w:style w:type="character" w:customStyle="1" w:styleId="GaviDocumillTemplate-Subtitle">
    <w:name w:val="Gavi Documill Template - Subtitle"/>
    <w:basedOn w:val="GaviDocumillTemplate-FrontPage-MaintitleChar"/>
    <w:qFormat/>
    <w:rsid w:val="00406FED"/>
    <w:rPr>
      <w:rFonts w:ascii="Arial" w:eastAsiaTheme="majorEastAsia" w:hAnsi="Arial" w:cstheme="majorBidi"/>
      <w:b w:val="0"/>
      <w:bCs w:val="0"/>
      <w:color w:val="0072BC"/>
      <w:spacing w:val="-10"/>
      <w:kern w:val="28"/>
      <w:sz w:val="24"/>
      <w:szCs w:val="56"/>
      <w:lang w:val="en-GB"/>
    </w:rPr>
  </w:style>
  <w:style w:type="paragraph" w:customStyle="1" w:styleId="GaviDocumillTemplate-TCparagraph">
    <w:name w:val="Gavi Documill Template - T&amp;C paragraph"/>
    <w:basedOn w:val="Normal"/>
    <w:qFormat/>
    <w:rsid w:val="00406FED"/>
    <w:rPr>
      <w:color w:val="757575"/>
      <w:sz w:val="18"/>
    </w:rPr>
  </w:style>
  <w:style w:type="character" w:customStyle="1" w:styleId="GaviDocumillTemplate-TCSubtitle">
    <w:name w:val="Gavi Documill Template - T&amp;C Subtitle"/>
    <w:basedOn w:val="DefaultParagraphFont"/>
    <w:qFormat/>
    <w:rsid w:val="00406FED"/>
    <w:rPr>
      <w:rFonts w:ascii="Arial" w:eastAsiaTheme="majorEastAsia" w:hAnsi="Arial" w:cstheme="majorBidi"/>
      <w:b w:val="0"/>
      <w:bCs/>
      <w:color w:val="232323"/>
      <w:spacing w:val="-10"/>
      <w:kern w:val="28"/>
      <w:sz w:val="18"/>
      <w:szCs w:val="56"/>
    </w:rPr>
  </w:style>
  <w:style w:type="paragraph" w:customStyle="1" w:styleId="GaviDocumillTemplate-TCTitle">
    <w:name w:val="Gavi Documill Template - T&amp;C Title"/>
    <w:basedOn w:val="Title"/>
    <w:link w:val="GaviDocumillTemplate-TCTitleChar"/>
    <w:qFormat/>
    <w:rsid w:val="00406FED"/>
    <w:pPr>
      <w:spacing w:before="120" w:after="120"/>
      <w:jc w:val="center"/>
    </w:pPr>
    <w:rPr>
      <w:b w:val="0"/>
      <w:color w:val="232323"/>
      <w:sz w:val="20"/>
    </w:rPr>
  </w:style>
  <w:style w:type="character" w:customStyle="1" w:styleId="GaviDocumillTemplate-TCTitleChar">
    <w:name w:val="Gavi Documill Template - T&amp;C Title Char"/>
    <w:basedOn w:val="TitleChar"/>
    <w:link w:val="GaviDocumillTemplate-TCTitle"/>
    <w:rsid w:val="00406FED"/>
    <w:rPr>
      <w:rFonts w:ascii="Arial" w:eastAsiaTheme="majorEastAsia" w:hAnsi="Arial" w:cstheme="majorBidi"/>
      <w:b/>
      <w:bCs w:val="0"/>
      <w:color w:val="232323"/>
      <w:spacing w:val="-10"/>
      <w:kern w:val="28"/>
      <w:sz w:val="20"/>
      <w:szCs w:val="56"/>
      <w:lang w:val="en-GB"/>
    </w:rPr>
  </w:style>
  <w:style w:type="paragraph" w:styleId="Title">
    <w:name w:val="Title"/>
    <w:basedOn w:val="Normal"/>
    <w:next w:val="Normal"/>
    <w:link w:val="TitleChar"/>
    <w:uiPriority w:val="10"/>
    <w:qFormat/>
    <w:rsid w:val="00406FED"/>
    <w:pPr>
      <w:contextualSpacing/>
    </w:pPr>
    <w:rPr>
      <w:rFonts w:eastAsiaTheme="majorEastAsia" w:cstheme="majorBidi"/>
      <w:b/>
      <w:bCs/>
      <w:spacing w:val="-10"/>
      <w:kern w:val="28"/>
      <w:sz w:val="36"/>
      <w:szCs w:val="56"/>
    </w:rPr>
  </w:style>
  <w:style w:type="character" w:customStyle="1" w:styleId="TitleChar">
    <w:name w:val="Title Char"/>
    <w:basedOn w:val="DefaultParagraphFont"/>
    <w:link w:val="Title"/>
    <w:uiPriority w:val="10"/>
    <w:rsid w:val="00406FED"/>
    <w:rPr>
      <w:rFonts w:ascii="Arial" w:eastAsiaTheme="majorEastAsia" w:hAnsi="Arial" w:cstheme="majorBidi"/>
      <w:b/>
      <w:bCs/>
      <w:spacing w:val="-10"/>
      <w:kern w:val="28"/>
      <w:sz w:val="36"/>
      <w:szCs w:val="56"/>
      <w:lang w:val="en-GB"/>
    </w:rPr>
  </w:style>
  <w:style w:type="paragraph" w:styleId="NoSpacing">
    <w:name w:val="No Spacing"/>
    <w:uiPriority w:val="98"/>
    <w:qFormat/>
    <w:rsid w:val="00406FED"/>
    <w:pPr>
      <w:spacing w:after="0" w:line="240" w:lineRule="auto"/>
    </w:pPr>
    <w:rPr>
      <w:rFonts w:ascii="Arial" w:eastAsia="SimSun" w:hAnsi="Arial"/>
      <w:color w:val="808080" w:themeColor="background1" w:themeShade="80"/>
    </w:rPr>
  </w:style>
  <w:style w:type="table" w:styleId="TableGrid">
    <w:name w:val="Table Grid"/>
    <w:basedOn w:val="TableNormal"/>
    <w:uiPriority w:val="39"/>
    <w:rsid w:val="00406FED"/>
    <w:pPr>
      <w:spacing w:after="0" w:line="240" w:lineRule="auto"/>
    </w:pPr>
    <w:rPr>
      <w:rFonts w:ascii="Arial" w:eastAsia="Arial" w:hAnsi="Arial" w:cs="Times New Roman"/>
      <w:sz w:val="20"/>
      <w:szCs w:val="20"/>
      <w:lang w:val="en-GB" w:eastAsia="en-GB"/>
    </w:rPr>
    <w:tblPr>
      <w:tblCellMar>
        <w:left w:w="0" w:type="dxa"/>
        <w:right w:w="0" w:type="dxa"/>
      </w:tblCellMar>
    </w:tblPr>
  </w:style>
  <w:style w:type="paragraph" w:styleId="BalloonText">
    <w:name w:val="Balloon Text"/>
    <w:basedOn w:val="Normal"/>
    <w:link w:val="BalloonTextChar"/>
    <w:uiPriority w:val="99"/>
    <w:semiHidden/>
    <w:unhideWhenUsed/>
    <w:rsid w:val="00406F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ED"/>
    <w:rPr>
      <w:rFonts w:ascii="Tahoma" w:eastAsia="Arial" w:hAnsi="Tahoma" w:cs="Tahoma"/>
      <w:sz w:val="16"/>
      <w:szCs w:val="16"/>
      <w:lang w:val="en-GB"/>
    </w:rPr>
  </w:style>
  <w:style w:type="character" w:styleId="CommentReference">
    <w:name w:val="annotation reference"/>
    <w:basedOn w:val="DefaultParagraphFont"/>
    <w:uiPriority w:val="99"/>
    <w:semiHidden/>
    <w:unhideWhenUsed/>
    <w:rsid w:val="00406FED"/>
    <w:rPr>
      <w:sz w:val="16"/>
      <w:szCs w:val="16"/>
    </w:rPr>
  </w:style>
  <w:style w:type="paragraph" w:styleId="CommentText">
    <w:name w:val="annotation text"/>
    <w:basedOn w:val="Normal"/>
    <w:link w:val="CommentTextChar"/>
    <w:uiPriority w:val="99"/>
    <w:unhideWhenUsed/>
    <w:rsid w:val="00406FED"/>
    <w:rPr>
      <w:sz w:val="20"/>
      <w:szCs w:val="20"/>
    </w:rPr>
  </w:style>
  <w:style w:type="character" w:customStyle="1" w:styleId="CommentTextChar">
    <w:name w:val="Comment Text Char"/>
    <w:basedOn w:val="DefaultParagraphFont"/>
    <w:link w:val="CommentText"/>
    <w:uiPriority w:val="99"/>
    <w:rsid w:val="00406FED"/>
    <w:rPr>
      <w:rFonts w:ascii="Arial" w:eastAsia="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6FED"/>
    <w:rPr>
      <w:b/>
      <w:bCs/>
    </w:rPr>
  </w:style>
  <w:style w:type="character" w:customStyle="1" w:styleId="CommentSubjectChar">
    <w:name w:val="Comment Subject Char"/>
    <w:basedOn w:val="CommentTextChar"/>
    <w:link w:val="CommentSubject"/>
    <w:uiPriority w:val="99"/>
    <w:semiHidden/>
    <w:rsid w:val="00406FED"/>
    <w:rPr>
      <w:rFonts w:ascii="Arial" w:eastAsia="Arial" w:hAnsi="Arial" w:cs="Times New Roman"/>
      <w:b/>
      <w:bCs/>
      <w:sz w:val="20"/>
      <w:szCs w:val="20"/>
      <w:lang w:val="en-GB"/>
    </w:rPr>
  </w:style>
  <w:style w:type="character" w:styleId="FootnoteReference">
    <w:name w:val="footnote reference"/>
    <w:aliases w:val="Footnote symbol,Voetnootverwijzing,Odwołanie przypisu,footnote ref,FR,Fußnotenzeichen diss neu,Times 10 Point,Exposant 3 Point,Footnote,Footnote Reference Superscript, Exposant 3 Point,Footnote reference number,EN Footnote Reference"/>
    <w:link w:val="FootnotesymbolCharCharChar"/>
    <w:uiPriority w:val="99"/>
    <w:unhideWhenUsed/>
    <w:qFormat/>
    <w:rsid w:val="00406FED"/>
    <w:rPr>
      <w:vertAlign w:val="superscript"/>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f"/>
    <w:basedOn w:val="Normal"/>
    <w:link w:val="FootnoteTextChar"/>
    <w:uiPriority w:val="99"/>
    <w:qFormat/>
    <w:rsid w:val="00406FED"/>
    <w:pPr>
      <w:spacing w:before="60" w:after="60" w:line="200" w:lineRule="atLeast"/>
    </w:pPr>
    <w:rPr>
      <w:rFonts w:asciiTheme="minorHAnsi" w:hAnsiTheme="minorHAnsi"/>
      <w:i/>
      <w:sz w:val="16"/>
      <w:szCs w:val="20"/>
      <w:lang w:val="fr-FR"/>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 Char"/>
    <w:basedOn w:val="DefaultParagraphFont"/>
    <w:link w:val="FootnoteText"/>
    <w:uiPriority w:val="99"/>
    <w:rsid w:val="00406FED"/>
    <w:rPr>
      <w:rFonts w:eastAsia="Arial" w:cs="Times New Roman"/>
      <w:i/>
      <w:sz w:val="16"/>
      <w:szCs w:val="20"/>
      <w:lang w:val="fr-FR"/>
    </w:rPr>
  </w:style>
  <w:style w:type="character" w:styleId="Hyperlink">
    <w:name w:val="Hyperlink"/>
    <w:uiPriority w:val="99"/>
    <w:unhideWhenUsed/>
    <w:qFormat/>
    <w:rsid w:val="00406FED"/>
    <w:rPr>
      <w:color w:val="005CB9"/>
      <w:u w:val="single"/>
    </w:rPr>
  </w:style>
  <w:style w:type="character" w:styleId="Strong">
    <w:name w:val="Strong"/>
    <w:basedOn w:val="DefaultParagraphFont"/>
    <w:uiPriority w:val="22"/>
    <w:qFormat/>
    <w:rsid w:val="00406FED"/>
    <w:rPr>
      <w:rFonts w:ascii="Arial" w:hAnsi="Arial"/>
      <w:b w:val="0"/>
      <w:bCs/>
      <w:i w:val="0"/>
      <w:color w:val="auto"/>
      <w:sz w:val="20"/>
    </w:rPr>
  </w:style>
  <w:style w:type="character" w:customStyle="1" w:styleId="MenoNoResolvida1">
    <w:name w:val="Menção Não Resolvida1"/>
    <w:basedOn w:val="DefaultParagraphFont"/>
    <w:uiPriority w:val="99"/>
    <w:semiHidden/>
    <w:unhideWhenUsed/>
    <w:rsid w:val="00406FED"/>
    <w:rPr>
      <w:color w:val="808080"/>
      <w:shd w:val="clear" w:color="auto" w:fill="E6E6E6"/>
    </w:rPr>
  </w:style>
  <w:style w:type="table" w:customStyle="1" w:styleId="GAVITable">
    <w:name w:val="GAVI Table"/>
    <w:basedOn w:val="TableNormal"/>
    <w:uiPriority w:val="99"/>
    <w:rsid w:val="00406FED"/>
    <w:pPr>
      <w:spacing w:after="0" w:line="240" w:lineRule="auto"/>
    </w:pPr>
    <w:rPr>
      <w:rFonts w:eastAsia="SimSun"/>
      <w:szCs w:val="24"/>
      <w:lang w:val="en-GB"/>
    </w:rPr>
    <w:tblPr>
      <w:tblBorders>
        <w:insideH w:val="single" w:sz="4" w:space="0" w:color="auto"/>
      </w:tblBorders>
    </w:tblPr>
    <w:tcPr>
      <w:shd w:val="clear" w:color="auto" w:fill="F2F2F2" w:themeFill="background1" w:themeFillShade="F2"/>
    </w:tcPr>
    <w:tblStylePr w:type="firstRow">
      <w:tblPr/>
      <w:tcPr>
        <w:shd w:val="clear" w:color="auto" w:fill="FFFFFF" w:themeFill="background1"/>
      </w:tcPr>
    </w:tblStylePr>
    <w:tblStylePr w:type="firstCol">
      <w:tblPr/>
      <w:tcPr>
        <w:shd w:val="clear" w:color="auto" w:fill="FFFFFF" w:themeFill="background1"/>
      </w:tcPr>
    </w:tblStyle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Pla"/>
    <w:basedOn w:val="Normal"/>
    <w:link w:val="ListParagraphChar"/>
    <w:uiPriority w:val="34"/>
    <w:qFormat/>
    <w:rsid w:val="00406FED"/>
    <w:pPr>
      <w:ind w:left="720"/>
      <w:contextualSpacing/>
    </w:pPr>
    <w:rPr>
      <w:sz w:val="20"/>
    </w:rPr>
  </w:style>
  <w:style w:type="paragraph" w:customStyle="1" w:styleId="GaviDocument-Tabletext">
    <w:name w:val="Gavi Document - Table text"/>
    <w:basedOn w:val="GaviDocumillTemplate-Text"/>
    <w:link w:val="GaviDocument-TabletextChar"/>
    <w:autoRedefine/>
    <w:qFormat/>
    <w:rsid w:val="00406FED"/>
    <w:rPr>
      <w:sz w:val="20"/>
      <w:szCs w:val="20"/>
    </w:rPr>
  </w:style>
  <w:style w:type="character" w:customStyle="1" w:styleId="GaviDocument-TabletextChar">
    <w:name w:val="Gavi Document - Table text Char"/>
    <w:basedOn w:val="DefaultParagraphFont"/>
    <w:link w:val="GaviDocument-Tabletext"/>
    <w:rsid w:val="00406FED"/>
    <w:rPr>
      <w:rFonts w:ascii="Arial" w:eastAsia="Arial" w:hAnsi="Arial" w:cs="Times New Roman"/>
      <w:color w:val="808285"/>
      <w:sz w:val="20"/>
      <w:szCs w:val="20"/>
      <w:lang w:val="en-GB"/>
    </w:rPr>
  </w:style>
  <w:style w:type="paragraph" w:customStyle="1" w:styleId="Text">
    <w:name w:val="Text"/>
    <w:basedOn w:val="Normal"/>
    <w:link w:val="TextChar"/>
    <w:qFormat/>
    <w:rsid w:val="00406FED"/>
  </w:style>
  <w:style w:type="paragraph" w:customStyle="1" w:styleId="Bulletpoints1">
    <w:name w:val="Bullet points 1"/>
    <w:basedOn w:val="Text"/>
    <w:qFormat/>
    <w:rsid w:val="00406FED"/>
    <w:pPr>
      <w:numPr>
        <w:numId w:val="1"/>
      </w:numPr>
    </w:pPr>
    <w:rPr>
      <w:color w:val="343434"/>
    </w:rPr>
  </w:style>
  <w:style w:type="paragraph" w:customStyle="1" w:styleId="Bulletpoints2">
    <w:name w:val="Bullet points 2"/>
    <w:basedOn w:val="Text"/>
    <w:qFormat/>
    <w:rsid w:val="00406FED"/>
    <w:pPr>
      <w:numPr>
        <w:ilvl w:val="1"/>
        <w:numId w:val="1"/>
      </w:numPr>
    </w:pPr>
    <w:rPr>
      <w:color w:val="343434"/>
    </w:rPr>
  </w:style>
  <w:style w:type="table" w:styleId="ColourfulGridAccent1">
    <w:name w:val="Colorful Grid Accent 1"/>
    <w:basedOn w:val="TableNormal"/>
    <w:uiPriority w:val="73"/>
    <w:rsid w:val="00406FED"/>
    <w:pPr>
      <w:spacing w:after="0" w:line="240" w:lineRule="auto"/>
    </w:pPr>
    <w:rPr>
      <w:rFonts w:ascii="Arial" w:eastAsia="Arial" w:hAnsi="Arial" w:cs="Times New Roman"/>
      <w:color w:val="343434"/>
      <w:sz w:val="20"/>
      <w:szCs w:val="20"/>
      <w:lang w:val="en-GB" w:eastAsia="en-GB"/>
    </w:rPr>
    <w:tblPr>
      <w:tblStyleRowBandSize w:val="1"/>
      <w:tblStyleColBandSize w:val="1"/>
      <w:tblBorders>
        <w:insideH w:val="single" w:sz="4" w:space="0" w:color="FFFFFF"/>
      </w:tblBorders>
    </w:tblPr>
    <w:tcPr>
      <w:shd w:val="clear" w:color="auto" w:fill="BEDEFF"/>
    </w:tcPr>
    <w:tblStylePr w:type="firstRow">
      <w:rPr>
        <w:b/>
        <w:bCs/>
      </w:rPr>
      <w:tblPr/>
      <w:tcPr>
        <w:shd w:val="clear" w:color="auto" w:fill="7DBDFF"/>
      </w:tcPr>
    </w:tblStylePr>
    <w:tblStylePr w:type="lastRow">
      <w:rPr>
        <w:b/>
        <w:bCs/>
        <w:color w:val="343434"/>
      </w:rPr>
      <w:tblPr/>
      <w:tcPr>
        <w:shd w:val="clear" w:color="auto" w:fill="7DBDFF"/>
      </w:tcPr>
    </w:tblStylePr>
    <w:tblStylePr w:type="firstCol">
      <w:rPr>
        <w:color w:val="FFFFFF"/>
      </w:rPr>
      <w:tblPr/>
      <w:tcPr>
        <w:shd w:val="clear" w:color="auto" w:fill="00448A"/>
      </w:tcPr>
    </w:tblStylePr>
    <w:tblStylePr w:type="lastCol">
      <w:rPr>
        <w:color w:val="FFFFFF"/>
      </w:rPr>
      <w:tblPr/>
      <w:tcPr>
        <w:shd w:val="clear" w:color="auto" w:fill="00448A"/>
      </w:tcPr>
    </w:tblStylePr>
    <w:tblStylePr w:type="band1Vert">
      <w:tblPr/>
      <w:tcPr>
        <w:shd w:val="clear" w:color="auto" w:fill="5DADFF"/>
      </w:tcPr>
    </w:tblStylePr>
    <w:tblStylePr w:type="band1Horz">
      <w:tblPr/>
      <w:tcPr>
        <w:shd w:val="clear" w:color="auto" w:fill="5DADFF"/>
      </w:tcPr>
    </w:tblStylePr>
  </w:style>
  <w:style w:type="table" w:styleId="ColourfulListAccent2">
    <w:name w:val="Colorful List Accent 2"/>
    <w:basedOn w:val="TableNormal"/>
    <w:uiPriority w:val="72"/>
    <w:rsid w:val="00406FED"/>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E2F7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cPr>
    </w:tblStylePr>
    <w:tblStylePr w:type="band1Horz">
      <w:tblPr/>
      <w:tcPr>
        <w:shd w:val="clear" w:color="auto" w:fill="C5EEFF"/>
      </w:tcPr>
    </w:tblStylePr>
  </w:style>
  <w:style w:type="table" w:styleId="ColourfulListAccent4">
    <w:name w:val="Colorful List Accent 4"/>
    <w:basedOn w:val="TableNormal"/>
    <w:uiPriority w:val="72"/>
    <w:rsid w:val="00406FED"/>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FBE3F7"/>
    </w:tcPr>
    <w:tblStylePr w:type="firstRow">
      <w:rPr>
        <w:b/>
        <w:bCs/>
        <w:color w:val="FFFFFF"/>
      </w:rPr>
      <w:tblPr/>
      <w:tcPr>
        <w:tcBorders>
          <w:bottom w:val="single" w:sz="12" w:space="0" w:color="FFFFFF"/>
        </w:tcBorders>
        <w:shd w:val="clear" w:color="auto" w:fill="76AB00"/>
      </w:tcPr>
    </w:tblStylePr>
    <w:tblStylePr w:type="lastRow">
      <w:rPr>
        <w:b/>
        <w:bCs/>
        <w:color w:val="76AB00"/>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9EC"/>
      </w:tcPr>
    </w:tblStylePr>
    <w:tblStylePr w:type="band1Horz">
      <w:tblPr/>
      <w:tcPr>
        <w:shd w:val="clear" w:color="auto" w:fill="F6C6EF"/>
      </w:tcPr>
    </w:tblStylePr>
  </w:style>
  <w:style w:type="paragraph" w:customStyle="1" w:styleId="Dateofdocument">
    <w:name w:val="Date of document"/>
    <w:basedOn w:val="Normal"/>
    <w:qFormat/>
    <w:rsid w:val="00406FED"/>
    <w:pPr>
      <w:spacing w:line="216" w:lineRule="atLeast"/>
      <w:jc w:val="right"/>
    </w:pPr>
    <w:rPr>
      <w:sz w:val="18"/>
    </w:rPr>
  </w:style>
  <w:style w:type="paragraph" w:customStyle="1" w:styleId="Documenttitle">
    <w:name w:val="Document title"/>
    <w:basedOn w:val="Normal"/>
    <w:qFormat/>
    <w:rsid w:val="00406FED"/>
    <w:pPr>
      <w:framePr w:wrap="around" w:hAnchor="margin" w:xAlign="center" w:yAlign="bottom"/>
      <w:suppressOverlap/>
    </w:pPr>
    <w:rPr>
      <w:rFonts w:asciiTheme="majorHAnsi" w:hAnsiTheme="majorHAnsi"/>
      <w:caps/>
      <w:color w:val="FFFFFF"/>
      <w:sz w:val="48"/>
      <w:szCs w:val="48"/>
    </w:rPr>
  </w:style>
  <w:style w:type="paragraph" w:customStyle="1" w:styleId="Figureortable">
    <w:name w:val="Figure or table"/>
    <w:basedOn w:val="Text"/>
    <w:qFormat/>
    <w:rsid w:val="00406FED"/>
    <w:pPr>
      <w:spacing w:before="120" w:after="120" w:line="240" w:lineRule="atLeast"/>
    </w:pPr>
    <w:rPr>
      <w:b/>
      <w:i/>
      <w:sz w:val="20"/>
    </w:rPr>
  </w:style>
  <w:style w:type="paragraph" w:customStyle="1" w:styleId="HeadingAnnex1">
    <w:name w:val="Heading Annex 1"/>
    <w:basedOn w:val="Heading1"/>
    <w:qFormat/>
    <w:rsid w:val="00406FED"/>
  </w:style>
  <w:style w:type="table" w:styleId="LightList-Accent4">
    <w:name w:val="Light List Accent 4"/>
    <w:basedOn w:val="TableNormal"/>
    <w:uiPriority w:val="61"/>
    <w:rsid w:val="00406FED"/>
    <w:pPr>
      <w:spacing w:after="0" w:line="240" w:lineRule="auto"/>
    </w:pPr>
    <w:rPr>
      <w:rFonts w:ascii="Arial" w:eastAsia="Arial" w:hAnsi="Arial" w:cs="Times New Roman"/>
      <w:sz w:val="20"/>
      <w:szCs w:val="20"/>
      <w:lang w:val="en-GB" w:eastAsia="en-GB"/>
    </w:rPr>
    <w:tblPr>
      <w:tblStyleRowBandSize w:val="1"/>
      <w:tblStyleColBandSize w:val="1"/>
      <w:tblBorders>
        <w:top w:val="single" w:sz="8" w:space="0" w:color="A51890"/>
        <w:left w:val="single" w:sz="8" w:space="0" w:color="A51890"/>
        <w:bottom w:val="single" w:sz="8" w:space="0" w:color="A51890"/>
        <w:right w:val="single" w:sz="8" w:space="0" w:color="A51890"/>
      </w:tblBorders>
    </w:tblPr>
    <w:tblStylePr w:type="firstRow">
      <w:pPr>
        <w:spacing w:before="0" w:after="0" w:line="240" w:lineRule="auto"/>
      </w:pPr>
      <w:rPr>
        <w:b/>
        <w:bCs/>
        <w:color w:val="FFFFFF"/>
      </w:rPr>
      <w:tblPr/>
      <w:tcPr>
        <w:shd w:val="clear" w:color="auto" w:fill="A51890"/>
      </w:tcPr>
    </w:tblStylePr>
    <w:tblStylePr w:type="lastRow">
      <w:pPr>
        <w:spacing w:before="0" w:after="0" w:line="240" w:lineRule="auto"/>
      </w:pPr>
      <w:rPr>
        <w:b/>
        <w:bCs/>
      </w:rPr>
      <w:tblPr/>
      <w:tcPr>
        <w:tcBorders>
          <w:top w:val="double" w:sz="6" w:space="0" w:color="A51890"/>
          <w:left w:val="single" w:sz="8" w:space="0" w:color="A51890"/>
          <w:bottom w:val="single" w:sz="8" w:space="0" w:color="A51890"/>
          <w:right w:val="single" w:sz="8" w:space="0" w:color="A51890"/>
        </w:tcBorders>
      </w:tcPr>
    </w:tblStylePr>
    <w:tblStylePr w:type="firstCol">
      <w:rPr>
        <w:b/>
        <w:bCs/>
      </w:rPr>
    </w:tblStylePr>
    <w:tblStylePr w:type="lastCol">
      <w:rPr>
        <w:b/>
        <w:bCs/>
      </w:rPr>
    </w:tblStylePr>
    <w:tblStylePr w:type="band1Vert">
      <w:tblPr/>
      <w:tcPr>
        <w:tcBorders>
          <w:top w:val="single" w:sz="8" w:space="0" w:color="A51890"/>
          <w:left w:val="single" w:sz="8" w:space="0" w:color="A51890"/>
          <w:bottom w:val="single" w:sz="8" w:space="0" w:color="A51890"/>
          <w:right w:val="single" w:sz="8" w:space="0" w:color="A51890"/>
        </w:tcBorders>
      </w:tcPr>
    </w:tblStylePr>
    <w:tblStylePr w:type="band1Horz">
      <w:tblPr/>
      <w:tcPr>
        <w:tcBorders>
          <w:top w:val="single" w:sz="8" w:space="0" w:color="A51890"/>
          <w:left w:val="single" w:sz="8" w:space="0" w:color="A51890"/>
          <w:bottom w:val="single" w:sz="8" w:space="0" w:color="A51890"/>
          <w:right w:val="single" w:sz="8" w:space="0" w:color="A51890"/>
        </w:tcBorders>
      </w:tcPr>
    </w:tblStylePr>
  </w:style>
  <w:style w:type="table" w:styleId="LightShading-Accent4">
    <w:name w:val="Light Shading Accent 4"/>
    <w:basedOn w:val="TableNormal"/>
    <w:uiPriority w:val="60"/>
    <w:rsid w:val="00406FED"/>
    <w:pPr>
      <w:spacing w:after="0" w:line="240" w:lineRule="auto"/>
    </w:pPr>
    <w:rPr>
      <w:rFonts w:ascii="Arial" w:eastAsia="Arial" w:hAnsi="Arial" w:cs="Times New Roman"/>
      <w:color w:val="7B126B"/>
      <w:sz w:val="20"/>
      <w:szCs w:val="20"/>
      <w:lang w:val="en-GB" w:eastAsia="en-GB"/>
    </w:rPr>
    <w:tblPr>
      <w:tblStyleRowBandSize w:val="1"/>
      <w:tblStyleColBandSize w:val="1"/>
      <w:tblBorders>
        <w:top w:val="single" w:sz="8" w:space="0" w:color="A51890"/>
        <w:bottom w:val="single" w:sz="8" w:space="0" w:color="A51890"/>
      </w:tblBorders>
    </w:tblPr>
    <w:tblStylePr w:type="fir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la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9EC"/>
      </w:tcPr>
    </w:tblStylePr>
    <w:tblStylePr w:type="band1Horz">
      <w:tblPr/>
      <w:tcPr>
        <w:tcBorders>
          <w:left w:val="nil"/>
          <w:right w:val="nil"/>
          <w:insideH w:val="nil"/>
          <w:insideV w:val="nil"/>
        </w:tcBorders>
        <w:shd w:val="clear" w:color="auto" w:fill="F5B9EC"/>
      </w:tcPr>
    </w:tblStylePr>
  </w:style>
  <w:style w:type="table" w:customStyle="1" w:styleId="Listecouleur-Accent41">
    <w:name w:val="Liste couleur - Accent 41"/>
    <w:basedOn w:val="TableNormal"/>
    <w:next w:val="ColourfulListAccent4"/>
    <w:uiPriority w:val="72"/>
    <w:rsid w:val="00406FED"/>
    <w:pPr>
      <w:spacing w:after="0" w:line="240" w:lineRule="auto"/>
    </w:pPr>
    <w:rPr>
      <w:rFonts w:ascii="Arial" w:eastAsia="Arial" w:hAnsi="Arial" w:cs="Times New Roman"/>
      <w:color w:val="000000"/>
      <w:sz w:val="20"/>
      <w:szCs w:val="20"/>
      <w:lang w:val="en-GB" w:eastAsia="en-GB"/>
    </w:rPr>
    <w:tblPr>
      <w:tblStyleRowBandSize w:val="1"/>
      <w:tblStyleColBandSize w:val="1"/>
    </w:tblPr>
    <w:tcPr>
      <w:shd w:val="clear" w:color="auto" w:fill="DFEE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cPr>
    </w:tblStylePr>
    <w:tblStylePr w:type="band1Horz">
      <w:tblPr/>
      <w:tcPr>
        <w:shd w:val="clear" w:color="auto" w:fill="BEDEFF"/>
      </w:tcPr>
    </w:tblStylePr>
  </w:style>
  <w:style w:type="paragraph" w:customStyle="1" w:styleId="Maintitle">
    <w:name w:val="Main title"/>
    <w:qFormat/>
    <w:rsid w:val="00406FED"/>
    <w:pPr>
      <w:spacing w:after="0" w:line="432" w:lineRule="atLeast"/>
    </w:pPr>
    <w:rPr>
      <w:rFonts w:eastAsia="Times New Roman" w:cs="Times New Roman"/>
      <w:b/>
      <w:bCs/>
      <w:color w:val="005CB9"/>
      <w:sz w:val="36"/>
      <w:szCs w:val="28"/>
      <w:lang w:val="en-GB"/>
    </w:rPr>
  </w:style>
  <w:style w:type="paragraph" w:customStyle="1" w:styleId="Pagination">
    <w:name w:val="Pagination"/>
    <w:basedOn w:val="Footer"/>
    <w:semiHidden/>
    <w:rsid w:val="00406FED"/>
    <w:pPr>
      <w:spacing w:after="80"/>
      <w:jc w:val="right"/>
    </w:pPr>
    <w:rPr>
      <w:rFonts w:asciiTheme="minorHAnsi" w:hAnsiTheme="minorHAnsi"/>
      <w:color w:val="005CB9"/>
      <w:sz w:val="18"/>
      <w:szCs w:val="18"/>
    </w:rPr>
  </w:style>
  <w:style w:type="paragraph" w:customStyle="1" w:styleId="Source">
    <w:name w:val="Source"/>
    <w:basedOn w:val="Text"/>
    <w:qFormat/>
    <w:rsid w:val="00406FED"/>
    <w:pPr>
      <w:spacing w:line="200" w:lineRule="atLeast"/>
    </w:pPr>
    <w:rPr>
      <w:i/>
      <w:sz w:val="16"/>
    </w:rPr>
  </w:style>
  <w:style w:type="character" w:customStyle="1" w:styleId="Textbold">
    <w:name w:val="Text bold"/>
    <w:uiPriority w:val="1"/>
    <w:qFormat/>
    <w:rsid w:val="00406FED"/>
    <w:rPr>
      <w:b/>
    </w:rPr>
  </w:style>
  <w:style w:type="paragraph" w:customStyle="1" w:styleId="Textbox">
    <w:name w:val="Text box"/>
    <w:basedOn w:val="Normal"/>
    <w:qFormat/>
    <w:rsid w:val="00406FED"/>
    <w:pPr>
      <w:pBdr>
        <w:top w:val="single" w:sz="8" w:space="10" w:color="005CB9"/>
        <w:left w:val="single" w:sz="8" w:space="12" w:color="005CB9"/>
        <w:bottom w:val="single" w:sz="8" w:space="10" w:color="005CB9"/>
        <w:right w:val="single" w:sz="8" w:space="12" w:color="005CB9"/>
      </w:pBdr>
      <w:spacing w:after="120"/>
    </w:pPr>
    <w:rPr>
      <w:rFonts w:asciiTheme="minorHAnsi" w:hAnsiTheme="minorHAnsi"/>
    </w:rPr>
  </w:style>
  <w:style w:type="character" w:customStyle="1" w:styleId="Textitalic">
    <w:name w:val="Text italic"/>
    <w:uiPriority w:val="1"/>
    <w:qFormat/>
    <w:rsid w:val="00406FED"/>
    <w:rPr>
      <w:i/>
    </w:rPr>
  </w:style>
  <w:style w:type="paragraph" w:customStyle="1" w:styleId="Textquote">
    <w:name w:val="Text quote"/>
    <w:basedOn w:val="Text"/>
    <w:qFormat/>
    <w:rsid w:val="00406FED"/>
    <w:pPr>
      <w:spacing w:line="280" w:lineRule="atLeast"/>
    </w:pPr>
    <w:rPr>
      <w:i/>
      <w:color w:val="005CB9"/>
    </w:rPr>
  </w:style>
  <w:style w:type="paragraph" w:customStyle="1" w:styleId="Texttype">
    <w:name w:val="Text type"/>
    <w:basedOn w:val="Normal"/>
    <w:qFormat/>
    <w:rsid w:val="00406FED"/>
    <w:pPr>
      <w:framePr w:wrap="around" w:vAnchor="page" w:hAnchor="page" w:x="7758" w:y="829"/>
      <w:spacing w:line="234" w:lineRule="atLeast"/>
    </w:pPr>
    <w:rPr>
      <w:rFonts w:asciiTheme="minorHAnsi" w:hAnsiTheme="minorHAnsi"/>
      <w:color w:val="005CB9"/>
    </w:rPr>
  </w:style>
  <w:style w:type="paragraph" w:customStyle="1" w:styleId="Titleannexes">
    <w:name w:val="Title annexes"/>
    <w:basedOn w:val="Text"/>
    <w:qFormat/>
    <w:rsid w:val="00406FED"/>
    <w:pPr>
      <w:spacing w:line="349" w:lineRule="atLeast"/>
    </w:pPr>
    <w:rPr>
      <w:color w:val="00A03A"/>
      <w:sz w:val="28"/>
      <w:szCs w:val="28"/>
    </w:rPr>
  </w:style>
  <w:style w:type="paragraph" w:customStyle="1" w:styleId="Titlebox">
    <w:name w:val="Title box"/>
    <w:basedOn w:val="Textbox"/>
    <w:qFormat/>
    <w:rsid w:val="00406FED"/>
    <w:pPr>
      <w:spacing w:after="0" w:line="229" w:lineRule="atLeast"/>
    </w:pPr>
    <w:rPr>
      <w:rFonts w:asciiTheme="majorHAnsi" w:hAnsiTheme="majorHAnsi"/>
      <w:b/>
      <w:color w:val="005CB9"/>
    </w:rPr>
  </w:style>
  <w:style w:type="paragraph" w:customStyle="1" w:styleId="Titlecontent">
    <w:name w:val="Title content"/>
    <w:basedOn w:val="Normal"/>
    <w:qFormat/>
    <w:rsid w:val="00406FED"/>
    <w:pPr>
      <w:spacing w:line="472" w:lineRule="atLeast"/>
    </w:pPr>
    <w:rPr>
      <w:rFonts w:asciiTheme="minorHAnsi" w:hAnsiTheme="minorHAnsi"/>
      <w:b/>
      <w:sz w:val="28"/>
      <w:szCs w:val="28"/>
    </w:rPr>
  </w:style>
  <w:style w:type="paragraph" w:customStyle="1" w:styleId="Titre1">
    <w:name w:val="Titre 1"/>
    <w:basedOn w:val="Normal"/>
    <w:rsid w:val="00406FED"/>
  </w:style>
  <w:style w:type="paragraph" w:customStyle="1" w:styleId="Titre2">
    <w:name w:val="Titre 2"/>
    <w:basedOn w:val="Normal"/>
    <w:rsid w:val="00406FED"/>
  </w:style>
  <w:style w:type="paragraph" w:customStyle="1" w:styleId="Titre3">
    <w:name w:val="Titre 3"/>
    <w:basedOn w:val="Normal"/>
    <w:rsid w:val="00406FED"/>
  </w:style>
  <w:style w:type="paragraph" w:customStyle="1" w:styleId="Titre4">
    <w:name w:val="Titre 4"/>
    <w:basedOn w:val="Normal"/>
    <w:rsid w:val="00406FED"/>
  </w:style>
  <w:style w:type="paragraph" w:customStyle="1" w:styleId="Titre5">
    <w:name w:val="Titre 5"/>
    <w:basedOn w:val="Normal"/>
    <w:rsid w:val="00406FED"/>
  </w:style>
  <w:style w:type="paragraph" w:customStyle="1" w:styleId="Titre6">
    <w:name w:val="Titre 6"/>
    <w:basedOn w:val="Normal"/>
    <w:rsid w:val="00406FED"/>
    <w:pPr>
      <w:numPr>
        <w:ilvl w:val="5"/>
        <w:numId w:val="3"/>
      </w:numPr>
    </w:pPr>
  </w:style>
  <w:style w:type="paragraph" w:customStyle="1" w:styleId="Titre7">
    <w:name w:val="Titre 7"/>
    <w:basedOn w:val="Normal"/>
    <w:rsid w:val="00406FED"/>
    <w:pPr>
      <w:numPr>
        <w:ilvl w:val="6"/>
        <w:numId w:val="3"/>
      </w:numPr>
    </w:pPr>
  </w:style>
  <w:style w:type="paragraph" w:customStyle="1" w:styleId="Titre8">
    <w:name w:val="Titre 8"/>
    <w:basedOn w:val="Normal"/>
    <w:rsid w:val="00406FED"/>
    <w:pPr>
      <w:numPr>
        <w:ilvl w:val="7"/>
        <w:numId w:val="3"/>
      </w:numPr>
    </w:pPr>
  </w:style>
  <w:style w:type="paragraph" w:customStyle="1" w:styleId="Titre9">
    <w:name w:val="Titre 9"/>
    <w:basedOn w:val="Normal"/>
    <w:rsid w:val="00406FED"/>
    <w:pPr>
      <w:numPr>
        <w:ilvl w:val="8"/>
        <w:numId w:val="3"/>
      </w:numPr>
    </w:pPr>
  </w:style>
  <w:style w:type="paragraph" w:styleId="TOC1">
    <w:name w:val="toc 1"/>
    <w:basedOn w:val="Normal"/>
    <w:next w:val="Normal"/>
    <w:autoRedefine/>
    <w:uiPriority w:val="39"/>
    <w:unhideWhenUsed/>
    <w:rsid w:val="00406FED"/>
    <w:pPr>
      <w:tabs>
        <w:tab w:val="right" w:leader="dot" w:pos="9639"/>
      </w:tabs>
      <w:spacing w:line="340" w:lineRule="atLeast"/>
      <w:ind w:right="284"/>
    </w:pPr>
    <w:rPr>
      <w:rFonts w:asciiTheme="minorHAnsi" w:hAnsiTheme="minorHAnsi"/>
      <w:noProof/>
      <w:sz w:val="24"/>
    </w:rPr>
  </w:style>
  <w:style w:type="paragraph" w:styleId="TOC2">
    <w:name w:val="toc 2"/>
    <w:basedOn w:val="Normal"/>
    <w:next w:val="Normal"/>
    <w:autoRedefine/>
    <w:uiPriority w:val="39"/>
    <w:unhideWhenUsed/>
    <w:rsid w:val="00406FED"/>
    <w:pPr>
      <w:tabs>
        <w:tab w:val="right" w:leader="dot" w:pos="9639"/>
      </w:tabs>
      <w:spacing w:line="340" w:lineRule="atLeast"/>
      <w:ind w:right="282"/>
    </w:pPr>
    <w:rPr>
      <w:rFonts w:asciiTheme="minorHAnsi" w:hAnsiTheme="minorHAnsi"/>
      <w:noProof/>
      <w:sz w:val="24"/>
    </w:rPr>
  </w:style>
  <w:style w:type="paragraph" w:styleId="TOC3">
    <w:name w:val="toc 3"/>
    <w:basedOn w:val="Normal"/>
    <w:next w:val="Normal"/>
    <w:autoRedefine/>
    <w:uiPriority w:val="39"/>
    <w:unhideWhenUsed/>
    <w:rsid w:val="00406FED"/>
    <w:pPr>
      <w:tabs>
        <w:tab w:val="right" w:leader="dot" w:pos="9639"/>
      </w:tabs>
      <w:spacing w:line="340" w:lineRule="atLeast"/>
      <w:ind w:right="284"/>
    </w:pPr>
    <w:rPr>
      <w:rFonts w:asciiTheme="minorHAnsi" w:hAnsiTheme="minorHAnsi"/>
      <w:noProof/>
      <w:sz w:val="24"/>
      <w:szCs w:val="24"/>
    </w:rPr>
  </w:style>
  <w:style w:type="paragraph" w:styleId="TOC4">
    <w:name w:val="toc 4"/>
    <w:basedOn w:val="Normal"/>
    <w:next w:val="Normal"/>
    <w:autoRedefine/>
    <w:uiPriority w:val="39"/>
    <w:unhideWhenUsed/>
    <w:rsid w:val="00406FED"/>
    <w:pPr>
      <w:tabs>
        <w:tab w:val="right" w:leader="dot" w:pos="9639"/>
      </w:tabs>
      <w:spacing w:line="340" w:lineRule="atLeast"/>
      <w:ind w:right="284"/>
    </w:pPr>
    <w:rPr>
      <w:rFonts w:asciiTheme="minorHAnsi" w:hAnsiTheme="minorHAnsi"/>
      <w:noProof/>
      <w:sz w:val="24"/>
    </w:rPr>
  </w:style>
  <w:style w:type="paragraph" w:styleId="TOC5">
    <w:name w:val="toc 5"/>
    <w:basedOn w:val="Normal"/>
    <w:next w:val="Normal"/>
    <w:autoRedefine/>
    <w:uiPriority w:val="39"/>
    <w:unhideWhenUsed/>
    <w:rsid w:val="00406FED"/>
    <w:pPr>
      <w:tabs>
        <w:tab w:val="right" w:leader="dot" w:pos="9639"/>
      </w:tabs>
      <w:spacing w:line="340" w:lineRule="atLeast"/>
      <w:ind w:right="284"/>
    </w:pPr>
    <w:rPr>
      <w:rFonts w:asciiTheme="minorHAnsi" w:hAnsiTheme="minorHAnsi"/>
      <w:noProof/>
      <w:sz w:val="24"/>
      <w:szCs w:val="24"/>
    </w:rPr>
  </w:style>
  <w:style w:type="paragraph" w:styleId="TOC6">
    <w:name w:val="toc 6"/>
    <w:basedOn w:val="Normal"/>
    <w:next w:val="Normal"/>
    <w:autoRedefine/>
    <w:uiPriority w:val="39"/>
    <w:unhideWhenUsed/>
    <w:rsid w:val="00406FED"/>
    <w:pPr>
      <w:tabs>
        <w:tab w:val="right" w:leader="dot" w:pos="9639"/>
      </w:tabs>
      <w:spacing w:line="340" w:lineRule="atLeast"/>
      <w:ind w:right="284"/>
    </w:pPr>
    <w:rPr>
      <w:rFonts w:asciiTheme="minorHAnsi" w:hAnsiTheme="minorHAnsi"/>
      <w:noProof/>
      <w:sz w:val="24"/>
    </w:rPr>
  </w:style>
  <w:style w:type="character" w:customStyle="1" w:styleId="UnresolvedMention1">
    <w:name w:val="Unresolved Mention1"/>
    <w:basedOn w:val="DefaultParagraphFont"/>
    <w:uiPriority w:val="99"/>
    <w:semiHidden/>
    <w:unhideWhenUsed/>
    <w:rsid w:val="00406FED"/>
    <w:rPr>
      <w:color w:val="808080"/>
      <w:shd w:val="clear" w:color="auto" w:fill="E6E6E6"/>
    </w:rPr>
  </w:style>
  <w:style w:type="paragraph" w:customStyle="1" w:styleId="NoteTag">
    <w:name w:val="Note Tag"/>
    <w:basedOn w:val="Normal"/>
    <w:link w:val="NoteTagChar"/>
    <w:qFormat/>
    <w:rsid w:val="00406FED"/>
    <w:pPr>
      <w:spacing w:line="240" w:lineRule="auto"/>
    </w:pPr>
    <w:rPr>
      <w:i/>
      <w:sz w:val="14"/>
      <w:szCs w:val="20"/>
      <w:lang w:val="fr-FR"/>
    </w:rPr>
  </w:style>
  <w:style w:type="character" w:styleId="IntenseReference">
    <w:name w:val="Intense Reference"/>
    <w:basedOn w:val="DefaultParagraphFont"/>
    <w:uiPriority w:val="32"/>
    <w:qFormat/>
    <w:rsid w:val="00406FED"/>
    <w:rPr>
      <w:b/>
      <w:bCs/>
      <w:smallCaps/>
      <w:color w:val="4472C4" w:themeColor="accent1"/>
      <w:spacing w:val="5"/>
    </w:rPr>
  </w:style>
  <w:style w:type="character" w:customStyle="1" w:styleId="NoteTagChar">
    <w:name w:val="Note Tag Char"/>
    <w:basedOn w:val="DefaultParagraphFont"/>
    <w:link w:val="NoteTag"/>
    <w:rsid w:val="00406FED"/>
    <w:rPr>
      <w:rFonts w:ascii="Arial" w:eastAsia="Arial" w:hAnsi="Arial" w:cs="Times New Roman"/>
      <w:i/>
      <w:sz w:val="14"/>
      <w:szCs w:val="20"/>
      <w:lang w:val="fr-FR"/>
    </w:rPr>
  </w:style>
  <w:style w:type="paragraph" w:customStyle="1" w:styleId="textbold0">
    <w:name w:val="text bold"/>
    <w:basedOn w:val="Text"/>
    <w:link w:val="textboldChar"/>
    <w:qFormat/>
    <w:rsid w:val="00406FED"/>
    <w:rPr>
      <w:b/>
    </w:rPr>
  </w:style>
  <w:style w:type="character" w:customStyle="1" w:styleId="TextChar">
    <w:name w:val="Text Char"/>
    <w:basedOn w:val="DefaultParagraphFont"/>
    <w:link w:val="Text"/>
    <w:rsid w:val="00406FED"/>
    <w:rPr>
      <w:rFonts w:ascii="Arial" w:eastAsia="Arial" w:hAnsi="Arial" w:cs="Times New Roman"/>
      <w:lang w:val="en-GB"/>
    </w:rPr>
  </w:style>
  <w:style w:type="character" w:customStyle="1" w:styleId="textboldChar">
    <w:name w:val="text bold Char"/>
    <w:basedOn w:val="TextChar"/>
    <w:link w:val="textbold0"/>
    <w:rsid w:val="00406FED"/>
    <w:rPr>
      <w:rFonts w:ascii="Arial" w:eastAsia="Arial" w:hAnsi="Arial" w:cs="Times New Roman"/>
      <w:b/>
      <w:lang w:val="en-GB"/>
    </w:rPr>
  </w:style>
  <w:style w:type="paragraph" w:customStyle="1" w:styleId="CommentText1">
    <w:name w:val="Comment Text1"/>
    <w:basedOn w:val="Normal"/>
    <w:next w:val="CommentText"/>
    <w:uiPriority w:val="99"/>
    <w:semiHidden/>
    <w:unhideWhenUsed/>
    <w:rsid w:val="00406FED"/>
    <w:pPr>
      <w:spacing w:after="80" w:line="240" w:lineRule="auto"/>
      <w:jc w:val="both"/>
    </w:pPr>
    <w:rPr>
      <w:rFonts w:asciiTheme="minorHAnsi" w:eastAsiaTheme="minorHAnsi" w:hAnsiTheme="minorHAnsi" w:cstheme="minorBidi"/>
      <w:sz w:val="20"/>
      <w:szCs w:val="20"/>
      <w:lang w:val="en-US"/>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rsid w:val="00406FED"/>
    <w:pPr>
      <w:spacing w:after="160" w:line="240" w:lineRule="exact"/>
    </w:pPr>
    <w:rPr>
      <w:rFonts w:asciiTheme="minorHAnsi" w:eastAsiaTheme="minorHAnsi" w:hAnsiTheme="minorHAnsi" w:cstheme="minorBidi"/>
      <w:vertAlign w:val="superscript"/>
      <w:lang w:val="en-US"/>
    </w:rPr>
  </w:style>
  <w:style w:type="paragraph" w:customStyle="1" w:styleId="NoSpacing1">
    <w:name w:val="No Spacing1"/>
    <w:next w:val="NoSpacing"/>
    <w:uiPriority w:val="1"/>
    <w:rsid w:val="00406FED"/>
    <w:pPr>
      <w:spacing w:after="0" w:line="240" w:lineRule="auto"/>
      <w:jc w:val="both"/>
    </w:pPr>
    <w:rPr>
      <w:rFonts w:ascii="Adobe Garamond Pro" w:eastAsia="SimSun" w:hAnsi="Adobe Garamond Pro"/>
      <w:lang w:val="en-GB"/>
    </w:rPr>
  </w:style>
  <w:style w:type="table" w:customStyle="1" w:styleId="TableGrid2">
    <w:name w:val="Table Grid2"/>
    <w:basedOn w:val="TableNormal"/>
    <w:next w:val="TableGrid"/>
    <w:uiPriority w:val="39"/>
    <w:rsid w:val="00406FED"/>
    <w:pPr>
      <w:spacing w:after="0" w:line="240" w:lineRule="auto"/>
    </w:pPr>
    <w:rPr>
      <w:rFonts w:ascii="Cambria" w:eastAsia="SimSun"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406FED"/>
    <w:pPr>
      <w:numPr>
        <w:numId w:val="4"/>
      </w:numPr>
    </w:pPr>
  </w:style>
  <w:style w:type="table" w:customStyle="1" w:styleId="LightList-Accent11">
    <w:name w:val="Light List - Accent 11"/>
    <w:basedOn w:val="TableNormal"/>
    <w:next w:val="LightList-Accent1"/>
    <w:uiPriority w:val="61"/>
    <w:rsid w:val="00406FED"/>
    <w:pPr>
      <w:spacing w:after="0" w:line="240" w:lineRule="auto"/>
    </w:pPr>
    <w:rPr>
      <w:rFonts w:ascii="Cambria" w:eastAsia="MS Mincho" w:hAnsi="Cambria"/>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ommentTextChar1">
    <w:name w:val="Comment Text Char1"/>
    <w:basedOn w:val="DefaultParagraphFont"/>
    <w:uiPriority w:val="99"/>
    <w:rsid w:val="00406FED"/>
    <w:rPr>
      <w:sz w:val="20"/>
      <w:szCs w:val="20"/>
      <w:lang w:val="en-GB"/>
    </w:rPr>
  </w:style>
  <w:style w:type="table" w:styleId="LightList-Accent1">
    <w:name w:val="Light List Accent 1"/>
    <w:basedOn w:val="TableNormal"/>
    <w:uiPriority w:val="61"/>
    <w:semiHidden/>
    <w:unhideWhenUsed/>
    <w:rsid w:val="00406FED"/>
    <w:pPr>
      <w:spacing w:after="0" w:line="240" w:lineRule="auto"/>
    </w:pPr>
    <w:rPr>
      <w:rFonts w:eastAsia="SimSu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UnresolvedMention2">
    <w:name w:val="Unresolved Mention2"/>
    <w:basedOn w:val="DefaultParagraphFont"/>
    <w:uiPriority w:val="99"/>
    <w:unhideWhenUsed/>
    <w:rsid w:val="00406FED"/>
    <w:rPr>
      <w:color w:val="808080"/>
      <w:shd w:val="clear" w:color="auto" w:fill="E6E6E6"/>
    </w:rPr>
  </w:style>
  <w:style w:type="table" w:customStyle="1" w:styleId="RANDTable1">
    <w:name w:val="RAND Table1"/>
    <w:basedOn w:val="TableNormal"/>
    <w:uiPriority w:val="99"/>
    <w:rsid w:val="00406FED"/>
    <w:pPr>
      <w:spacing w:before="40" w:after="40" w:line="240" w:lineRule="auto"/>
    </w:pPr>
    <w:rPr>
      <w:rFonts w:ascii="Futura Std Book" w:eastAsia="SimSun" w:hAnsi="Futura Std Book"/>
      <w:sz w:val="18"/>
      <w:lang w:val="en-GB"/>
    </w:rPr>
    <w:tblPr>
      <w:tblStyleRowBandSize w:val="1"/>
      <w:tblStyleColBandSize w:val="1"/>
      <w:tblBorders>
        <w:bottom w:val="single" w:sz="4" w:space="0" w:color="auto"/>
      </w:tblBorders>
    </w:tblPr>
    <w:tblStylePr w:type="firstRow">
      <w:pPr>
        <w:wordWrap/>
        <w:spacing w:beforeLines="0" w:before="40" w:beforeAutospacing="0" w:afterLines="0" w:after="40" w:afterAutospacing="0" w:line="240" w:lineRule="auto"/>
      </w:pPr>
      <w:rPr>
        <w:rFonts w:ascii="Yu Gothic Medium" w:hAnsi="Yu Gothic Medium"/>
        <w:b w:val="0"/>
        <w:sz w:val="20"/>
      </w:rPr>
      <w:tblPr/>
      <w:tcPr>
        <w:tcBorders>
          <w:top w:val="single" w:sz="4" w:space="0" w:color="auto"/>
          <w:bottom w:val="single" w:sz="4" w:space="0" w:color="auto"/>
        </w:tcBorders>
      </w:tcPr>
    </w:tblStylePr>
    <w:tblStylePr w:type="lastRow">
      <w:rPr>
        <w:rFonts w:ascii="Yu Gothic Medium" w:hAnsi="Yu Gothic Medium"/>
        <w:sz w:val="18"/>
      </w:rPr>
      <w:tblPr/>
      <w:tcPr>
        <w:tcBorders>
          <w:bottom w:val="single" w:sz="4" w:space="0" w:color="auto"/>
        </w:tcBorders>
      </w:tcPr>
    </w:tblStylePr>
    <w:tblStylePr w:type="firstCol">
      <w:rPr>
        <w:rFonts w:ascii="Yu Gothic Medium" w:hAnsi="Yu Gothic Medium"/>
        <w:sz w:val="18"/>
      </w:rPr>
    </w:tblStylePr>
    <w:tblStylePr w:type="lastCol">
      <w:rPr>
        <w:rFonts w:ascii="Yu Gothic Medium" w:hAnsi="Yu Gothic Medium"/>
        <w:sz w:val="18"/>
      </w:rPr>
    </w:tblStylePr>
    <w:tblStylePr w:type="band1Vert">
      <w:rPr>
        <w:rFonts w:ascii="Yu Gothic Medium" w:hAnsi="Yu Gothic Medium"/>
        <w:sz w:val="18"/>
      </w:rPr>
    </w:tblStylePr>
    <w:tblStylePr w:type="band2Vert">
      <w:rPr>
        <w:rFonts w:ascii="Yu Gothic Medium" w:hAnsi="Yu Gothic Medium"/>
        <w:sz w:val="18"/>
      </w:rPr>
    </w:tblStylePr>
    <w:tblStylePr w:type="band1Horz">
      <w:rPr>
        <w:rFonts w:ascii="Yu Gothic Medium" w:hAnsi="Yu Gothic Medium"/>
        <w:sz w:val="18"/>
      </w:rPr>
    </w:tblStylePr>
    <w:tblStylePr w:type="band2Horz">
      <w:rPr>
        <w:rFonts w:ascii="Yu Gothic Medium" w:hAnsi="Yu Gothic Medium"/>
        <w:sz w:val="18"/>
      </w:rPr>
    </w:tblStylePr>
    <w:tblStylePr w:type="neCell">
      <w:rPr>
        <w:rFonts w:ascii="Yu Gothic Medium" w:hAnsi="Yu Gothic Medium"/>
        <w:sz w:val="18"/>
      </w:rPr>
    </w:tblStylePr>
    <w:tblStylePr w:type="nwCell">
      <w:rPr>
        <w:rFonts w:ascii="Yu Gothic Medium" w:hAnsi="Yu Gothic Medium"/>
        <w:sz w:val="20"/>
      </w:rPr>
    </w:tblStylePr>
    <w:tblStylePr w:type="seCell">
      <w:rPr>
        <w:rFonts w:ascii="Yu Gothic Medium" w:hAnsi="Yu Gothic Medium"/>
        <w:sz w:val="18"/>
      </w:rPr>
    </w:tblStylePr>
    <w:tblStylePr w:type="swCell">
      <w:rPr>
        <w:rFonts w:ascii="Yu Gothic Medium" w:hAnsi="Yu Gothic Medium"/>
        <w:sz w:val="18"/>
      </w:rPr>
    </w:tblStyle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locked/>
    <w:rsid w:val="00406FED"/>
    <w:rPr>
      <w:rFonts w:ascii="Arial" w:eastAsia="Arial" w:hAnsi="Arial" w:cs="Times New Roman"/>
      <w:sz w:val="20"/>
      <w:lang w:val="en-GB"/>
    </w:rPr>
  </w:style>
  <w:style w:type="table" w:customStyle="1" w:styleId="ListTable3-Accent11">
    <w:name w:val="List Table 3 - Accent 11"/>
    <w:basedOn w:val="TableNormal"/>
    <w:uiPriority w:val="48"/>
    <w:rsid w:val="00406FED"/>
    <w:pPr>
      <w:spacing w:after="0" w:line="240" w:lineRule="auto"/>
    </w:pPr>
    <w:rPr>
      <w:rFonts w:eastAsia="SimSun"/>
      <w:lang w:val="en-GB"/>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21">
    <w:name w:val="Table Grid21"/>
    <w:basedOn w:val="TableNormal"/>
    <w:next w:val="TableGrid"/>
    <w:uiPriority w:val="39"/>
    <w:rsid w:val="00406FED"/>
    <w:pPr>
      <w:spacing w:after="0" w:line="240" w:lineRule="auto"/>
    </w:pPr>
    <w:rPr>
      <w:rFonts w:ascii="Cambria" w:eastAsia="SimSun"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06FED"/>
    <w:pPr>
      <w:spacing w:after="0" w:line="240" w:lineRule="auto"/>
    </w:pPr>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6FED"/>
    <w:pPr>
      <w:autoSpaceDE w:val="0"/>
      <w:autoSpaceDN w:val="0"/>
      <w:adjustRightInd w:val="0"/>
      <w:spacing w:after="0" w:line="240" w:lineRule="auto"/>
    </w:pPr>
    <w:rPr>
      <w:rFonts w:ascii="Calibri" w:eastAsia="SimSun" w:hAnsi="Calibri" w:cs="Calibri"/>
      <w:color w:val="000000"/>
      <w:sz w:val="24"/>
      <w:szCs w:val="24"/>
    </w:rPr>
  </w:style>
  <w:style w:type="paragraph" w:styleId="Revision">
    <w:name w:val="Revision"/>
    <w:hidden/>
    <w:uiPriority w:val="99"/>
    <w:semiHidden/>
    <w:rsid w:val="00406FED"/>
    <w:pPr>
      <w:spacing w:after="0" w:line="240" w:lineRule="auto"/>
    </w:pPr>
    <w:rPr>
      <w:rFonts w:eastAsia="SimSun"/>
      <w:lang w:val="en-GB"/>
    </w:rPr>
  </w:style>
  <w:style w:type="table" w:styleId="GridTable5Dark-Accent1">
    <w:name w:val="Grid Table 5 Dark Accent 1"/>
    <w:basedOn w:val="TableNormal"/>
    <w:uiPriority w:val="50"/>
    <w:rsid w:val="00406FED"/>
    <w:pPr>
      <w:spacing w:after="0" w:line="240" w:lineRule="auto"/>
    </w:pPr>
    <w:rPr>
      <w:rFonts w:eastAsia="SimSu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rmalWeb">
    <w:name w:val="Normal (Web)"/>
    <w:basedOn w:val="Normal"/>
    <w:uiPriority w:val="99"/>
    <w:unhideWhenUsed/>
    <w:rsid w:val="00406FED"/>
    <w:pPr>
      <w:spacing w:before="100" w:beforeAutospacing="1" w:after="100" w:afterAutospacing="1" w:line="240" w:lineRule="auto"/>
    </w:pPr>
    <w:rPr>
      <w:rFonts w:ascii="Times New Roman" w:eastAsia="Times New Roman" w:hAnsi="Times New Roman"/>
      <w:sz w:val="24"/>
      <w:szCs w:val="24"/>
      <w:lang w:val="en-US"/>
    </w:rPr>
  </w:style>
  <w:style w:type="character" w:styleId="HTMLCite">
    <w:name w:val="HTML Cite"/>
    <w:basedOn w:val="DefaultParagraphFont"/>
    <w:uiPriority w:val="99"/>
    <w:semiHidden/>
    <w:unhideWhenUsed/>
    <w:rsid w:val="00406FED"/>
    <w:rPr>
      <w:i/>
      <w:iCs/>
    </w:rPr>
  </w:style>
  <w:style w:type="character" w:styleId="FollowedHyperlink">
    <w:name w:val="FollowedHyperlink"/>
    <w:basedOn w:val="DefaultParagraphFont"/>
    <w:uiPriority w:val="99"/>
    <w:semiHidden/>
    <w:unhideWhenUsed/>
    <w:rsid w:val="00406FED"/>
    <w:rPr>
      <w:color w:val="954F72" w:themeColor="followedHyperlink"/>
      <w:u w:val="single"/>
    </w:rPr>
  </w:style>
  <w:style w:type="paragraph" w:customStyle="1" w:styleId="paragraph">
    <w:name w:val="paragraph"/>
    <w:basedOn w:val="Normal"/>
    <w:rsid w:val="00406FED"/>
    <w:pPr>
      <w:spacing w:line="240" w:lineRule="auto"/>
    </w:pPr>
    <w:rPr>
      <w:rFonts w:ascii="Times New Roman" w:eastAsia="Times New Roman" w:hAnsi="Times New Roman"/>
      <w:sz w:val="24"/>
      <w:szCs w:val="24"/>
      <w:lang w:val="en-US"/>
    </w:rPr>
  </w:style>
  <w:style w:type="character" w:customStyle="1" w:styleId="normaltextrun1">
    <w:name w:val="normaltextrun1"/>
    <w:basedOn w:val="DefaultParagraphFont"/>
    <w:rsid w:val="00406FED"/>
  </w:style>
  <w:style w:type="character" w:customStyle="1" w:styleId="eop">
    <w:name w:val="eop"/>
    <w:basedOn w:val="DefaultParagraphFont"/>
    <w:rsid w:val="00406FED"/>
  </w:style>
  <w:style w:type="character" w:customStyle="1" w:styleId="Mention1">
    <w:name w:val="Mention1"/>
    <w:basedOn w:val="DefaultParagraphFont"/>
    <w:uiPriority w:val="99"/>
    <w:unhideWhenUsed/>
    <w:rsid w:val="00406FED"/>
    <w:rPr>
      <w:color w:val="2B579A"/>
      <w:shd w:val="clear" w:color="auto" w:fill="E6E6E6"/>
    </w:rPr>
  </w:style>
  <w:style w:type="character" w:customStyle="1" w:styleId="normaltextrun">
    <w:name w:val="normaltextrun"/>
    <w:basedOn w:val="DefaultParagraphFont"/>
    <w:rsid w:val="00406FED"/>
  </w:style>
  <w:style w:type="character" w:customStyle="1" w:styleId="findhit">
    <w:name w:val="findhit"/>
    <w:basedOn w:val="DefaultParagraphFont"/>
    <w:rsid w:val="00406FED"/>
  </w:style>
  <w:style w:type="character" w:customStyle="1" w:styleId="scxw148504200">
    <w:name w:val="scxw148504200"/>
    <w:basedOn w:val="DefaultParagraphFont"/>
    <w:rsid w:val="00406FED"/>
  </w:style>
  <w:style w:type="paragraph" w:customStyle="1" w:styleId="Parties">
    <w:name w:val="Parties"/>
    <w:basedOn w:val="Normal"/>
    <w:rsid w:val="00406FED"/>
    <w:pPr>
      <w:numPr>
        <w:numId w:val="6"/>
      </w:numPr>
      <w:spacing w:before="80" w:after="100" w:line="312" w:lineRule="auto"/>
      <w:jc w:val="both"/>
    </w:pPr>
    <w:rPr>
      <w:rFonts w:eastAsia="Times New Roman"/>
      <w:w w:val="105"/>
      <w:kern w:val="20"/>
      <w:sz w:val="20"/>
      <w:szCs w:val="20"/>
    </w:rPr>
  </w:style>
  <w:style w:type="paragraph" w:customStyle="1" w:styleId="Recitals">
    <w:name w:val="Recitals"/>
    <w:basedOn w:val="Normal"/>
    <w:rsid w:val="00406FED"/>
    <w:pPr>
      <w:numPr>
        <w:ilvl w:val="1"/>
        <w:numId w:val="6"/>
      </w:numPr>
      <w:spacing w:before="80" w:after="100" w:line="312" w:lineRule="auto"/>
      <w:jc w:val="both"/>
    </w:pPr>
    <w:rPr>
      <w:rFonts w:eastAsia="Times New Roman"/>
      <w:w w:val="105"/>
      <w:kern w:val="20"/>
      <w:sz w:val="20"/>
      <w:szCs w:val="20"/>
    </w:rPr>
  </w:style>
  <w:style w:type="paragraph" w:customStyle="1" w:styleId="Level1">
    <w:name w:val="Level 1"/>
    <w:basedOn w:val="Normal"/>
    <w:next w:val="Normal"/>
    <w:link w:val="Level1Char"/>
    <w:qFormat/>
    <w:rsid w:val="00406FED"/>
    <w:pPr>
      <w:keepNext/>
      <w:numPr>
        <w:numId w:val="7"/>
      </w:numPr>
      <w:spacing w:before="140" w:after="140" w:line="360" w:lineRule="auto"/>
      <w:jc w:val="both"/>
      <w:outlineLvl w:val="0"/>
    </w:pPr>
    <w:rPr>
      <w:rFonts w:eastAsia="Times New Roman"/>
      <w:b/>
      <w:caps/>
      <w:w w:val="105"/>
      <w:kern w:val="20"/>
      <w:sz w:val="20"/>
      <w:szCs w:val="20"/>
    </w:rPr>
  </w:style>
  <w:style w:type="paragraph" w:customStyle="1" w:styleId="Level2">
    <w:name w:val="Level 2"/>
    <w:basedOn w:val="Normal"/>
    <w:next w:val="Normal"/>
    <w:qFormat/>
    <w:rsid w:val="00406FED"/>
    <w:pPr>
      <w:keepNext/>
      <w:numPr>
        <w:ilvl w:val="1"/>
        <w:numId w:val="7"/>
      </w:numPr>
      <w:spacing w:line="360" w:lineRule="auto"/>
      <w:jc w:val="both"/>
      <w:outlineLvl w:val="1"/>
    </w:pPr>
    <w:rPr>
      <w:rFonts w:eastAsia="Times New Roman"/>
      <w:b/>
      <w:w w:val="105"/>
      <w:kern w:val="20"/>
      <w:sz w:val="20"/>
      <w:szCs w:val="20"/>
    </w:rPr>
  </w:style>
  <w:style w:type="paragraph" w:customStyle="1" w:styleId="Level3">
    <w:name w:val="Level 3"/>
    <w:basedOn w:val="Normal"/>
    <w:link w:val="Level3Char"/>
    <w:qFormat/>
    <w:rsid w:val="00406FED"/>
    <w:pPr>
      <w:numPr>
        <w:ilvl w:val="2"/>
        <w:numId w:val="7"/>
      </w:numPr>
      <w:spacing w:after="120" w:line="336" w:lineRule="auto"/>
      <w:jc w:val="both"/>
      <w:outlineLvl w:val="2"/>
    </w:pPr>
    <w:rPr>
      <w:rFonts w:eastAsia="Times New Roman"/>
      <w:w w:val="105"/>
      <w:kern w:val="20"/>
      <w:sz w:val="20"/>
      <w:szCs w:val="20"/>
    </w:rPr>
  </w:style>
  <w:style w:type="paragraph" w:customStyle="1" w:styleId="Level4">
    <w:name w:val="Level 4"/>
    <w:basedOn w:val="Normal"/>
    <w:qFormat/>
    <w:rsid w:val="00406FED"/>
    <w:pPr>
      <w:numPr>
        <w:ilvl w:val="3"/>
        <w:numId w:val="7"/>
      </w:numPr>
      <w:spacing w:after="120" w:line="336" w:lineRule="auto"/>
      <w:jc w:val="both"/>
      <w:outlineLvl w:val="3"/>
    </w:pPr>
    <w:rPr>
      <w:rFonts w:eastAsia="Times New Roman"/>
      <w:w w:val="105"/>
      <w:kern w:val="20"/>
      <w:sz w:val="20"/>
      <w:szCs w:val="20"/>
    </w:rPr>
  </w:style>
  <w:style w:type="paragraph" w:customStyle="1" w:styleId="Level5">
    <w:name w:val="Level 5"/>
    <w:basedOn w:val="Level4"/>
    <w:qFormat/>
    <w:rsid w:val="00406FED"/>
    <w:pPr>
      <w:numPr>
        <w:ilvl w:val="4"/>
      </w:numPr>
      <w:outlineLvl w:val="4"/>
    </w:pPr>
  </w:style>
  <w:style w:type="paragraph" w:customStyle="1" w:styleId="Level6">
    <w:name w:val="Level 6"/>
    <w:basedOn w:val="Level5"/>
    <w:rsid w:val="00406FED"/>
    <w:pPr>
      <w:numPr>
        <w:ilvl w:val="5"/>
      </w:numPr>
      <w:outlineLvl w:val="5"/>
    </w:pPr>
  </w:style>
  <w:style w:type="paragraph" w:customStyle="1" w:styleId="Level7">
    <w:name w:val="Level 7"/>
    <w:basedOn w:val="Normal"/>
    <w:rsid w:val="00406FED"/>
    <w:pPr>
      <w:numPr>
        <w:ilvl w:val="6"/>
        <w:numId w:val="7"/>
      </w:numPr>
      <w:spacing w:after="120" w:line="336" w:lineRule="auto"/>
      <w:jc w:val="both"/>
      <w:outlineLvl w:val="6"/>
    </w:pPr>
    <w:rPr>
      <w:rFonts w:eastAsia="Times New Roman"/>
      <w:w w:val="105"/>
      <w:kern w:val="20"/>
      <w:sz w:val="20"/>
      <w:szCs w:val="20"/>
    </w:rPr>
  </w:style>
  <w:style w:type="paragraph" w:customStyle="1" w:styleId="Level8">
    <w:name w:val="Level 8"/>
    <w:basedOn w:val="Normal"/>
    <w:rsid w:val="00406FED"/>
    <w:pPr>
      <w:numPr>
        <w:ilvl w:val="7"/>
        <w:numId w:val="7"/>
      </w:numPr>
      <w:spacing w:after="120" w:line="336" w:lineRule="auto"/>
      <w:jc w:val="both"/>
      <w:outlineLvl w:val="7"/>
    </w:pPr>
    <w:rPr>
      <w:rFonts w:eastAsia="Times New Roman"/>
      <w:w w:val="105"/>
      <w:kern w:val="20"/>
      <w:sz w:val="20"/>
      <w:szCs w:val="20"/>
    </w:rPr>
  </w:style>
  <w:style w:type="character" w:customStyle="1" w:styleId="Level3Char">
    <w:name w:val="Level 3 Char"/>
    <w:link w:val="Level3"/>
    <w:rsid w:val="00406FED"/>
    <w:rPr>
      <w:rFonts w:ascii="Arial" w:eastAsia="Times New Roman" w:hAnsi="Arial" w:cs="Times New Roman"/>
      <w:w w:val="105"/>
      <w:kern w:val="20"/>
      <w:sz w:val="20"/>
      <w:szCs w:val="20"/>
      <w:lang w:val="en-GB"/>
    </w:rPr>
  </w:style>
  <w:style w:type="character" w:customStyle="1" w:styleId="Level1Char">
    <w:name w:val="Level 1 Char"/>
    <w:link w:val="Level1"/>
    <w:locked/>
    <w:rsid w:val="00406FED"/>
    <w:rPr>
      <w:rFonts w:ascii="Arial" w:eastAsia="Times New Roman" w:hAnsi="Arial" w:cs="Times New Roman"/>
      <w:b/>
      <w:caps/>
      <w:w w:val="105"/>
      <w:kern w:val="20"/>
      <w:sz w:val="20"/>
      <w:szCs w:val="20"/>
      <w:lang w:val="en-GB"/>
    </w:rPr>
  </w:style>
  <w:style w:type="paragraph" w:styleId="BodyText">
    <w:name w:val="Body Text"/>
    <w:basedOn w:val="Normal"/>
    <w:link w:val="BodyTextChar"/>
    <w:rsid w:val="00406FED"/>
    <w:pPr>
      <w:spacing w:after="120" w:line="240" w:lineRule="auto"/>
    </w:pPr>
    <w:rPr>
      <w:rFonts w:ascii="Times New Roman" w:eastAsia="Times New Roman" w:hAnsi="Times New Roman"/>
      <w:sz w:val="20"/>
      <w:szCs w:val="20"/>
      <w:lang w:eastAsia="zh-CN"/>
    </w:rPr>
  </w:style>
  <w:style w:type="character" w:customStyle="1" w:styleId="BodyTextChar">
    <w:name w:val="Body Text Char"/>
    <w:basedOn w:val="DefaultParagraphFont"/>
    <w:link w:val="BodyText"/>
    <w:rsid w:val="00406FED"/>
    <w:rPr>
      <w:rFonts w:ascii="Times New Roman" w:eastAsia="Times New Roman" w:hAnsi="Times New Roman" w:cs="Times New Roman"/>
      <w:sz w:val="20"/>
      <w:szCs w:val="20"/>
      <w:lang w:val="en-GB" w:eastAsia="zh-CN"/>
    </w:rPr>
  </w:style>
  <w:style w:type="character" w:customStyle="1" w:styleId="UnresolvedMention3">
    <w:name w:val="Unresolved Mention3"/>
    <w:basedOn w:val="DefaultParagraphFont"/>
    <w:uiPriority w:val="99"/>
    <w:semiHidden/>
    <w:unhideWhenUsed/>
    <w:rsid w:val="00406FED"/>
    <w:rPr>
      <w:color w:val="605E5C"/>
      <w:shd w:val="clear" w:color="auto" w:fill="E1DFDD"/>
    </w:rPr>
  </w:style>
  <w:style w:type="paragraph" w:customStyle="1" w:styleId="Tablebullet">
    <w:name w:val="Table bullet"/>
    <w:basedOn w:val="Normal"/>
    <w:rsid w:val="005F761E"/>
    <w:pPr>
      <w:numPr>
        <w:numId w:val="18"/>
      </w:numPr>
      <w:spacing w:before="60" w:after="60" w:line="290" w:lineRule="auto"/>
    </w:pPr>
    <w:rPr>
      <w:rFonts w:ascii="Arial (Body)" w:eastAsia="Times New Roman" w:hAnsi="Arial (Body)"/>
      <w:kern w:val="20"/>
      <w:szCs w:val="20"/>
      <w:lang w:val="en-US"/>
    </w:rPr>
  </w:style>
  <w:style w:type="character" w:styleId="UnresolvedMention">
    <w:name w:val="Unresolved Mention"/>
    <w:basedOn w:val="DefaultParagraphFont"/>
    <w:uiPriority w:val="99"/>
    <w:unhideWhenUsed/>
    <w:rsid w:val="006C0C0C"/>
    <w:rPr>
      <w:color w:val="605E5C"/>
      <w:shd w:val="clear" w:color="auto" w:fill="E1DFDD"/>
    </w:rPr>
  </w:style>
  <w:style w:type="character" w:styleId="Mention">
    <w:name w:val="Mention"/>
    <w:basedOn w:val="DefaultParagraphFont"/>
    <w:uiPriority w:val="99"/>
    <w:unhideWhenUsed/>
    <w:rsid w:val="006C0C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9054">
      <w:bodyDiv w:val="1"/>
      <w:marLeft w:val="0"/>
      <w:marRight w:val="0"/>
      <w:marTop w:val="0"/>
      <w:marBottom w:val="0"/>
      <w:divBdr>
        <w:top w:val="none" w:sz="0" w:space="0" w:color="auto"/>
        <w:left w:val="none" w:sz="0" w:space="0" w:color="auto"/>
        <w:bottom w:val="none" w:sz="0" w:space="0" w:color="auto"/>
        <w:right w:val="none" w:sz="0" w:space="0" w:color="auto"/>
      </w:divBdr>
      <w:divsChild>
        <w:div w:id="264076760">
          <w:marLeft w:val="0"/>
          <w:marRight w:val="0"/>
          <w:marTop w:val="0"/>
          <w:marBottom w:val="0"/>
          <w:divBdr>
            <w:top w:val="none" w:sz="0" w:space="0" w:color="auto"/>
            <w:left w:val="none" w:sz="0" w:space="0" w:color="auto"/>
            <w:bottom w:val="none" w:sz="0" w:space="0" w:color="auto"/>
            <w:right w:val="none" w:sz="0" w:space="0" w:color="auto"/>
          </w:divBdr>
        </w:div>
        <w:div w:id="100759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vi.org/gavi-covax-am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ho.int/immunization/sage/covid-19_documents/en/" TargetMode="External"/><Relationship Id="rId4" Type="http://schemas.openxmlformats.org/officeDocument/2006/relationships/settings" Target="settings.xml"/><Relationship Id="rId9" Type="http://schemas.openxmlformats.org/officeDocument/2006/relationships/hyperlink" Target="mailto:covaxproposals@gavi.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12755-02DD-4BC7-9001-27301461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4171</Words>
  <Characters>23776</Characters>
  <Application>Microsoft Office Word</Application>
  <DocSecurity>0</DocSecurity>
  <Lines>198</Lines>
  <Paragraphs>55</Paragraphs>
  <ScaleCrop>false</ScaleCrop>
  <Company/>
  <LinksUpToDate>false</LinksUpToDate>
  <CharactersWithSpaces>27892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2022-12-08T14:07:00Z</dcterms:created>
  <dcterms:modified xsi:type="dcterms:W3CDTF">2022-12-15T09:37:00Z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d3be46e299d715ff05d25feda5b8f6357726665a720ecc575453734660abfe19</vt:lpwstr>
  </property>
  <property fmtid="{D5CDD505-2E9C-101B-9397-08002B2CF9AE}" pid="3" name="MSIP_Label_8f5e72d3-b6ef-4c9c-b371-eb3c79f627ee_Enabled">
    <vt:lpwstr>true</vt:lpwstr>
  </property>
  <property fmtid="{D5CDD505-2E9C-101B-9397-08002B2CF9AE}" pid="4" name="MSIP_Label_8f5e72d3-b6ef-4c9c-b371-eb3c79f627ee_SetDate">
    <vt:lpwstr>2022-12-09T13:29:24Z</vt:lpwstr>
  </property>
  <property fmtid="{D5CDD505-2E9C-101B-9397-08002B2CF9AE}" pid="5" name="MSIP_Label_8f5e72d3-b6ef-4c9c-b371-eb3c79f627ee_Method">
    <vt:lpwstr>Privileged</vt:lpwstr>
  </property>
  <property fmtid="{D5CDD505-2E9C-101B-9397-08002B2CF9AE}" pid="6" name="MSIP_Label_8f5e72d3-b6ef-4c9c-b371-eb3c79f627ee_Name">
    <vt:lpwstr>8f5e72d3-b6ef-4c9c-b371-eb3c79f627ee</vt:lpwstr>
  </property>
  <property fmtid="{D5CDD505-2E9C-101B-9397-08002B2CF9AE}" pid="7" name="MSIP_Label_8f5e72d3-b6ef-4c9c-b371-eb3c79f627ee_SiteId">
    <vt:lpwstr>1de6d9f3-0daf-4df6-b9d6-5959f16f6118</vt:lpwstr>
  </property>
  <property fmtid="{D5CDD505-2E9C-101B-9397-08002B2CF9AE}" pid="8" name="MSIP_Label_8f5e72d3-b6ef-4c9c-b371-eb3c79f627ee_ActionId">
    <vt:lpwstr>8e8d9c5e-893f-4577-80ac-000054e03210</vt:lpwstr>
  </property>
  <property fmtid="{D5CDD505-2E9C-101B-9397-08002B2CF9AE}" pid="9" name="MSIP_Label_8f5e72d3-b6ef-4c9c-b371-eb3c79f627ee_ContentBits">
    <vt:lpwstr>1</vt:lpwstr>
  </property>
</Properties>
</file>