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BF51" w14:textId="7A5D83E1" w:rsidR="00E8432D" w:rsidRDefault="00177FAD" w:rsidP="005E20E7">
      <w:pPr>
        <w:spacing w:line="240" w:lineRule="auto"/>
        <w:jc w:val="center"/>
        <w:rPr>
          <w:rStyle w:val="ng-binding"/>
          <w:b/>
          <w:color w:val="333333"/>
          <w:sz w:val="24"/>
        </w:rPr>
      </w:pPr>
      <w:r>
        <w:rPr>
          <w:rStyle w:val="ng-binding"/>
          <w:b/>
          <w:color w:val="333333"/>
          <w:sz w:val="24"/>
        </w:rPr>
        <w:t xml:space="preserve">DEMANDE DE CHANGEMENT DU VACCIN </w:t>
      </w:r>
      <w:r w:rsidR="00E8432D">
        <w:rPr>
          <w:rStyle w:val="ng-binding"/>
          <w:b/>
          <w:color w:val="333333"/>
          <w:sz w:val="24"/>
        </w:rPr>
        <w:t>HEXAVALENT</w:t>
      </w:r>
      <w:r>
        <w:rPr>
          <w:rStyle w:val="ng-binding"/>
          <w:b/>
          <w:color w:val="333333"/>
          <w:sz w:val="24"/>
        </w:rPr>
        <w:t xml:space="preserve"> </w:t>
      </w:r>
    </w:p>
    <w:p w14:paraId="3D2C45E7" w14:textId="75E2DA1D" w:rsidR="005E20E7" w:rsidRPr="00DA13F1" w:rsidRDefault="005E20E7" w:rsidP="004F1C21">
      <w:pPr>
        <w:jc w:val="center"/>
        <w:rPr>
          <w:rStyle w:val="ng-binding"/>
          <w:rFonts w:cs="Arial"/>
          <w:b/>
          <w:bCs/>
          <w:color w:val="4472C4" w:themeColor="accent1"/>
          <w:sz w:val="24"/>
          <w:szCs w:val="24"/>
        </w:rPr>
      </w:pPr>
      <w:r>
        <w:rPr>
          <w:rStyle w:val="ng-binding"/>
          <w:sz w:val="24"/>
        </w:rPr>
        <w:t>Par [PAYS]</w:t>
      </w:r>
    </w:p>
    <w:p w14:paraId="4D7F0247" w14:textId="77777777" w:rsidR="00F22F33" w:rsidRPr="00DA13F1" w:rsidRDefault="00F22F33" w:rsidP="005E20E7">
      <w:pPr>
        <w:rPr>
          <w:rStyle w:val="ng-binding"/>
          <w:rFonts w:cs="Arial"/>
          <w:color w:val="333333"/>
          <w:sz w:val="21"/>
          <w:szCs w:val="21"/>
        </w:rPr>
      </w:pPr>
    </w:p>
    <w:tbl>
      <w:tblPr>
        <w:tblStyle w:val="TableGrid"/>
        <w:tblW w:w="10620" w:type="dxa"/>
        <w:tblInd w:w="-5" w:type="dxa"/>
        <w:tblLayout w:type="fixed"/>
        <w:tblLook w:val="04A0" w:firstRow="1" w:lastRow="0" w:firstColumn="1" w:lastColumn="0" w:noHBand="0" w:noVBand="1"/>
      </w:tblPr>
      <w:tblGrid>
        <w:gridCol w:w="7078"/>
        <w:gridCol w:w="602"/>
        <w:gridCol w:w="1410"/>
        <w:gridCol w:w="350"/>
        <w:gridCol w:w="370"/>
        <w:gridCol w:w="90"/>
        <w:gridCol w:w="720"/>
      </w:tblGrid>
      <w:tr w:rsidR="00F22F33" w:rsidRPr="00DA13F1" w14:paraId="3EFEF45A" w14:textId="77777777" w:rsidTr="00134916">
        <w:trPr>
          <w:trHeight w:val="486"/>
        </w:trPr>
        <w:tc>
          <w:tcPr>
            <w:tcW w:w="10620" w:type="dxa"/>
            <w:gridSpan w:val="7"/>
            <w:vAlign w:val="center"/>
          </w:tcPr>
          <w:p w14:paraId="38D78465" w14:textId="1EA33DFB" w:rsidR="00F22F33" w:rsidRPr="00F22F33" w:rsidRDefault="00F22F33" w:rsidP="00F22F33">
            <w:pPr>
              <w:pStyle w:val="Style1"/>
              <w:numPr>
                <w:ilvl w:val="0"/>
                <w:numId w:val="0"/>
              </w:numPr>
              <w:spacing w:line="240" w:lineRule="auto"/>
              <w:rPr>
                <w:rStyle w:val="ng-binding"/>
                <w:b w:val="0"/>
                <w:bCs w:val="0"/>
              </w:rPr>
            </w:pPr>
          </w:p>
        </w:tc>
      </w:tr>
      <w:tr w:rsidR="00AD3995" w:rsidRPr="00DA13F1" w14:paraId="6CDB699F" w14:textId="77777777" w:rsidTr="00134916">
        <w:trPr>
          <w:trHeight w:val="486"/>
        </w:trPr>
        <w:tc>
          <w:tcPr>
            <w:tcW w:w="10620" w:type="dxa"/>
            <w:gridSpan w:val="7"/>
            <w:vAlign w:val="center"/>
          </w:tcPr>
          <w:p w14:paraId="1C43B74B" w14:textId="3BCA0494" w:rsidR="00AD3995" w:rsidRPr="00F22F33" w:rsidRDefault="00AD3995" w:rsidP="00AD3995">
            <w:pPr>
              <w:pStyle w:val="Style1"/>
              <w:numPr>
                <w:ilvl w:val="0"/>
                <w:numId w:val="0"/>
              </w:numPr>
              <w:spacing w:line="240" w:lineRule="auto"/>
              <w:rPr>
                <w:rStyle w:val="ng-binding"/>
                <w:rFonts w:cs="Arial"/>
                <w:b w:val="0"/>
                <w:bCs w:val="0"/>
                <w:color w:val="333333"/>
                <w:sz w:val="21"/>
                <w:szCs w:val="21"/>
              </w:rPr>
            </w:pPr>
            <w:r>
              <w:rPr>
                <w:rStyle w:val="ng-binding"/>
                <w:b w:val="0"/>
                <w:color w:val="auto"/>
                <w:sz w:val="21"/>
              </w:rPr>
              <w:t>Le cas échéant, la demande de changement doit être soumise en tant que partie intégrante du processus de planification de l’ensemble du portefeuille, auquel cas les informations requises dans ce formulaire peuvent être incluses dans les documents pertinents du dossier de demande (</w:t>
            </w:r>
            <w:hyperlink r:id="rId13" w:history="1">
              <w:r>
                <w:rPr>
                  <w:rStyle w:val="Hyperlink"/>
                  <w:b w:val="0"/>
                  <w:sz w:val="21"/>
                </w:rPr>
                <w:t>https://www.gavi.org/our-support/guidelines</w:t>
              </w:r>
            </w:hyperlink>
            <w:r>
              <w:rPr>
                <w:rStyle w:val="ng-binding"/>
                <w:b w:val="0"/>
                <w:color w:val="auto"/>
                <w:sz w:val="21"/>
              </w:rPr>
              <w:t xml:space="preserve">), conformément aux </w:t>
            </w:r>
            <w:hyperlink r:id="rId14" w:history="1">
              <w:r>
                <w:rPr>
                  <w:rStyle w:val="Hyperlink"/>
                  <w:b w:val="0"/>
                  <w:sz w:val="21"/>
                </w:rPr>
                <w:t>Instructions pour les Détails du soutien de Gavi</w:t>
              </w:r>
            </w:hyperlink>
            <w:r>
              <w:rPr>
                <w:rStyle w:val="ng-binding"/>
                <w:b w:val="0"/>
                <w:color w:val="FF0000"/>
                <w:sz w:val="21"/>
              </w:rPr>
              <w:t xml:space="preserve">. </w:t>
            </w:r>
          </w:p>
        </w:tc>
      </w:tr>
      <w:tr w:rsidR="00AD3995" w:rsidRPr="00DA13F1" w14:paraId="2E5E17F4" w14:textId="77777777" w:rsidTr="00134916">
        <w:trPr>
          <w:trHeight w:val="243"/>
        </w:trPr>
        <w:tc>
          <w:tcPr>
            <w:tcW w:w="10620" w:type="dxa"/>
            <w:gridSpan w:val="7"/>
            <w:vAlign w:val="center"/>
          </w:tcPr>
          <w:p w14:paraId="27DD23D0" w14:textId="27D9AB63" w:rsidR="00AD3995" w:rsidRPr="00361B32" w:rsidRDefault="00AD3995" w:rsidP="00636EA7">
            <w:pPr>
              <w:pStyle w:val="Style1"/>
              <w:ind w:left="370"/>
              <w:rPr>
                <w:rFonts w:eastAsia="Arial"/>
              </w:rPr>
            </w:pPr>
            <w:r>
              <w:rPr>
                <w:rStyle w:val="ng-binding"/>
              </w:rPr>
              <w:t>Liste de contrôle</w:t>
            </w:r>
          </w:p>
        </w:tc>
      </w:tr>
      <w:tr w:rsidR="00AD3995" w:rsidRPr="00DA13F1" w14:paraId="01C1D04F" w14:textId="77777777" w:rsidTr="00134916">
        <w:trPr>
          <w:trHeight w:val="74"/>
        </w:trPr>
        <w:tc>
          <w:tcPr>
            <w:tcW w:w="10620" w:type="dxa"/>
            <w:gridSpan w:val="7"/>
          </w:tcPr>
          <w:p w14:paraId="65EB95F7" w14:textId="5F84A6AB" w:rsidR="00AD3995" w:rsidRPr="00DA13F1" w:rsidRDefault="00AD3995" w:rsidP="00AD3995">
            <w:pPr>
              <w:rPr>
                <w:rFonts w:eastAsiaTheme="minorHAnsi" w:cs="Arial"/>
                <w:b/>
                <w:bCs/>
                <w:sz w:val="21"/>
                <w:szCs w:val="21"/>
              </w:rPr>
            </w:pPr>
            <w:r>
              <w:rPr>
                <w:rStyle w:val="ng-binding"/>
                <w:color w:val="333333"/>
                <w:sz w:val="21"/>
              </w:rPr>
              <w:t xml:space="preserve">Pour traiter cette demande, Gavi demande à votre pays de soumettre les documents/éléments </w:t>
            </w:r>
            <w:proofErr w:type="gramStart"/>
            <w:r>
              <w:rPr>
                <w:rStyle w:val="ng-binding"/>
                <w:color w:val="333333"/>
                <w:sz w:val="21"/>
              </w:rPr>
              <w:t>suivants:</w:t>
            </w:r>
            <w:proofErr w:type="gramEnd"/>
          </w:p>
        </w:tc>
      </w:tr>
      <w:tr w:rsidR="00AD3995" w:rsidRPr="00DA13F1" w14:paraId="520F0D1A" w14:textId="1C69BB98" w:rsidTr="00134916">
        <w:trPr>
          <w:trHeight w:val="232"/>
        </w:trPr>
        <w:tc>
          <w:tcPr>
            <w:tcW w:w="9090" w:type="dxa"/>
            <w:gridSpan w:val="3"/>
          </w:tcPr>
          <w:p w14:paraId="5A0F5B5C" w14:textId="77777777" w:rsidR="00AD3995" w:rsidRPr="00DA13F1" w:rsidRDefault="00AD3995" w:rsidP="00AD3995">
            <w:pPr>
              <w:ind w:right="-326"/>
              <w:rPr>
                <w:rStyle w:val="ng-binding"/>
                <w:rFonts w:cs="Arial"/>
                <w:b/>
                <w:bCs/>
                <w:color w:val="333333"/>
                <w:sz w:val="21"/>
                <w:szCs w:val="21"/>
              </w:rPr>
            </w:pPr>
          </w:p>
        </w:tc>
        <w:tc>
          <w:tcPr>
            <w:tcW w:w="810" w:type="dxa"/>
            <w:gridSpan w:val="3"/>
            <w:shd w:val="clear" w:color="auto" w:fill="DEEAF6" w:themeFill="accent5" w:themeFillTint="33"/>
          </w:tcPr>
          <w:p w14:paraId="1A30B077" w14:textId="306F3195" w:rsidR="00AD3995" w:rsidRPr="00DA13F1" w:rsidRDefault="00AD3995" w:rsidP="00AD3995">
            <w:pPr>
              <w:tabs>
                <w:tab w:val="left" w:pos="838"/>
              </w:tabs>
              <w:jc w:val="center"/>
              <w:rPr>
                <w:rFonts w:eastAsiaTheme="minorHAnsi" w:cs="Arial"/>
                <w:b/>
                <w:bCs/>
                <w:sz w:val="21"/>
                <w:szCs w:val="21"/>
              </w:rPr>
            </w:pPr>
            <w:r>
              <w:rPr>
                <w:b/>
                <w:sz w:val="21"/>
              </w:rPr>
              <w:t>OUI</w:t>
            </w:r>
          </w:p>
        </w:tc>
        <w:tc>
          <w:tcPr>
            <w:tcW w:w="720" w:type="dxa"/>
            <w:shd w:val="clear" w:color="auto" w:fill="DEEAF6" w:themeFill="accent5" w:themeFillTint="33"/>
          </w:tcPr>
          <w:p w14:paraId="58EE891D" w14:textId="72AA3CE4" w:rsidR="00AD3995" w:rsidRPr="00DA13F1" w:rsidRDefault="00AD3995" w:rsidP="00AD3995">
            <w:pPr>
              <w:jc w:val="center"/>
              <w:rPr>
                <w:rFonts w:eastAsiaTheme="minorHAnsi" w:cs="Arial"/>
                <w:b/>
                <w:bCs/>
                <w:sz w:val="21"/>
                <w:szCs w:val="21"/>
              </w:rPr>
            </w:pPr>
            <w:r>
              <w:rPr>
                <w:b/>
                <w:sz w:val="21"/>
              </w:rPr>
              <w:t>S/O</w:t>
            </w:r>
          </w:p>
        </w:tc>
      </w:tr>
      <w:tr w:rsidR="00AD3995" w:rsidRPr="00DA13F1" w14:paraId="2DBD25A1" w14:textId="47E1BD55" w:rsidTr="00AB4E29">
        <w:trPr>
          <w:trHeight w:val="432"/>
        </w:trPr>
        <w:tc>
          <w:tcPr>
            <w:tcW w:w="9090" w:type="dxa"/>
            <w:gridSpan w:val="3"/>
          </w:tcPr>
          <w:p w14:paraId="0E7D84D6" w14:textId="37A9CD24" w:rsidR="00AD3995" w:rsidRPr="00DA13F1" w:rsidRDefault="00AD3995" w:rsidP="00AD3995">
            <w:pPr>
              <w:pStyle w:val="ListParagraph"/>
              <w:numPr>
                <w:ilvl w:val="0"/>
                <w:numId w:val="10"/>
              </w:numPr>
              <w:ind w:right="-175" w:hanging="76"/>
              <w:rPr>
                <w:rStyle w:val="ng-binding"/>
                <w:rFonts w:cs="Arial"/>
                <w:b/>
                <w:bCs/>
                <w:color w:val="333333"/>
                <w:sz w:val="21"/>
                <w:szCs w:val="21"/>
              </w:rPr>
            </w:pPr>
            <w:r>
              <w:rPr>
                <w:rStyle w:val="ng-binding"/>
                <w:b/>
                <w:color w:val="333333"/>
                <w:sz w:val="21"/>
              </w:rPr>
              <w:t xml:space="preserve">Signature du ministère de la Santé </w:t>
            </w:r>
          </w:p>
        </w:tc>
        <w:tc>
          <w:tcPr>
            <w:tcW w:w="810" w:type="dxa"/>
            <w:gridSpan w:val="3"/>
            <w:shd w:val="clear" w:color="auto" w:fill="DEEAF6" w:themeFill="accent5" w:themeFillTint="33"/>
          </w:tcPr>
          <w:p w14:paraId="005DB267" w14:textId="14DFE2AB" w:rsidR="00AD3995" w:rsidRPr="00DA13F1" w:rsidRDefault="00DC2479" w:rsidP="00AD3995">
            <w:pPr>
              <w:tabs>
                <w:tab w:val="left" w:pos="664"/>
              </w:tabs>
              <w:jc w:val="center"/>
              <w:rPr>
                <w:rFonts w:eastAsiaTheme="minorHAnsi" w:cs="Arial"/>
                <w:color w:val="4472C4" w:themeColor="accent1"/>
                <w:sz w:val="21"/>
                <w:szCs w:val="21"/>
              </w:rPr>
            </w:pPr>
            <w:sdt>
              <w:sdtPr>
                <w:rPr>
                  <w:rFonts w:eastAsiaTheme="minorHAnsi" w:cs="Arial"/>
                  <w:color w:val="4472C4" w:themeColor="accent1"/>
                  <w:sz w:val="21"/>
                  <w:szCs w:val="21"/>
                </w:rPr>
                <w:id w:val="-134361572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2591D6C9" w14:textId="77777777" w:rsidR="00AD3995" w:rsidRPr="00DA13F1" w:rsidRDefault="00AD3995" w:rsidP="00AD3995">
            <w:pPr>
              <w:jc w:val="center"/>
              <w:rPr>
                <w:rFonts w:eastAsiaTheme="minorHAnsi" w:cs="Arial"/>
                <w:sz w:val="21"/>
                <w:szCs w:val="21"/>
                <w:lang w:val="en-US"/>
              </w:rPr>
            </w:pPr>
          </w:p>
        </w:tc>
      </w:tr>
      <w:tr w:rsidR="00AD3995" w:rsidRPr="00DA13F1" w14:paraId="0D1DC684" w14:textId="0F078E66" w:rsidTr="00AB4E29">
        <w:trPr>
          <w:trHeight w:val="432"/>
        </w:trPr>
        <w:tc>
          <w:tcPr>
            <w:tcW w:w="9090" w:type="dxa"/>
            <w:gridSpan w:val="3"/>
            <w:shd w:val="clear" w:color="auto" w:fill="auto"/>
          </w:tcPr>
          <w:p w14:paraId="09684981" w14:textId="1F224174" w:rsidR="00AD3995" w:rsidRPr="00DA13F1" w:rsidRDefault="00AD3995" w:rsidP="00AD3995">
            <w:pPr>
              <w:pStyle w:val="ListParagraph"/>
              <w:numPr>
                <w:ilvl w:val="0"/>
                <w:numId w:val="10"/>
              </w:numPr>
              <w:ind w:hanging="76"/>
              <w:rPr>
                <w:rStyle w:val="ng-binding"/>
                <w:rFonts w:cs="Arial"/>
                <w:color w:val="333333"/>
                <w:sz w:val="21"/>
                <w:szCs w:val="21"/>
              </w:rPr>
            </w:pPr>
            <w:r>
              <w:rPr>
                <w:rStyle w:val="ng-binding"/>
                <w:b/>
                <w:color w:val="333333"/>
                <w:sz w:val="21"/>
              </w:rPr>
              <w:t>Approbation</w:t>
            </w:r>
            <w:r>
              <w:rPr>
                <w:rStyle w:val="ng-binding"/>
                <w:b/>
                <w:bCs/>
                <w:color w:val="333333"/>
                <w:sz w:val="21"/>
              </w:rPr>
              <w:t xml:space="preserve"> du CCIA</w:t>
            </w:r>
            <w:r>
              <w:rPr>
                <w:rStyle w:val="ng-binding"/>
                <w:color w:val="333333"/>
                <w:sz w:val="21"/>
              </w:rPr>
              <w:t xml:space="preserve"> (procès-verbal d'une réunion approuvant la décision de changement)</w:t>
            </w:r>
          </w:p>
        </w:tc>
        <w:tc>
          <w:tcPr>
            <w:tcW w:w="810" w:type="dxa"/>
            <w:gridSpan w:val="3"/>
            <w:shd w:val="clear" w:color="auto" w:fill="DEEAF6" w:themeFill="accent5" w:themeFillTint="33"/>
          </w:tcPr>
          <w:p w14:paraId="00D882C7" w14:textId="2B46F2C9" w:rsidR="00AD3995" w:rsidRPr="00DA13F1" w:rsidRDefault="00DC2479" w:rsidP="00AD3995">
            <w:pPr>
              <w:tabs>
                <w:tab w:val="left" w:pos="664"/>
              </w:tabs>
              <w:jc w:val="center"/>
              <w:rPr>
                <w:rStyle w:val="ng-binding"/>
                <w:rFonts w:cs="Arial"/>
                <w:color w:val="4472C4" w:themeColor="accent1"/>
                <w:sz w:val="21"/>
                <w:szCs w:val="21"/>
              </w:rPr>
            </w:pPr>
            <w:sdt>
              <w:sdtPr>
                <w:rPr>
                  <w:rFonts w:eastAsiaTheme="minorHAnsi" w:cs="Arial"/>
                  <w:color w:val="4472C4" w:themeColor="accent1"/>
                  <w:sz w:val="21"/>
                  <w:szCs w:val="21"/>
                </w:rPr>
                <w:id w:val="449912203"/>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43508FD5" w14:textId="17F37A5F" w:rsidR="00AD3995" w:rsidRPr="00DA13F1" w:rsidRDefault="00AD3995" w:rsidP="00AD3995">
            <w:pPr>
              <w:jc w:val="center"/>
              <w:rPr>
                <w:rFonts w:eastAsiaTheme="minorHAnsi" w:cs="Arial"/>
                <w:sz w:val="21"/>
                <w:szCs w:val="21"/>
                <w:lang w:val="en-US"/>
              </w:rPr>
            </w:pPr>
          </w:p>
        </w:tc>
      </w:tr>
      <w:tr w:rsidR="00AD3995" w:rsidRPr="00DA13F1" w14:paraId="4B8050E2" w14:textId="58C2482F" w:rsidTr="00AB4E29">
        <w:trPr>
          <w:trHeight w:val="432"/>
        </w:trPr>
        <w:tc>
          <w:tcPr>
            <w:tcW w:w="9090" w:type="dxa"/>
            <w:gridSpan w:val="3"/>
          </w:tcPr>
          <w:p w14:paraId="4A556E9A" w14:textId="36766A24" w:rsidR="00AD3995" w:rsidRPr="00DA13F1" w:rsidRDefault="00AD3995" w:rsidP="00AD3995">
            <w:pPr>
              <w:pStyle w:val="ListParagraph"/>
              <w:numPr>
                <w:ilvl w:val="0"/>
                <w:numId w:val="10"/>
              </w:numPr>
              <w:ind w:hanging="76"/>
              <w:rPr>
                <w:rStyle w:val="ng-binding"/>
                <w:rFonts w:cs="Arial"/>
                <w:color w:val="333333"/>
                <w:sz w:val="21"/>
                <w:szCs w:val="21"/>
              </w:rPr>
            </w:pPr>
            <w:r>
              <w:rPr>
                <w:rStyle w:val="ng-binding"/>
                <w:b/>
                <w:bCs/>
                <w:color w:val="333333"/>
                <w:sz w:val="21"/>
              </w:rPr>
              <w:t>Recommandation du GTCV</w:t>
            </w:r>
            <w:r>
              <w:rPr>
                <w:rStyle w:val="ng-binding"/>
                <w:color w:val="333333"/>
                <w:sz w:val="21"/>
              </w:rPr>
              <w:t xml:space="preserve"> (procès-verbal de la réunion)</w:t>
            </w:r>
          </w:p>
        </w:tc>
        <w:tc>
          <w:tcPr>
            <w:tcW w:w="810" w:type="dxa"/>
            <w:gridSpan w:val="3"/>
            <w:shd w:val="clear" w:color="auto" w:fill="DEEAF6" w:themeFill="accent5" w:themeFillTint="33"/>
          </w:tcPr>
          <w:p w14:paraId="4A80D536" w14:textId="6770CBD2" w:rsidR="00AD3995" w:rsidRPr="00DA13F1" w:rsidRDefault="00DC2479"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276378528"/>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c>
          <w:tcPr>
            <w:tcW w:w="720" w:type="dxa"/>
            <w:shd w:val="clear" w:color="auto" w:fill="DEEAF6" w:themeFill="accent5" w:themeFillTint="33"/>
          </w:tcPr>
          <w:p w14:paraId="7443D729" w14:textId="4C3661D9" w:rsidR="00AD3995" w:rsidRPr="00DA13F1" w:rsidRDefault="00DC2479"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596674407"/>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3B7B49F9" w14:textId="549A82C9" w:rsidTr="00AB4E29">
        <w:trPr>
          <w:trHeight w:val="432"/>
        </w:trPr>
        <w:tc>
          <w:tcPr>
            <w:tcW w:w="9090" w:type="dxa"/>
            <w:gridSpan w:val="3"/>
          </w:tcPr>
          <w:p w14:paraId="741FDC9E" w14:textId="4714E0B1" w:rsidR="0016437B" w:rsidRPr="00DA13F1" w:rsidRDefault="00AD3995" w:rsidP="0016437B">
            <w:pPr>
              <w:pStyle w:val="ListParagraph"/>
              <w:numPr>
                <w:ilvl w:val="0"/>
                <w:numId w:val="10"/>
              </w:numPr>
              <w:ind w:left="709" w:right="-355" w:hanging="425"/>
              <w:rPr>
                <w:rStyle w:val="ng-binding"/>
                <w:rFonts w:cs="Arial"/>
                <w:color w:val="333333"/>
                <w:sz w:val="21"/>
                <w:szCs w:val="21"/>
              </w:rPr>
            </w:pPr>
            <w:r>
              <w:rPr>
                <w:rStyle w:val="ng-binding"/>
                <w:color w:val="333333"/>
                <w:sz w:val="21"/>
              </w:rPr>
              <w:t xml:space="preserve">Si ce changement augmente les coûts financiers du </w:t>
            </w:r>
            <w:proofErr w:type="gramStart"/>
            <w:r>
              <w:rPr>
                <w:rStyle w:val="ng-binding"/>
                <w:color w:val="333333"/>
                <w:sz w:val="21"/>
              </w:rPr>
              <w:t>pays:</w:t>
            </w:r>
            <w:proofErr w:type="gramEnd"/>
            <w:r>
              <w:rPr>
                <w:rStyle w:val="ng-binding"/>
                <w:color w:val="333333"/>
                <w:sz w:val="21"/>
              </w:rPr>
              <w:t xml:space="preserve"> </w:t>
            </w:r>
            <w:r>
              <w:rPr>
                <w:rStyle w:val="ng-binding"/>
                <w:b/>
                <w:color w:val="333333"/>
                <w:sz w:val="21"/>
              </w:rPr>
              <w:t xml:space="preserve">Signature du ministère de la Santé </w:t>
            </w:r>
          </w:p>
        </w:tc>
        <w:tc>
          <w:tcPr>
            <w:tcW w:w="810" w:type="dxa"/>
            <w:gridSpan w:val="3"/>
            <w:shd w:val="clear" w:color="auto" w:fill="DEEAF6" w:themeFill="accent5" w:themeFillTint="33"/>
          </w:tcPr>
          <w:p w14:paraId="055F7E41" w14:textId="7234F2E3" w:rsidR="00AD3995" w:rsidRPr="00DA13F1" w:rsidRDefault="00DC2479"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1341971764"/>
                <w15:color w:val="00A1DF"/>
                <w14:checkbox>
                  <w14:checked w14:val="0"/>
                  <w14:checkedState w14:val="2612" w14:font="MS Gothic"/>
                  <w14:uncheckedState w14:val="2610" w14:font="MS Gothic"/>
                </w14:checkbox>
              </w:sdtPr>
              <w:sdtEndPr/>
              <w:sdtContent>
                <w:r w:rsidR="0016437B">
                  <w:rPr>
                    <w:rFonts w:ascii="MS Gothic" w:eastAsia="MS Gothic" w:hAnsi="MS Gothic" w:cs="Arial" w:hint="eastAsia"/>
                    <w:color w:val="4472C4" w:themeColor="accent1"/>
                    <w:sz w:val="21"/>
                    <w:szCs w:val="21"/>
                  </w:rPr>
                  <w:t>☐</w:t>
                </w:r>
              </w:sdtContent>
            </w:sdt>
          </w:p>
        </w:tc>
        <w:tc>
          <w:tcPr>
            <w:tcW w:w="720" w:type="dxa"/>
            <w:shd w:val="clear" w:color="auto" w:fill="DEEAF6" w:themeFill="accent5" w:themeFillTint="33"/>
          </w:tcPr>
          <w:p w14:paraId="35C7F052" w14:textId="67B590D2" w:rsidR="00AD3995" w:rsidRPr="00DA13F1" w:rsidRDefault="00DC2479"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2068446855"/>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AD3995" w:rsidRPr="00DA13F1" w14:paraId="7DB33A25" w14:textId="29D29E02" w:rsidTr="00AB4E29">
        <w:trPr>
          <w:trHeight w:val="432"/>
        </w:trPr>
        <w:tc>
          <w:tcPr>
            <w:tcW w:w="9090" w:type="dxa"/>
            <w:gridSpan w:val="3"/>
          </w:tcPr>
          <w:p w14:paraId="03D19E71" w14:textId="78EDFE08" w:rsidR="00AD3995" w:rsidRPr="00A2264C" w:rsidRDefault="00A2264C" w:rsidP="00AD3995">
            <w:pPr>
              <w:pStyle w:val="ListParagraph"/>
              <w:numPr>
                <w:ilvl w:val="0"/>
                <w:numId w:val="10"/>
              </w:numPr>
              <w:ind w:hanging="76"/>
              <w:rPr>
                <w:rStyle w:val="ng-binding"/>
                <w:rFonts w:cs="Arial"/>
                <w:b/>
                <w:bCs/>
                <w:color w:val="333333"/>
                <w:sz w:val="21"/>
                <w:szCs w:val="21"/>
              </w:rPr>
            </w:pPr>
            <w:r w:rsidRPr="00A2264C">
              <w:rPr>
                <w:rStyle w:val="ng-binding"/>
                <w:rFonts w:cs="Arial"/>
                <w:b/>
                <w:bCs/>
                <w:color w:val="333333"/>
                <w:sz w:val="21"/>
                <w:szCs w:val="21"/>
              </w:rPr>
              <w:t>Plan d'action détaillé</w:t>
            </w:r>
          </w:p>
        </w:tc>
        <w:tc>
          <w:tcPr>
            <w:tcW w:w="810" w:type="dxa"/>
            <w:gridSpan w:val="3"/>
            <w:shd w:val="clear" w:color="auto" w:fill="DEEAF6" w:themeFill="accent5" w:themeFillTint="33"/>
          </w:tcPr>
          <w:p w14:paraId="1BB80562" w14:textId="4396522B" w:rsidR="00AD3995" w:rsidRPr="00DA13F1" w:rsidRDefault="00DC2479" w:rsidP="00AD3995">
            <w:pPr>
              <w:jc w:val="center"/>
              <w:rPr>
                <w:rStyle w:val="ng-binding"/>
                <w:rFonts w:cs="Arial"/>
                <w:color w:val="4472C4" w:themeColor="accent1"/>
                <w:sz w:val="21"/>
                <w:szCs w:val="21"/>
              </w:rPr>
            </w:pPr>
            <w:sdt>
              <w:sdtPr>
                <w:rPr>
                  <w:rFonts w:eastAsiaTheme="minorHAnsi" w:cs="Arial"/>
                  <w:color w:val="4472C4" w:themeColor="accent1"/>
                  <w:sz w:val="21"/>
                  <w:szCs w:val="21"/>
                </w:rPr>
                <w:id w:val="325328745"/>
                <w15:color w:val="00A1DF"/>
                <w14:checkbox>
                  <w14:checked w14:val="0"/>
                  <w14:checkedState w14:val="2612" w14:font="MS Gothic"/>
                  <w14:uncheckedState w14:val="2610" w14:font="MS Gothic"/>
                </w14:checkbox>
              </w:sdtPr>
              <w:sdtEndPr/>
              <w:sdtContent>
                <w:r w:rsidR="0016437B">
                  <w:rPr>
                    <w:rFonts w:ascii="MS Gothic" w:eastAsia="MS Gothic" w:hAnsi="MS Gothic" w:cs="Arial" w:hint="eastAsia"/>
                    <w:color w:val="4472C4" w:themeColor="accent1"/>
                    <w:sz w:val="21"/>
                    <w:szCs w:val="21"/>
                  </w:rPr>
                  <w:t>☐</w:t>
                </w:r>
              </w:sdtContent>
            </w:sdt>
          </w:p>
        </w:tc>
        <w:tc>
          <w:tcPr>
            <w:tcW w:w="720" w:type="dxa"/>
            <w:shd w:val="clear" w:color="auto" w:fill="DEEAF6" w:themeFill="accent5" w:themeFillTint="33"/>
          </w:tcPr>
          <w:p w14:paraId="5E4BF036" w14:textId="03E48699" w:rsidR="00AD3995" w:rsidRPr="00DA13F1" w:rsidRDefault="00DC2479"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171998211"/>
                <w15:color w:val="00A1DF"/>
                <w14:checkbox>
                  <w14:checked w14:val="0"/>
                  <w14:checkedState w14:val="2612" w14:font="MS Gothic"/>
                  <w14:uncheckedState w14:val="2610" w14:font="MS Gothic"/>
                </w14:checkbox>
              </w:sdtPr>
              <w:sdtEndPr/>
              <w:sdtContent>
                <w:r w:rsidR="00AD3995" w:rsidRPr="00DA13F1">
                  <w:rPr>
                    <w:rFonts w:ascii="Segoe UI Symbol" w:eastAsia="MS Gothic" w:hAnsi="Segoe UI Symbol" w:cs="Segoe UI Symbol"/>
                    <w:color w:val="4472C4" w:themeColor="accent1"/>
                    <w:sz w:val="21"/>
                    <w:szCs w:val="21"/>
                    <w:lang w:val="en-US"/>
                  </w:rPr>
                  <w:t>☐</w:t>
                </w:r>
              </w:sdtContent>
            </w:sdt>
          </w:p>
        </w:tc>
      </w:tr>
      <w:tr w:rsidR="0016437B" w:rsidRPr="00DA13F1" w14:paraId="27578F0D" w14:textId="77777777" w:rsidTr="00AB4E29">
        <w:trPr>
          <w:trHeight w:val="432"/>
        </w:trPr>
        <w:tc>
          <w:tcPr>
            <w:tcW w:w="9090" w:type="dxa"/>
            <w:gridSpan w:val="3"/>
          </w:tcPr>
          <w:p w14:paraId="7627EBD3" w14:textId="082C2CFA" w:rsidR="0016437B" w:rsidRDefault="0016437B" w:rsidP="00AD3995">
            <w:pPr>
              <w:pStyle w:val="ListParagraph"/>
              <w:numPr>
                <w:ilvl w:val="0"/>
                <w:numId w:val="10"/>
              </w:numPr>
              <w:ind w:hanging="76"/>
              <w:rPr>
                <w:rStyle w:val="ng-binding"/>
                <w:color w:val="333333"/>
                <w:sz w:val="21"/>
              </w:rPr>
            </w:pPr>
            <w:r>
              <w:rPr>
                <w:rStyle w:val="ng-binding"/>
                <w:color w:val="333333"/>
                <w:sz w:val="21"/>
              </w:rPr>
              <w:t xml:space="preserve">Si une subvention de changement est </w:t>
            </w:r>
            <w:proofErr w:type="gramStart"/>
            <w:r>
              <w:rPr>
                <w:rStyle w:val="ng-binding"/>
                <w:color w:val="333333"/>
                <w:sz w:val="21"/>
              </w:rPr>
              <w:t>demandée:</w:t>
            </w:r>
            <w:proofErr w:type="gramEnd"/>
            <w:r>
              <w:rPr>
                <w:rStyle w:val="ng-binding"/>
                <w:color w:val="333333"/>
                <w:sz w:val="21"/>
              </w:rPr>
              <w:t xml:space="preserve"> </w:t>
            </w:r>
            <w:r w:rsidRPr="00A2264C">
              <w:rPr>
                <w:rStyle w:val="ng-binding"/>
                <w:b/>
                <w:bCs/>
                <w:color w:val="333333"/>
                <w:sz w:val="21"/>
              </w:rPr>
              <w:t>Budget détaillé</w:t>
            </w:r>
            <w:r w:rsidRPr="00DA13F1">
              <w:rPr>
                <w:rStyle w:val="FootnoteReference"/>
                <w:rFonts w:cs="Arial"/>
                <w:b/>
                <w:bCs/>
                <w:color w:val="333333"/>
                <w:sz w:val="21"/>
                <w:szCs w:val="21"/>
              </w:rPr>
              <w:footnoteReference w:id="2"/>
            </w:r>
          </w:p>
        </w:tc>
        <w:tc>
          <w:tcPr>
            <w:tcW w:w="810" w:type="dxa"/>
            <w:gridSpan w:val="3"/>
            <w:shd w:val="clear" w:color="auto" w:fill="DEEAF6" w:themeFill="accent5" w:themeFillTint="33"/>
          </w:tcPr>
          <w:p w14:paraId="748EE4E7" w14:textId="09EE6B9A" w:rsidR="0016437B" w:rsidRDefault="00DC2479"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902910090"/>
                <w15:color w:val="00A1DF"/>
                <w14:checkbox>
                  <w14:checked w14:val="0"/>
                  <w14:checkedState w14:val="2612" w14:font="MS Gothic"/>
                  <w14:uncheckedState w14:val="2610" w14:font="MS Gothic"/>
                </w14:checkbox>
              </w:sdtPr>
              <w:sdtEndPr/>
              <w:sdtContent>
                <w:r w:rsidR="00AB6629">
                  <w:rPr>
                    <w:rFonts w:ascii="MS Gothic" w:eastAsia="MS Gothic" w:hAnsi="MS Gothic" w:cs="Arial" w:hint="eastAsia"/>
                    <w:color w:val="4472C4" w:themeColor="accent1"/>
                    <w:sz w:val="21"/>
                    <w:szCs w:val="21"/>
                  </w:rPr>
                  <w:t>☐</w:t>
                </w:r>
              </w:sdtContent>
            </w:sdt>
          </w:p>
        </w:tc>
        <w:tc>
          <w:tcPr>
            <w:tcW w:w="720" w:type="dxa"/>
            <w:shd w:val="clear" w:color="auto" w:fill="DEEAF6" w:themeFill="accent5" w:themeFillTint="33"/>
          </w:tcPr>
          <w:p w14:paraId="28F05773" w14:textId="08A9627B" w:rsidR="0016437B" w:rsidRDefault="00DC2479" w:rsidP="00AD3995">
            <w:pPr>
              <w:jc w:val="center"/>
              <w:rPr>
                <w:rFonts w:eastAsiaTheme="minorHAnsi" w:cs="Arial"/>
                <w:color w:val="4472C4" w:themeColor="accent1"/>
                <w:sz w:val="21"/>
                <w:szCs w:val="21"/>
              </w:rPr>
            </w:pPr>
            <w:sdt>
              <w:sdtPr>
                <w:rPr>
                  <w:rFonts w:eastAsiaTheme="minorHAnsi" w:cs="Arial"/>
                  <w:color w:val="4472C4" w:themeColor="accent1"/>
                  <w:sz w:val="21"/>
                  <w:szCs w:val="21"/>
                </w:rPr>
                <w:id w:val="1082411866"/>
                <w15:color w:val="00A1DF"/>
                <w14:checkbox>
                  <w14:checked w14:val="0"/>
                  <w14:checkedState w14:val="2612" w14:font="MS Gothic"/>
                  <w14:uncheckedState w14:val="2610" w14:font="MS Gothic"/>
                </w14:checkbox>
              </w:sdtPr>
              <w:sdtEndPr/>
              <w:sdtContent>
                <w:r w:rsidR="0016437B" w:rsidRPr="00DA13F1">
                  <w:rPr>
                    <w:rFonts w:ascii="Segoe UI Symbol" w:eastAsia="MS Gothic" w:hAnsi="Segoe UI Symbol" w:cs="Segoe UI Symbol"/>
                    <w:color w:val="4472C4" w:themeColor="accent1"/>
                    <w:sz w:val="21"/>
                    <w:szCs w:val="21"/>
                    <w:lang w:val="en-US"/>
                  </w:rPr>
                  <w:t>☐</w:t>
                </w:r>
              </w:sdtContent>
            </w:sdt>
          </w:p>
        </w:tc>
      </w:tr>
      <w:tr w:rsidR="00AD3995" w:rsidRPr="00DA13F1" w14:paraId="4561FEB6" w14:textId="77777777" w:rsidTr="00134916">
        <w:trPr>
          <w:trHeight w:val="270"/>
        </w:trPr>
        <w:tc>
          <w:tcPr>
            <w:tcW w:w="10620" w:type="dxa"/>
            <w:gridSpan w:val="7"/>
          </w:tcPr>
          <w:p w14:paraId="4E8E550F" w14:textId="77777777" w:rsidR="00AD3995" w:rsidRPr="00DA13F1" w:rsidRDefault="00AD3995" w:rsidP="00AD3995">
            <w:pPr>
              <w:ind w:right="976"/>
              <w:rPr>
                <w:rFonts w:eastAsiaTheme="minorHAnsi" w:cs="Arial"/>
                <w:i/>
                <w:iCs/>
                <w:sz w:val="21"/>
                <w:szCs w:val="21"/>
                <w:lang w:val="en-US"/>
              </w:rPr>
            </w:pPr>
          </w:p>
        </w:tc>
      </w:tr>
      <w:tr w:rsidR="00AD3995" w:rsidRPr="00DA13F1" w14:paraId="61C4EDD3" w14:textId="77777777" w:rsidTr="00134916">
        <w:trPr>
          <w:trHeight w:val="270"/>
        </w:trPr>
        <w:tc>
          <w:tcPr>
            <w:tcW w:w="10620" w:type="dxa"/>
            <w:gridSpan w:val="7"/>
          </w:tcPr>
          <w:p w14:paraId="70B16D8F" w14:textId="74AC5A0A" w:rsidR="00AD3995" w:rsidRPr="00DA13F1" w:rsidRDefault="00AD3995" w:rsidP="00AD3995">
            <w:pPr>
              <w:ind w:right="976"/>
              <w:rPr>
                <w:rFonts w:eastAsiaTheme="minorHAnsi" w:cs="Arial"/>
                <w:i/>
                <w:iCs/>
                <w:sz w:val="21"/>
                <w:szCs w:val="21"/>
              </w:rPr>
            </w:pPr>
          </w:p>
        </w:tc>
      </w:tr>
      <w:tr w:rsidR="00AD3995" w:rsidRPr="00DA13F1" w14:paraId="483FF430" w14:textId="77777777" w:rsidTr="00A152BD">
        <w:trPr>
          <w:trHeight w:val="446"/>
        </w:trPr>
        <w:tc>
          <w:tcPr>
            <w:tcW w:w="10620" w:type="dxa"/>
            <w:gridSpan w:val="7"/>
            <w:shd w:val="clear" w:color="auto" w:fill="auto"/>
          </w:tcPr>
          <w:p w14:paraId="4E8C3373" w14:textId="63CEAE72" w:rsidR="00AD3995" w:rsidRPr="00636EA7" w:rsidRDefault="00AD3995" w:rsidP="009B7AD4">
            <w:pPr>
              <w:pStyle w:val="Style1"/>
              <w:ind w:left="370"/>
              <w:rPr>
                <w:rStyle w:val="ng-binding"/>
                <w:rFonts w:eastAsiaTheme="minorHAnsi" w:cs="Arial"/>
                <w:color w:val="4472C4" w:themeColor="accent1"/>
                <w:sz w:val="21"/>
                <w:szCs w:val="21"/>
                <w:shd w:val="clear" w:color="auto" w:fill="D9E2F3" w:themeFill="accent1" w:themeFillTint="33"/>
              </w:rPr>
            </w:pPr>
            <w:r>
              <w:rPr>
                <w:rStyle w:val="ng-binding"/>
              </w:rPr>
              <w:t>Motif d</w:t>
            </w:r>
            <w:r w:rsidR="00AB6629">
              <w:rPr>
                <w:rStyle w:val="ng-binding"/>
              </w:rPr>
              <w:t>u</w:t>
            </w:r>
            <w:r>
              <w:rPr>
                <w:rStyle w:val="ng-binding"/>
              </w:rPr>
              <w:t xml:space="preserve"> changement</w:t>
            </w:r>
          </w:p>
          <w:p w14:paraId="70CB7477" w14:textId="2DFF71F7" w:rsidR="00F25350" w:rsidRPr="00272E58" w:rsidRDefault="00F25350" w:rsidP="00F25350">
            <w:pPr>
              <w:rPr>
                <w:rFonts w:eastAsiaTheme="minorHAnsi" w:cs="Arial"/>
                <w:color w:val="4472C4" w:themeColor="accent1"/>
                <w:sz w:val="21"/>
                <w:szCs w:val="21"/>
                <w:shd w:val="clear" w:color="auto" w:fill="D9E2F3" w:themeFill="accent1" w:themeFillTint="33"/>
              </w:rPr>
            </w:pPr>
          </w:p>
        </w:tc>
      </w:tr>
      <w:tr w:rsidR="00AB6629" w14:paraId="50686583" w14:textId="77777777" w:rsidTr="00D56EB5">
        <w:trPr>
          <w:trHeight w:val="333"/>
        </w:trPr>
        <w:tc>
          <w:tcPr>
            <w:tcW w:w="9810" w:type="dxa"/>
            <w:gridSpan w:val="5"/>
            <w:shd w:val="clear" w:color="auto" w:fill="auto"/>
          </w:tcPr>
          <w:p w14:paraId="7E397175" w14:textId="77777777" w:rsidR="00AB6629" w:rsidRPr="00F25350" w:rsidRDefault="00AB6629" w:rsidP="00AB6629">
            <w:pPr>
              <w:ind w:firstLine="10"/>
              <w:rPr>
                <w:rStyle w:val="GaviDocumillTemplate-QAcomp-Title"/>
                <w:sz w:val="21"/>
                <w:lang w:eastAsia="en-GB"/>
              </w:rPr>
            </w:pPr>
            <w:r w:rsidRPr="00F25350">
              <w:rPr>
                <w:rStyle w:val="GaviDocumillTemplate-QAcomp-Title"/>
                <w:sz w:val="21"/>
                <w:lang w:eastAsia="en-GB"/>
              </w:rPr>
              <w:t>Passer du Pentavalent à l'Hexavalent (série primaire de 3 doses) et introduire une 4e dose</w:t>
            </w:r>
            <w:r>
              <w:rPr>
                <w:rStyle w:val="GaviDocumillTemplate-QAcomp-Title"/>
                <w:sz w:val="21"/>
                <w:lang w:eastAsia="en-GB"/>
              </w:rPr>
              <w:br/>
            </w:r>
            <w:r w:rsidRPr="00F25350">
              <w:rPr>
                <w:rStyle w:val="GaviDocumillTemplate-QAcomp-Title"/>
                <w:sz w:val="21"/>
                <w:lang w:eastAsia="en-GB"/>
              </w:rPr>
              <w:t>de</w:t>
            </w:r>
            <w:r>
              <w:rPr>
                <w:rStyle w:val="GaviDocumillTemplate-QAcomp-Title"/>
                <w:sz w:val="21"/>
                <w:lang w:eastAsia="en-GB"/>
              </w:rPr>
              <w:t xml:space="preserve"> </w:t>
            </w:r>
            <w:r w:rsidRPr="00F25350">
              <w:rPr>
                <w:rStyle w:val="GaviDocumillTemplate-QAcomp-Title"/>
                <w:sz w:val="21"/>
                <w:lang w:eastAsia="en-GB"/>
              </w:rPr>
              <w:t xml:space="preserve">rappel entre 12 et 23 mois </w:t>
            </w:r>
          </w:p>
          <w:p w14:paraId="2341998F" w14:textId="6DA56C52" w:rsidR="00AB6629" w:rsidRPr="00AB6629" w:rsidRDefault="00AB6629" w:rsidP="00D56EB5">
            <w:pPr>
              <w:rPr>
                <w:rStyle w:val="GaviDocumillTemplate-QAcomp-Title"/>
                <w:rFonts w:cs="Arial"/>
                <w:b w:val="0"/>
                <w:bCs/>
                <w:sz w:val="21"/>
                <w:szCs w:val="21"/>
              </w:rPr>
            </w:pPr>
          </w:p>
        </w:tc>
        <w:tc>
          <w:tcPr>
            <w:tcW w:w="810" w:type="dxa"/>
            <w:gridSpan w:val="2"/>
            <w:shd w:val="clear" w:color="auto" w:fill="DEEAF6" w:themeFill="accent5" w:themeFillTint="33"/>
            <w:vAlign w:val="center"/>
          </w:tcPr>
          <w:p w14:paraId="26ACDB5E" w14:textId="77777777" w:rsidR="00AB6629" w:rsidRDefault="00AB6629" w:rsidP="00D56EB5">
            <w:pPr>
              <w:jc w:val="center"/>
              <w:rPr>
                <w:rFonts w:eastAsiaTheme="minorHAnsi" w:cs="Arial"/>
                <w:color w:val="4472C4" w:themeColor="accent1"/>
                <w:sz w:val="21"/>
                <w:szCs w:val="21"/>
                <w:shd w:val="clear" w:color="auto" w:fill="D9E2F3" w:themeFill="accent1" w:themeFillTint="33"/>
                <w:lang w:val="en-US"/>
              </w:rPr>
            </w:pPr>
            <w:sdt>
              <w:sdtPr>
                <w:rPr>
                  <w:rFonts w:eastAsiaTheme="minorHAnsi" w:cs="Arial"/>
                  <w:b/>
                  <w:color w:val="4472C4" w:themeColor="accent1"/>
                  <w:sz w:val="21"/>
                  <w:szCs w:val="21"/>
                  <w:shd w:val="clear" w:color="auto" w:fill="D9E2F3" w:themeFill="accent1" w:themeFillTint="33"/>
                  <w:lang w:val="en-US"/>
                </w:rPr>
                <w:id w:val="375895459"/>
                <w15:color w:val="00A1DF"/>
                <w14:checkbox>
                  <w14:checked w14:val="0"/>
                  <w14:checkedState w14:val="2612" w14:font="MS Gothic"/>
                  <w14:uncheckedState w14:val="2610" w14:font="MS Gothic"/>
                </w14:checkbox>
              </w:sdtPr>
              <w:sdtContent>
                <w:r>
                  <w:rPr>
                    <w:rFonts w:ascii="MS Gothic" w:eastAsia="MS Gothic" w:hAnsi="MS Gothic" w:cs="Arial" w:hint="eastAsia"/>
                    <w:b/>
                    <w:color w:val="4472C4" w:themeColor="accent1"/>
                    <w:sz w:val="21"/>
                    <w:szCs w:val="21"/>
                    <w:shd w:val="clear" w:color="auto" w:fill="D9E2F3" w:themeFill="accent1" w:themeFillTint="33"/>
                    <w:lang w:val="en-US"/>
                  </w:rPr>
                  <w:t>☐</w:t>
                </w:r>
              </w:sdtContent>
            </w:sdt>
          </w:p>
        </w:tc>
      </w:tr>
      <w:tr w:rsidR="00AB6629" w:rsidRPr="003E66C4" w14:paraId="70807509" w14:textId="77777777" w:rsidTr="00D56EB5">
        <w:trPr>
          <w:trHeight w:val="477"/>
        </w:trPr>
        <w:tc>
          <w:tcPr>
            <w:tcW w:w="9810" w:type="dxa"/>
            <w:gridSpan w:val="5"/>
            <w:shd w:val="clear" w:color="auto" w:fill="auto"/>
            <w:vAlign w:val="bottom"/>
          </w:tcPr>
          <w:p w14:paraId="57DF67B1" w14:textId="46E0829C" w:rsidR="00AB6629" w:rsidRPr="00AB6629" w:rsidRDefault="00AB6629" w:rsidP="00D56EB5">
            <w:pPr>
              <w:rPr>
                <w:rStyle w:val="GaviDocumillTemplate-QAcomp-Title"/>
                <w:rFonts w:cs="Arial"/>
                <w:sz w:val="21"/>
                <w:szCs w:val="21"/>
              </w:rPr>
            </w:pPr>
            <w:r w:rsidRPr="00F25350">
              <w:rPr>
                <w:rStyle w:val="GaviDocumillTemplate-QAcomp-Title"/>
                <w:sz w:val="21"/>
              </w:rPr>
              <w:t>Pass</w:t>
            </w:r>
            <w:r>
              <w:rPr>
                <w:rStyle w:val="GaviDocumillTemplate-QAcomp-Title"/>
                <w:sz w:val="21"/>
              </w:rPr>
              <w:t>er</w:t>
            </w:r>
            <w:r w:rsidRPr="00F25350">
              <w:rPr>
                <w:rStyle w:val="GaviDocumillTemplate-QAcomp-Title"/>
                <w:sz w:val="21"/>
              </w:rPr>
              <w:t xml:space="preserve"> du pentavalent à l'hexavalent (série de 3 ou 4 doses)</w:t>
            </w:r>
          </w:p>
          <w:p w14:paraId="3099D99A" w14:textId="77777777" w:rsidR="00AB6629" w:rsidRPr="00AB6629" w:rsidRDefault="00AB6629" w:rsidP="00D56EB5">
            <w:pPr>
              <w:rPr>
                <w:rFonts w:cs="Arial"/>
                <w:b/>
                <w:color w:val="000000"/>
                <w:sz w:val="21"/>
                <w:szCs w:val="21"/>
              </w:rPr>
            </w:pPr>
          </w:p>
        </w:tc>
        <w:tc>
          <w:tcPr>
            <w:tcW w:w="810" w:type="dxa"/>
            <w:gridSpan w:val="2"/>
            <w:shd w:val="clear" w:color="auto" w:fill="DEEAF6" w:themeFill="accent5" w:themeFillTint="33"/>
            <w:vAlign w:val="center"/>
          </w:tcPr>
          <w:p w14:paraId="193DBCCB" w14:textId="77777777" w:rsidR="00AB6629" w:rsidRPr="003E66C4" w:rsidRDefault="00AB6629" w:rsidP="00D56EB5">
            <w:pPr>
              <w:jc w:val="center"/>
              <w:rPr>
                <w:rFonts w:eastAsiaTheme="minorHAnsi" w:cs="Arial"/>
                <w:bCs/>
                <w:color w:val="0070C0"/>
                <w:sz w:val="21"/>
                <w:szCs w:val="21"/>
                <w:lang w:val="en-US"/>
              </w:rPr>
            </w:pPr>
            <w:sdt>
              <w:sdtPr>
                <w:rPr>
                  <w:rFonts w:eastAsiaTheme="minorHAnsi" w:cs="Arial"/>
                  <w:bCs/>
                  <w:color w:val="4472C4" w:themeColor="accent1"/>
                  <w:sz w:val="21"/>
                  <w:szCs w:val="21"/>
                  <w:shd w:val="clear" w:color="auto" w:fill="D9E2F3" w:themeFill="accent1" w:themeFillTint="33"/>
                  <w:lang w:val="en-US"/>
                </w:rPr>
                <w:id w:val="-1250037267"/>
                <w15:color w:val="00A1DF"/>
                <w14:checkbox>
                  <w14:checked w14:val="0"/>
                  <w14:checkedState w14:val="2612" w14:font="MS Gothic"/>
                  <w14:uncheckedState w14:val="2610" w14:font="MS Gothic"/>
                </w14:checkbox>
              </w:sdtPr>
              <w:sdtContent>
                <w:r>
                  <w:rPr>
                    <w:rFonts w:ascii="MS Gothic" w:eastAsia="MS Gothic" w:hAnsi="MS Gothic" w:cs="Arial" w:hint="eastAsia"/>
                    <w:bCs/>
                    <w:color w:val="4472C4" w:themeColor="accent1"/>
                    <w:sz w:val="21"/>
                    <w:szCs w:val="21"/>
                    <w:shd w:val="clear" w:color="auto" w:fill="D9E2F3" w:themeFill="accent1" w:themeFillTint="33"/>
                    <w:lang w:val="en-US"/>
                  </w:rPr>
                  <w:t>☐</w:t>
                </w:r>
              </w:sdtContent>
            </w:sdt>
          </w:p>
        </w:tc>
      </w:tr>
      <w:tr w:rsidR="00797528" w:rsidRPr="00DA13F1" w14:paraId="75CF5B2C" w14:textId="77777777" w:rsidTr="00134916">
        <w:trPr>
          <w:trHeight w:val="538"/>
        </w:trPr>
        <w:tc>
          <w:tcPr>
            <w:tcW w:w="10620" w:type="dxa"/>
            <w:gridSpan w:val="7"/>
            <w:vAlign w:val="center"/>
          </w:tcPr>
          <w:p w14:paraId="1B9A7D33" w14:textId="77777777" w:rsidR="00797528" w:rsidRPr="00F25350" w:rsidRDefault="00F25350" w:rsidP="009B7AD4">
            <w:pPr>
              <w:pStyle w:val="Style1"/>
              <w:ind w:left="370"/>
              <w:rPr>
                <w:rStyle w:val="ng-binding"/>
                <w:rFonts w:cs="Arial"/>
                <w:color w:val="4472C4" w:themeColor="accent1"/>
                <w:sz w:val="21"/>
                <w:szCs w:val="21"/>
              </w:rPr>
            </w:pPr>
            <w:r w:rsidRPr="00F25350">
              <w:rPr>
                <w:rStyle w:val="ng-binding"/>
              </w:rPr>
              <w:t>Inventaire actuel des vaccins pentavalent et VPI</w:t>
            </w:r>
          </w:p>
          <w:p w14:paraId="5FAFC96E" w14:textId="61F3B3F2" w:rsidR="00F25350" w:rsidRPr="001701BD" w:rsidRDefault="00F25350" w:rsidP="00F25350">
            <w:pPr>
              <w:pStyle w:val="Style1"/>
              <w:numPr>
                <w:ilvl w:val="0"/>
                <w:numId w:val="0"/>
              </w:numPr>
              <w:ind w:left="360"/>
              <w:rPr>
                <w:rStyle w:val="ng-binding"/>
                <w:rFonts w:cs="Arial"/>
                <w:color w:val="4472C4" w:themeColor="accent1"/>
                <w:sz w:val="21"/>
                <w:szCs w:val="21"/>
              </w:rPr>
            </w:pPr>
            <w:r>
              <w:rPr>
                <w:rStyle w:val="ng-binding"/>
              </w:rPr>
              <w:t>Vaccin pentavalent</w:t>
            </w:r>
          </w:p>
        </w:tc>
      </w:tr>
      <w:tr w:rsidR="00797528" w:rsidRPr="00A423FB" w14:paraId="52F8A29E" w14:textId="77777777" w:rsidTr="00AF7D7B">
        <w:trPr>
          <w:trHeight w:val="387"/>
        </w:trPr>
        <w:tc>
          <w:tcPr>
            <w:tcW w:w="7078" w:type="dxa"/>
          </w:tcPr>
          <w:p w14:paraId="1D630E69" w14:textId="54A45C0E" w:rsidR="00797528" w:rsidRPr="00AF7D7B" w:rsidRDefault="00797528" w:rsidP="00AF7D7B">
            <w:pPr>
              <w:pStyle w:val="ListParagraph"/>
              <w:numPr>
                <w:ilvl w:val="0"/>
                <w:numId w:val="15"/>
              </w:numPr>
              <w:rPr>
                <w:rStyle w:val="ng-binding"/>
                <w:rFonts w:cs="Arial"/>
                <w:color w:val="333333"/>
                <w:sz w:val="21"/>
                <w:szCs w:val="21"/>
              </w:rPr>
            </w:pPr>
            <w:r>
              <w:rPr>
                <w:rStyle w:val="ng-binding"/>
                <w:color w:val="333333"/>
                <w:sz w:val="21"/>
              </w:rPr>
              <w:t xml:space="preserve">Veuillez indiquer le niveau de stock </w:t>
            </w:r>
            <w:r w:rsidR="00AB6629">
              <w:rPr>
                <w:rStyle w:val="ng-binding"/>
                <w:color w:val="333333"/>
                <w:sz w:val="21"/>
              </w:rPr>
              <w:t>du vaccin pentavalent</w:t>
            </w:r>
          </w:p>
        </w:tc>
        <w:tc>
          <w:tcPr>
            <w:tcW w:w="3542" w:type="dxa"/>
            <w:gridSpan w:val="6"/>
            <w:shd w:val="clear" w:color="auto" w:fill="DEEAF6" w:themeFill="accent5" w:themeFillTint="33"/>
          </w:tcPr>
          <w:p w14:paraId="76310E25" w14:textId="4B6D7621" w:rsidR="00797528" w:rsidRPr="0048715E" w:rsidRDefault="00797528" w:rsidP="00AF7D7B">
            <w:pPr>
              <w:rPr>
                <w:rStyle w:val="ng-binding"/>
                <w:rFonts w:cs="Arial"/>
                <w:color w:val="4472C4" w:themeColor="accent1"/>
                <w:sz w:val="21"/>
                <w:szCs w:val="21"/>
              </w:rPr>
            </w:pPr>
          </w:p>
        </w:tc>
      </w:tr>
      <w:tr w:rsidR="00896E1C" w:rsidRPr="00A423FB" w14:paraId="56F972B6" w14:textId="77777777" w:rsidTr="00AF7D7B">
        <w:trPr>
          <w:trHeight w:val="450"/>
        </w:trPr>
        <w:tc>
          <w:tcPr>
            <w:tcW w:w="7078" w:type="dxa"/>
          </w:tcPr>
          <w:p w14:paraId="5A70B7FF" w14:textId="33FB2DB0" w:rsidR="00896E1C" w:rsidRPr="00AF7D7B" w:rsidRDefault="00AF7D7B" w:rsidP="00AF7D7B">
            <w:pPr>
              <w:pStyle w:val="ListParagraph"/>
              <w:numPr>
                <w:ilvl w:val="1"/>
                <w:numId w:val="15"/>
              </w:numPr>
              <w:rPr>
                <w:rStyle w:val="ng-binding"/>
                <w:rFonts w:cs="Arial"/>
                <w:color w:val="333333"/>
                <w:sz w:val="21"/>
                <w:szCs w:val="21"/>
              </w:rPr>
            </w:pPr>
            <w:r>
              <w:rPr>
                <w:rStyle w:val="ng-binding"/>
                <w:color w:val="333333"/>
                <w:sz w:val="21"/>
              </w:rPr>
              <w:t xml:space="preserve">Stock au niveau central (nombre de doses) </w:t>
            </w:r>
          </w:p>
        </w:tc>
        <w:tc>
          <w:tcPr>
            <w:tcW w:w="3542" w:type="dxa"/>
            <w:gridSpan w:val="6"/>
            <w:shd w:val="clear" w:color="auto" w:fill="DEEAF6" w:themeFill="accent5" w:themeFillTint="33"/>
          </w:tcPr>
          <w:p w14:paraId="314FA1A8" w14:textId="0E27872A" w:rsidR="00896E1C" w:rsidRPr="00AF7D7B" w:rsidRDefault="00AF7D7B" w:rsidP="00AF7D7B">
            <w:pPr>
              <w:ind w:left="136"/>
              <w:rPr>
                <w:rStyle w:val="ng-binding"/>
                <w:rFonts w:cs="Arial"/>
                <w:color w:val="4472C4" w:themeColor="accent1"/>
                <w:sz w:val="21"/>
                <w:szCs w:val="21"/>
              </w:rPr>
            </w:pPr>
            <w:r>
              <w:rPr>
                <w:rStyle w:val="ng-binding"/>
                <w:color w:val="4472C4" w:themeColor="accent1"/>
                <w:sz w:val="21"/>
              </w:rPr>
              <w:t xml:space="preserve">………………………………. </w:t>
            </w:r>
            <w:proofErr w:type="gramStart"/>
            <w:r>
              <w:rPr>
                <w:rStyle w:val="ng-binding"/>
                <w:color w:val="4472C4" w:themeColor="accent1"/>
                <w:sz w:val="21"/>
              </w:rPr>
              <w:t>doses</w:t>
            </w:r>
            <w:proofErr w:type="gramEnd"/>
          </w:p>
        </w:tc>
      </w:tr>
      <w:tr w:rsidR="00AF7D7B" w:rsidRPr="00A423FB" w14:paraId="54F754E3" w14:textId="77777777" w:rsidTr="00AF7D7B">
        <w:trPr>
          <w:trHeight w:val="360"/>
        </w:trPr>
        <w:tc>
          <w:tcPr>
            <w:tcW w:w="7078" w:type="dxa"/>
          </w:tcPr>
          <w:p w14:paraId="4912511D" w14:textId="1BBD6B95" w:rsidR="00AF7D7B" w:rsidRPr="00AF7D7B" w:rsidRDefault="00AF7D7B" w:rsidP="00AF7D7B">
            <w:pPr>
              <w:pStyle w:val="ListParagraph"/>
              <w:numPr>
                <w:ilvl w:val="1"/>
                <w:numId w:val="15"/>
              </w:numPr>
              <w:rPr>
                <w:rStyle w:val="ng-binding"/>
                <w:rFonts w:cs="Arial"/>
                <w:color w:val="333333"/>
                <w:sz w:val="21"/>
                <w:szCs w:val="21"/>
              </w:rPr>
            </w:pPr>
            <w:r>
              <w:rPr>
                <w:rStyle w:val="ng-binding"/>
                <w:color w:val="333333"/>
                <w:sz w:val="21"/>
              </w:rPr>
              <w:t>Stock au niveau secondaire (nombre de doses)</w:t>
            </w:r>
          </w:p>
        </w:tc>
        <w:tc>
          <w:tcPr>
            <w:tcW w:w="3542" w:type="dxa"/>
            <w:gridSpan w:val="6"/>
            <w:shd w:val="clear" w:color="auto" w:fill="DEEAF6" w:themeFill="accent5" w:themeFillTint="33"/>
          </w:tcPr>
          <w:p w14:paraId="5EBEB374" w14:textId="47B68020" w:rsidR="00AF7D7B" w:rsidRDefault="00AF7D7B" w:rsidP="002A7F01">
            <w:pPr>
              <w:ind w:left="136"/>
              <w:rPr>
                <w:rStyle w:val="ng-binding"/>
                <w:rFonts w:cs="Arial"/>
                <w:color w:val="4472C4" w:themeColor="accent1"/>
                <w:sz w:val="21"/>
                <w:szCs w:val="21"/>
              </w:rPr>
            </w:pPr>
            <w:r>
              <w:rPr>
                <w:rStyle w:val="ng-binding"/>
                <w:color w:val="4472C4" w:themeColor="accent1"/>
                <w:sz w:val="21"/>
              </w:rPr>
              <w:t xml:space="preserve">………………………………. </w:t>
            </w:r>
            <w:proofErr w:type="gramStart"/>
            <w:r>
              <w:rPr>
                <w:rStyle w:val="ng-binding"/>
                <w:color w:val="4472C4" w:themeColor="accent1"/>
                <w:sz w:val="21"/>
              </w:rPr>
              <w:t>doses</w:t>
            </w:r>
            <w:proofErr w:type="gramEnd"/>
          </w:p>
        </w:tc>
      </w:tr>
      <w:tr w:rsidR="00797528" w:rsidRPr="00A423FB" w14:paraId="55305E75" w14:textId="77777777" w:rsidTr="00134916">
        <w:trPr>
          <w:trHeight w:val="106"/>
        </w:trPr>
        <w:tc>
          <w:tcPr>
            <w:tcW w:w="7078" w:type="dxa"/>
          </w:tcPr>
          <w:p w14:paraId="278366EF" w14:textId="77777777" w:rsidR="00797528" w:rsidRPr="00DF55F0" w:rsidRDefault="00797528" w:rsidP="002A7F01">
            <w:pPr>
              <w:pStyle w:val="ListParagraph"/>
              <w:numPr>
                <w:ilvl w:val="0"/>
                <w:numId w:val="15"/>
              </w:numPr>
              <w:rPr>
                <w:rStyle w:val="ng-binding"/>
                <w:rFonts w:cs="Arial"/>
                <w:color w:val="333333"/>
                <w:sz w:val="21"/>
                <w:szCs w:val="21"/>
              </w:rPr>
            </w:pPr>
            <w:r>
              <w:rPr>
                <w:rStyle w:val="ng-binding"/>
                <w:color w:val="333333"/>
                <w:sz w:val="21"/>
              </w:rPr>
              <w:t>Date des informations de niveau de stock</w:t>
            </w:r>
          </w:p>
        </w:tc>
        <w:tc>
          <w:tcPr>
            <w:tcW w:w="3542" w:type="dxa"/>
            <w:gridSpan w:val="6"/>
            <w:shd w:val="clear" w:color="auto" w:fill="DEEAF6" w:themeFill="accent5" w:themeFillTint="33"/>
          </w:tcPr>
          <w:p w14:paraId="7710A900" w14:textId="77777777" w:rsidR="00797528" w:rsidRPr="0059797C" w:rsidRDefault="00797528" w:rsidP="002A7F01">
            <w:pPr>
              <w:jc w:val="right"/>
              <w:rPr>
                <w:rStyle w:val="ng-binding"/>
                <w:rFonts w:cs="Arial"/>
                <w:color w:val="4472C4" w:themeColor="accent1"/>
                <w:sz w:val="21"/>
                <w:szCs w:val="21"/>
              </w:rPr>
            </w:pPr>
            <w:r>
              <w:rPr>
                <w:rStyle w:val="ng-binding"/>
                <w:color w:val="4472C4" w:themeColor="accent1"/>
                <w:sz w:val="21"/>
              </w:rPr>
              <w:t>JJ-MM-AA</w:t>
            </w:r>
          </w:p>
        </w:tc>
      </w:tr>
      <w:tr w:rsidR="00FE245A" w:rsidRPr="00DA13F1" w14:paraId="170CCB10" w14:textId="77777777" w:rsidTr="00134916">
        <w:trPr>
          <w:trHeight w:val="432"/>
        </w:trPr>
        <w:tc>
          <w:tcPr>
            <w:tcW w:w="10620" w:type="dxa"/>
            <w:gridSpan w:val="7"/>
          </w:tcPr>
          <w:p w14:paraId="1669E6EB" w14:textId="07880601" w:rsidR="00F25350" w:rsidRDefault="00F25350" w:rsidP="00F25350">
            <w:pPr>
              <w:pStyle w:val="Style1"/>
              <w:numPr>
                <w:ilvl w:val="0"/>
                <w:numId w:val="0"/>
              </w:numPr>
              <w:rPr>
                <w:rStyle w:val="ng-binding"/>
                <w:rFonts w:eastAsiaTheme="minorEastAsia" w:cs="Arial"/>
                <w:sz w:val="21"/>
                <w:szCs w:val="21"/>
              </w:rPr>
            </w:pPr>
            <w:r>
              <w:rPr>
                <w:rStyle w:val="ng-binding"/>
                <w:rFonts w:eastAsiaTheme="minorEastAsia" w:cs="Arial"/>
                <w:sz w:val="21"/>
                <w:szCs w:val="21"/>
              </w:rPr>
              <w:t>Vaccin VPI</w:t>
            </w:r>
          </w:p>
          <w:p w14:paraId="4A49A486" w14:textId="77777777" w:rsidR="002A79A4" w:rsidRPr="00F25350" w:rsidRDefault="002A79A4" w:rsidP="002A79A4">
            <w:pPr>
              <w:pStyle w:val="Style1"/>
              <w:numPr>
                <w:ilvl w:val="0"/>
                <w:numId w:val="0"/>
              </w:numPr>
              <w:ind w:left="360"/>
              <w:rPr>
                <w:rStyle w:val="ng-binding"/>
                <w:rFonts w:eastAsiaTheme="minorEastAsia" w:cs="Arial"/>
                <w:sz w:val="21"/>
                <w:szCs w:val="21"/>
              </w:rPr>
            </w:pPr>
          </w:p>
          <w:tbl>
            <w:tblPr>
              <w:tblStyle w:val="TableGrid"/>
              <w:tblW w:w="10620" w:type="dxa"/>
              <w:tblLayout w:type="fixed"/>
              <w:tblLook w:val="04A0" w:firstRow="1" w:lastRow="0" w:firstColumn="1" w:lastColumn="0" w:noHBand="0" w:noVBand="1"/>
            </w:tblPr>
            <w:tblGrid>
              <w:gridCol w:w="7078"/>
              <w:gridCol w:w="3542"/>
            </w:tblGrid>
            <w:tr w:rsidR="002A79A4" w:rsidRPr="0048715E" w14:paraId="5871E889" w14:textId="77777777" w:rsidTr="00D56EB5">
              <w:trPr>
                <w:trHeight w:val="387"/>
              </w:trPr>
              <w:tc>
                <w:tcPr>
                  <w:tcW w:w="7078" w:type="dxa"/>
                </w:tcPr>
                <w:p w14:paraId="3F262AC5" w14:textId="3BAE519B" w:rsidR="002A79A4" w:rsidRPr="00AF7D7B" w:rsidRDefault="002A79A4" w:rsidP="002A79A4">
                  <w:pPr>
                    <w:pStyle w:val="ListParagraph"/>
                    <w:numPr>
                      <w:ilvl w:val="0"/>
                      <w:numId w:val="19"/>
                    </w:numPr>
                    <w:rPr>
                      <w:rStyle w:val="ng-binding"/>
                      <w:rFonts w:cs="Arial"/>
                      <w:color w:val="333333"/>
                      <w:sz w:val="21"/>
                      <w:szCs w:val="21"/>
                    </w:rPr>
                  </w:pPr>
                  <w:r>
                    <w:rPr>
                      <w:rStyle w:val="ng-binding"/>
                      <w:color w:val="333333"/>
                      <w:sz w:val="21"/>
                    </w:rPr>
                    <w:t xml:space="preserve">Veuillez indiquer le niveau de stock </w:t>
                  </w:r>
                  <w:r w:rsidR="00AB6629">
                    <w:rPr>
                      <w:rStyle w:val="ng-binding"/>
                      <w:color w:val="333333"/>
                      <w:sz w:val="21"/>
                    </w:rPr>
                    <w:t>du vaccin VPI</w:t>
                  </w:r>
                </w:p>
              </w:tc>
              <w:tc>
                <w:tcPr>
                  <w:tcW w:w="3542" w:type="dxa"/>
                  <w:shd w:val="clear" w:color="auto" w:fill="DEEAF6" w:themeFill="accent5" w:themeFillTint="33"/>
                </w:tcPr>
                <w:p w14:paraId="36438C80" w14:textId="77777777" w:rsidR="002A79A4" w:rsidRPr="0048715E" w:rsidRDefault="002A79A4" w:rsidP="002A79A4">
                  <w:pPr>
                    <w:rPr>
                      <w:rStyle w:val="ng-binding"/>
                      <w:rFonts w:cs="Arial"/>
                      <w:color w:val="4472C4" w:themeColor="accent1"/>
                      <w:sz w:val="21"/>
                      <w:szCs w:val="21"/>
                    </w:rPr>
                  </w:pPr>
                </w:p>
              </w:tc>
            </w:tr>
            <w:tr w:rsidR="002A79A4" w:rsidRPr="00AF7D7B" w14:paraId="0B3134A8" w14:textId="77777777" w:rsidTr="00D56EB5">
              <w:trPr>
                <w:trHeight w:val="450"/>
              </w:trPr>
              <w:tc>
                <w:tcPr>
                  <w:tcW w:w="7078" w:type="dxa"/>
                </w:tcPr>
                <w:p w14:paraId="24F2A809" w14:textId="77777777" w:rsidR="002A79A4" w:rsidRPr="00AF7D7B" w:rsidRDefault="002A79A4" w:rsidP="002A79A4">
                  <w:pPr>
                    <w:pStyle w:val="ListParagraph"/>
                    <w:numPr>
                      <w:ilvl w:val="1"/>
                      <w:numId w:val="19"/>
                    </w:numPr>
                    <w:rPr>
                      <w:rStyle w:val="ng-binding"/>
                      <w:rFonts w:cs="Arial"/>
                      <w:color w:val="333333"/>
                      <w:sz w:val="21"/>
                      <w:szCs w:val="21"/>
                    </w:rPr>
                  </w:pPr>
                  <w:r>
                    <w:rPr>
                      <w:rStyle w:val="ng-binding"/>
                      <w:color w:val="333333"/>
                      <w:sz w:val="21"/>
                    </w:rPr>
                    <w:t xml:space="preserve">Stock au niveau central (nombre de doses) </w:t>
                  </w:r>
                </w:p>
              </w:tc>
              <w:tc>
                <w:tcPr>
                  <w:tcW w:w="3542" w:type="dxa"/>
                  <w:shd w:val="clear" w:color="auto" w:fill="DEEAF6" w:themeFill="accent5" w:themeFillTint="33"/>
                </w:tcPr>
                <w:p w14:paraId="0C253A10" w14:textId="77777777" w:rsidR="002A79A4" w:rsidRPr="00AF7D7B" w:rsidRDefault="002A79A4" w:rsidP="002A79A4">
                  <w:pPr>
                    <w:ind w:left="136"/>
                    <w:rPr>
                      <w:rStyle w:val="ng-binding"/>
                      <w:rFonts w:cs="Arial"/>
                      <w:color w:val="4472C4" w:themeColor="accent1"/>
                      <w:sz w:val="21"/>
                      <w:szCs w:val="21"/>
                    </w:rPr>
                  </w:pPr>
                  <w:r>
                    <w:rPr>
                      <w:rStyle w:val="ng-binding"/>
                      <w:color w:val="4472C4" w:themeColor="accent1"/>
                      <w:sz w:val="21"/>
                    </w:rPr>
                    <w:t xml:space="preserve">………………………………. </w:t>
                  </w:r>
                  <w:proofErr w:type="gramStart"/>
                  <w:r>
                    <w:rPr>
                      <w:rStyle w:val="ng-binding"/>
                      <w:color w:val="4472C4" w:themeColor="accent1"/>
                      <w:sz w:val="21"/>
                    </w:rPr>
                    <w:t>doses</w:t>
                  </w:r>
                  <w:proofErr w:type="gramEnd"/>
                </w:p>
              </w:tc>
            </w:tr>
            <w:tr w:rsidR="002A79A4" w14:paraId="3A360D8B" w14:textId="77777777" w:rsidTr="00D56EB5">
              <w:trPr>
                <w:trHeight w:val="360"/>
              </w:trPr>
              <w:tc>
                <w:tcPr>
                  <w:tcW w:w="7078" w:type="dxa"/>
                </w:tcPr>
                <w:p w14:paraId="79BDD763" w14:textId="77777777" w:rsidR="002A79A4" w:rsidRPr="00AF7D7B" w:rsidRDefault="002A79A4" w:rsidP="002A79A4">
                  <w:pPr>
                    <w:pStyle w:val="ListParagraph"/>
                    <w:numPr>
                      <w:ilvl w:val="1"/>
                      <w:numId w:val="19"/>
                    </w:numPr>
                    <w:rPr>
                      <w:rStyle w:val="ng-binding"/>
                      <w:rFonts w:cs="Arial"/>
                      <w:color w:val="333333"/>
                      <w:sz w:val="21"/>
                      <w:szCs w:val="21"/>
                    </w:rPr>
                  </w:pPr>
                  <w:r>
                    <w:rPr>
                      <w:rStyle w:val="ng-binding"/>
                      <w:color w:val="333333"/>
                      <w:sz w:val="21"/>
                    </w:rPr>
                    <w:t>Stock au niveau secondaire (nombre de doses)</w:t>
                  </w:r>
                </w:p>
              </w:tc>
              <w:tc>
                <w:tcPr>
                  <w:tcW w:w="3542" w:type="dxa"/>
                  <w:shd w:val="clear" w:color="auto" w:fill="DEEAF6" w:themeFill="accent5" w:themeFillTint="33"/>
                </w:tcPr>
                <w:p w14:paraId="02FCE050" w14:textId="77777777" w:rsidR="002A79A4" w:rsidRDefault="002A79A4" w:rsidP="002A79A4">
                  <w:pPr>
                    <w:ind w:left="136"/>
                    <w:rPr>
                      <w:rStyle w:val="ng-binding"/>
                      <w:rFonts w:cs="Arial"/>
                      <w:color w:val="4472C4" w:themeColor="accent1"/>
                      <w:sz w:val="21"/>
                      <w:szCs w:val="21"/>
                    </w:rPr>
                  </w:pPr>
                  <w:r>
                    <w:rPr>
                      <w:rStyle w:val="ng-binding"/>
                      <w:color w:val="4472C4" w:themeColor="accent1"/>
                      <w:sz w:val="21"/>
                    </w:rPr>
                    <w:t xml:space="preserve">………………………………. </w:t>
                  </w:r>
                  <w:proofErr w:type="gramStart"/>
                  <w:r>
                    <w:rPr>
                      <w:rStyle w:val="ng-binding"/>
                      <w:color w:val="4472C4" w:themeColor="accent1"/>
                      <w:sz w:val="21"/>
                    </w:rPr>
                    <w:t>doses</w:t>
                  </w:r>
                  <w:proofErr w:type="gramEnd"/>
                </w:p>
              </w:tc>
            </w:tr>
            <w:tr w:rsidR="002A79A4" w:rsidRPr="0059797C" w14:paraId="4F6B4E7B" w14:textId="77777777" w:rsidTr="00D56EB5">
              <w:trPr>
                <w:trHeight w:val="106"/>
              </w:trPr>
              <w:tc>
                <w:tcPr>
                  <w:tcW w:w="7078" w:type="dxa"/>
                </w:tcPr>
                <w:p w14:paraId="46B254FB" w14:textId="77777777" w:rsidR="002A79A4" w:rsidRPr="00DF55F0" w:rsidRDefault="002A79A4" w:rsidP="002A79A4">
                  <w:pPr>
                    <w:pStyle w:val="ListParagraph"/>
                    <w:numPr>
                      <w:ilvl w:val="0"/>
                      <w:numId w:val="19"/>
                    </w:numPr>
                    <w:rPr>
                      <w:rStyle w:val="ng-binding"/>
                      <w:rFonts w:cs="Arial"/>
                      <w:color w:val="333333"/>
                      <w:sz w:val="21"/>
                      <w:szCs w:val="21"/>
                    </w:rPr>
                  </w:pPr>
                  <w:r>
                    <w:rPr>
                      <w:rStyle w:val="ng-binding"/>
                      <w:color w:val="333333"/>
                      <w:sz w:val="21"/>
                    </w:rPr>
                    <w:t>Date des informations de niveau de stock</w:t>
                  </w:r>
                </w:p>
              </w:tc>
              <w:tc>
                <w:tcPr>
                  <w:tcW w:w="3542" w:type="dxa"/>
                  <w:shd w:val="clear" w:color="auto" w:fill="DEEAF6" w:themeFill="accent5" w:themeFillTint="33"/>
                </w:tcPr>
                <w:p w14:paraId="4272F69A" w14:textId="77777777" w:rsidR="002A79A4" w:rsidRPr="0059797C" w:rsidRDefault="002A79A4" w:rsidP="002A79A4">
                  <w:pPr>
                    <w:jc w:val="right"/>
                    <w:rPr>
                      <w:rStyle w:val="ng-binding"/>
                      <w:rFonts w:cs="Arial"/>
                      <w:color w:val="4472C4" w:themeColor="accent1"/>
                      <w:sz w:val="21"/>
                      <w:szCs w:val="21"/>
                    </w:rPr>
                  </w:pPr>
                  <w:r>
                    <w:rPr>
                      <w:rStyle w:val="ng-binding"/>
                      <w:color w:val="4472C4" w:themeColor="accent1"/>
                      <w:sz w:val="21"/>
                    </w:rPr>
                    <w:t>JJ-MM-AA</w:t>
                  </w:r>
                </w:p>
              </w:tc>
            </w:tr>
          </w:tbl>
          <w:p w14:paraId="7DCB85E4" w14:textId="77777777" w:rsidR="00F25350" w:rsidRPr="00F25350" w:rsidRDefault="00F25350" w:rsidP="00F25350">
            <w:pPr>
              <w:pStyle w:val="Style1"/>
              <w:numPr>
                <w:ilvl w:val="0"/>
                <w:numId w:val="0"/>
              </w:numPr>
              <w:rPr>
                <w:rStyle w:val="ng-binding"/>
                <w:rFonts w:eastAsiaTheme="minorEastAsia" w:cs="Arial"/>
                <w:sz w:val="21"/>
                <w:szCs w:val="21"/>
              </w:rPr>
            </w:pPr>
          </w:p>
          <w:p w14:paraId="3E0A7F95" w14:textId="77777777" w:rsidR="00F25350" w:rsidRPr="00F25350" w:rsidRDefault="00F25350" w:rsidP="002A79A4">
            <w:pPr>
              <w:pStyle w:val="Style1"/>
              <w:numPr>
                <w:ilvl w:val="0"/>
                <w:numId w:val="0"/>
              </w:numPr>
              <w:rPr>
                <w:rStyle w:val="ng-binding"/>
                <w:rFonts w:eastAsiaTheme="minorEastAsia" w:cs="Arial"/>
                <w:sz w:val="21"/>
                <w:szCs w:val="21"/>
              </w:rPr>
            </w:pPr>
          </w:p>
          <w:p w14:paraId="2BA94019" w14:textId="03DC85ED" w:rsidR="00FE245A" w:rsidRPr="00272E58" w:rsidRDefault="00F25350" w:rsidP="009B7AD4">
            <w:pPr>
              <w:pStyle w:val="Style1"/>
              <w:ind w:left="370"/>
              <w:rPr>
                <w:rFonts w:eastAsiaTheme="minorEastAsia" w:cs="Arial"/>
                <w:sz w:val="21"/>
                <w:szCs w:val="21"/>
              </w:rPr>
            </w:pPr>
            <w:r>
              <w:rPr>
                <w:rStyle w:val="ng-binding"/>
              </w:rPr>
              <w:t>P</w:t>
            </w:r>
            <w:r w:rsidR="00C30F85">
              <w:rPr>
                <w:rStyle w:val="ng-binding"/>
              </w:rPr>
              <w:t>résentation/du produit</w:t>
            </w:r>
          </w:p>
        </w:tc>
      </w:tr>
      <w:tr w:rsidR="000C6A66" w:rsidRPr="00DA13F1" w14:paraId="751E8A78" w14:textId="77777777" w:rsidTr="009819AF">
        <w:trPr>
          <w:trHeight w:val="458"/>
        </w:trPr>
        <w:tc>
          <w:tcPr>
            <w:tcW w:w="10620" w:type="dxa"/>
            <w:gridSpan w:val="7"/>
            <w:vAlign w:val="bottom"/>
          </w:tcPr>
          <w:p w14:paraId="46D5049B" w14:textId="0810A408" w:rsidR="000C6A66" w:rsidRPr="000C6A66" w:rsidRDefault="000C6A66" w:rsidP="001B78A9">
            <w:pPr>
              <w:pStyle w:val="GaviDocumillTemplate-Normal"/>
              <w:jc w:val="left"/>
              <w:rPr>
                <w:rFonts w:cs="Arial"/>
                <w:sz w:val="21"/>
                <w:szCs w:val="21"/>
              </w:rPr>
            </w:pPr>
            <w:r>
              <w:rPr>
                <w:sz w:val="21"/>
              </w:rPr>
              <w:t xml:space="preserve">Pour de plus amples informations sur les choix de présentation et de produit, veuillez consulter les </w:t>
            </w:r>
            <w:hyperlink r:id="rId15" w:history="1">
              <w:r>
                <w:rPr>
                  <w:rStyle w:val="Hyperlink"/>
                  <w:b/>
                  <w:sz w:val="21"/>
                </w:rPr>
                <w:t>Profils détaillés des produits de Gavi</w:t>
              </w:r>
            </w:hyperlink>
          </w:p>
        </w:tc>
      </w:tr>
      <w:tr w:rsidR="009819AF" w:rsidRPr="00DA13F1" w14:paraId="5C087773" w14:textId="77777777" w:rsidTr="00ED4FEA">
        <w:trPr>
          <w:trHeight w:val="90"/>
        </w:trPr>
        <w:tc>
          <w:tcPr>
            <w:tcW w:w="10620" w:type="dxa"/>
            <w:gridSpan w:val="7"/>
          </w:tcPr>
          <w:p w14:paraId="58D7709F" w14:textId="77777777" w:rsidR="009819AF" w:rsidRPr="006B7468" w:rsidRDefault="009819AF" w:rsidP="001B78A9">
            <w:pPr>
              <w:pStyle w:val="GaviDocumillTemplate-Normal"/>
              <w:jc w:val="left"/>
              <w:rPr>
                <w:sz w:val="21"/>
                <w:szCs w:val="21"/>
                <w:lang w:val="fr-CH"/>
              </w:rPr>
            </w:pPr>
          </w:p>
        </w:tc>
      </w:tr>
      <w:tr w:rsidR="00847EB5" w:rsidRPr="00DA13F1" w14:paraId="30181B54" w14:textId="77777777" w:rsidTr="009819AF">
        <w:trPr>
          <w:trHeight w:val="288"/>
        </w:trPr>
        <w:tc>
          <w:tcPr>
            <w:tcW w:w="7680" w:type="dxa"/>
            <w:gridSpan w:val="2"/>
          </w:tcPr>
          <w:p w14:paraId="2D083529" w14:textId="77777777" w:rsidR="00847EB5" w:rsidRPr="00DA13F1" w:rsidRDefault="00847EB5" w:rsidP="00847EB5">
            <w:pPr>
              <w:pStyle w:val="Style1"/>
              <w:numPr>
                <w:ilvl w:val="0"/>
                <w:numId w:val="0"/>
              </w:numPr>
              <w:tabs>
                <w:tab w:val="left" w:pos="4770"/>
              </w:tabs>
              <w:spacing w:after="0"/>
              <w:ind w:left="360" w:hanging="360"/>
              <w:rPr>
                <w:rFonts w:cs="Arial"/>
                <w:b w:val="0"/>
                <w:bCs w:val="0"/>
                <w:color w:val="auto"/>
                <w:sz w:val="21"/>
                <w:szCs w:val="21"/>
              </w:rPr>
            </w:pPr>
            <w:r>
              <w:rPr>
                <w:b w:val="0"/>
                <w:color w:val="auto"/>
                <w:sz w:val="21"/>
              </w:rPr>
              <w:t>La nouvelle présentation dispose-t-elle d'une licence dans le pays ?</w:t>
            </w:r>
          </w:p>
        </w:tc>
        <w:tc>
          <w:tcPr>
            <w:tcW w:w="1760" w:type="dxa"/>
            <w:gridSpan w:val="2"/>
            <w:shd w:val="clear" w:color="auto" w:fill="DEEAF6" w:themeFill="accent5" w:themeFillTint="33"/>
          </w:tcPr>
          <w:p w14:paraId="2EEC4295"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rPr>
            </w:pPr>
            <w:r>
              <w:rPr>
                <w:b w:val="0"/>
                <w:color w:val="auto"/>
                <w:sz w:val="21"/>
              </w:rPr>
              <w:t xml:space="preserve">Oui </w:t>
            </w:r>
            <w:sdt>
              <w:sdtPr>
                <w:rPr>
                  <w:rFonts w:eastAsiaTheme="minorHAnsi" w:cs="Arial"/>
                  <w:color w:val="4472C4" w:themeColor="accent1"/>
                  <w:sz w:val="21"/>
                  <w:szCs w:val="21"/>
                  <w:shd w:val="clear" w:color="auto" w:fill="D9E2F3" w:themeFill="accent1" w:themeFillTint="33"/>
                </w:rPr>
                <w:id w:val="-1149672178"/>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180" w:type="dxa"/>
            <w:gridSpan w:val="3"/>
            <w:shd w:val="clear" w:color="auto" w:fill="DEEAF6" w:themeFill="accent5" w:themeFillTint="33"/>
          </w:tcPr>
          <w:p w14:paraId="38C31C0E" w14:textId="77777777" w:rsidR="00847EB5" w:rsidRPr="00DA13F1" w:rsidRDefault="00847EB5" w:rsidP="00847EB5">
            <w:pPr>
              <w:pStyle w:val="Style1"/>
              <w:numPr>
                <w:ilvl w:val="0"/>
                <w:numId w:val="0"/>
              </w:numPr>
              <w:tabs>
                <w:tab w:val="left" w:pos="4770"/>
              </w:tabs>
              <w:spacing w:after="0"/>
              <w:ind w:hanging="360"/>
              <w:jc w:val="center"/>
              <w:rPr>
                <w:rFonts w:cs="Arial"/>
                <w:b w:val="0"/>
                <w:bCs w:val="0"/>
                <w:color w:val="auto"/>
                <w:sz w:val="21"/>
                <w:szCs w:val="21"/>
              </w:rPr>
            </w:pPr>
            <w:r>
              <w:rPr>
                <w:b w:val="0"/>
                <w:color w:val="auto"/>
                <w:sz w:val="21"/>
              </w:rPr>
              <w:t xml:space="preserve">Non </w:t>
            </w:r>
            <w:sdt>
              <w:sdtPr>
                <w:rPr>
                  <w:rFonts w:eastAsiaTheme="minorHAnsi" w:cs="Arial"/>
                  <w:color w:val="4472C4" w:themeColor="accent1"/>
                  <w:sz w:val="21"/>
                  <w:szCs w:val="21"/>
                  <w:shd w:val="clear" w:color="auto" w:fill="D9E2F3" w:themeFill="accent1" w:themeFillTint="33"/>
                </w:rPr>
                <w:id w:val="-868756386"/>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847EB5" w:rsidRPr="00DA13F1" w14:paraId="6E38F334" w14:textId="77777777" w:rsidTr="00134916">
        <w:trPr>
          <w:trHeight w:val="364"/>
        </w:trPr>
        <w:tc>
          <w:tcPr>
            <w:tcW w:w="10620" w:type="dxa"/>
            <w:gridSpan w:val="7"/>
          </w:tcPr>
          <w:p w14:paraId="27DD41FB" w14:textId="77777777" w:rsidR="00847EB5" w:rsidRPr="00DA13F1" w:rsidRDefault="00847EB5" w:rsidP="00847EB5">
            <w:pPr>
              <w:pStyle w:val="Style1"/>
              <w:numPr>
                <w:ilvl w:val="0"/>
                <w:numId w:val="0"/>
              </w:numPr>
              <w:tabs>
                <w:tab w:val="left" w:pos="4770"/>
              </w:tabs>
              <w:spacing w:line="240" w:lineRule="auto"/>
              <w:ind w:hanging="360"/>
              <w:rPr>
                <w:rFonts w:cs="Arial"/>
                <w:b w:val="0"/>
                <w:bCs w:val="0"/>
                <w:color w:val="auto"/>
                <w:sz w:val="21"/>
                <w:szCs w:val="21"/>
                <w:lang w:val="en-US"/>
              </w:rPr>
            </w:pPr>
          </w:p>
        </w:tc>
      </w:tr>
      <w:tr w:rsidR="00847EB5" w:rsidRPr="00DA13F1" w14:paraId="666E8779" w14:textId="77777777" w:rsidTr="00134916">
        <w:trPr>
          <w:trHeight w:val="602"/>
        </w:trPr>
        <w:tc>
          <w:tcPr>
            <w:tcW w:w="10620" w:type="dxa"/>
            <w:gridSpan w:val="7"/>
          </w:tcPr>
          <w:p w14:paraId="19D6F480" w14:textId="28A34887" w:rsidR="00847EB5" w:rsidRPr="00DA13F1" w:rsidRDefault="00847EB5" w:rsidP="00AB6629">
            <w:pPr>
              <w:pStyle w:val="Style1"/>
              <w:numPr>
                <w:ilvl w:val="0"/>
                <w:numId w:val="0"/>
              </w:numPr>
              <w:tabs>
                <w:tab w:val="left" w:pos="4770"/>
              </w:tabs>
              <w:spacing w:line="240" w:lineRule="auto"/>
              <w:rPr>
                <w:rFonts w:cs="Arial"/>
                <w:b w:val="0"/>
                <w:bCs w:val="0"/>
                <w:color w:val="auto"/>
                <w:sz w:val="21"/>
                <w:szCs w:val="21"/>
              </w:rPr>
            </w:pPr>
            <w:r w:rsidRPr="00AB6629">
              <w:rPr>
                <w:b w:val="0"/>
                <w:color w:val="222222"/>
                <w:sz w:val="21"/>
              </w:rPr>
              <w:t>Si</w:t>
            </w:r>
            <w:r w:rsidR="00AB6629" w:rsidRPr="00AB6629">
              <w:rPr>
                <w:b w:val="0"/>
                <w:color w:val="222222"/>
                <w:sz w:val="21"/>
              </w:rPr>
              <w:t xml:space="preserve"> la</w:t>
            </w:r>
            <w:r w:rsidRPr="00AB6629">
              <w:rPr>
                <w:b w:val="0"/>
                <w:color w:val="222222"/>
                <w:sz w:val="21"/>
              </w:rPr>
              <w:t xml:space="preserve"> présentation préférée </w:t>
            </w:r>
            <w:r w:rsidR="00AB6629">
              <w:rPr>
                <w:b w:val="0"/>
                <w:color w:val="222222"/>
                <w:sz w:val="21"/>
              </w:rPr>
              <w:t>n</w:t>
            </w:r>
            <w:r w:rsidRPr="00AB6629">
              <w:rPr>
                <w:b w:val="0"/>
                <w:color w:val="222222"/>
                <w:sz w:val="21"/>
              </w:rPr>
              <w:t xml:space="preserve">e dispose pas encore de licence ou d'approbation, veuillez laisser le temps nécessaire pour obtenir une licence ou une approbation et précisez si la </w:t>
            </w:r>
            <w:r w:rsidRPr="00AB6629">
              <w:rPr>
                <w:color w:val="222222"/>
              </w:rPr>
              <w:t>réglementation nationale prévoit une exemption ou une procédure d'enregistrement accélérée pour les vaccins préqualifiés par l'OMS. Veuillez confirmer si la procédure d'enregistrement sera terminée avant l'expédition.</w:t>
            </w:r>
          </w:p>
        </w:tc>
      </w:tr>
      <w:tr w:rsidR="00847EB5" w:rsidRPr="00DA13F1" w14:paraId="508B95FA" w14:textId="77777777" w:rsidTr="00134916">
        <w:trPr>
          <w:trHeight w:val="388"/>
        </w:trPr>
        <w:tc>
          <w:tcPr>
            <w:tcW w:w="10620" w:type="dxa"/>
            <w:gridSpan w:val="7"/>
            <w:vMerge w:val="restart"/>
            <w:shd w:val="clear" w:color="auto" w:fill="DEEAF6" w:themeFill="accent5" w:themeFillTint="33"/>
          </w:tcPr>
          <w:p w14:paraId="395016E8" w14:textId="77777777"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r w:rsidR="00847EB5" w:rsidRPr="00DA13F1" w14:paraId="6948192D" w14:textId="77777777" w:rsidTr="00134916">
        <w:trPr>
          <w:trHeight w:val="388"/>
        </w:trPr>
        <w:tc>
          <w:tcPr>
            <w:tcW w:w="10620" w:type="dxa"/>
            <w:gridSpan w:val="7"/>
            <w:vMerge/>
            <w:shd w:val="clear" w:color="auto" w:fill="DEEAF6" w:themeFill="accent5" w:themeFillTint="33"/>
          </w:tcPr>
          <w:p w14:paraId="16056D8B" w14:textId="77777777"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r w:rsidR="00847EB5" w:rsidRPr="00DA13F1" w14:paraId="69FA40BF" w14:textId="77777777" w:rsidTr="00EA0A09">
        <w:trPr>
          <w:trHeight w:val="198"/>
        </w:trPr>
        <w:tc>
          <w:tcPr>
            <w:tcW w:w="10620" w:type="dxa"/>
            <w:gridSpan w:val="7"/>
            <w:shd w:val="clear" w:color="auto" w:fill="auto"/>
            <w:vAlign w:val="center"/>
          </w:tcPr>
          <w:p w14:paraId="0DFACF95" w14:textId="2AFF003A" w:rsidR="00847EB5" w:rsidRPr="006B7468" w:rsidRDefault="00847EB5" w:rsidP="00847EB5">
            <w:pPr>
              <w:pStyle w:val="Style1"/>
              <w:numPr>
                <w:ilvl w:val="0"/>
                <w:numId w:val="0"/>
              </w:numPr>
              <w:tabs>
                <w:tab w:val="left" w:pos="4770"/>
              </w:tabs>
              <w:spacing w:line="240" w:lineRule="auto"/>
              <w:ind w:hanging="360"/>
              <w:rPr>
                <w:rFonts w:cs="Arial"/>
                <w:b w:val="0"/>
                <w:bCs w:val="0"/>
                <w:color w:val="auto"/>
                <w:sz w:val="21"/>
                <w:szCs w:val="21"/>
                <w:lang w:val="fr-CH"/>
              </w:rPr>
            </w:pPr>
          </w:p>
        </w:tc>
      </w:tr>
    </w:tbl>
    <w:p w14:paraId="3C29E813" w14:textId="33805EE7" w:rsidR="00EF28B4" w:rsidRDefault="00EF28B4"/>
    <w:tbl>
      <w:tblPr>
        <w:tblStyle w:val="TableGrid"/>
        <w:tblW w:w="10620" w:type="dxa"/>
        <w:tblInd w:w="-5" w:type="dxa"/>
        <w:tblLayout w:type="fixed"/>
        <w:tblLook w:val="04A0" w:firstRow="1" w:lastRow="0" w:firstColumn="1" w:lastColumn="0" w:noHBand="0" w:noVBand="1"/>
      </w:tblPr>
      <w:tblGrid>
        <w:gridCol w:w="6629"/>
        <w:gridCol w:w="824"/>
        <w:gridCol w:w="557"/>
        <w:gridCol w:w="642"/>
        <w:gridCol w:w="743"/>
        <w:gridCol w:w="1225"/>
      </w:tblGrid>
      <w:tr w:rsidR="00C4642A" w:rsidRPr="00DA13F1" w14:paraId="474C26CB" w14:textId="77777777" w:rsidTr="00134916">
        <w:trPr>
          <w:trHeight w:val="432"/>
        </w:trPr>
        <w:tc>
          <w:tcPr>
            <w:tcW w:w="10620" w:type="dxa"/>
            <w:gridSpan w:val="6"/>
          </w:tcPr>
          <w:p w14:paraId="68094941" w14:textId="45251F2D" w:rsidR="00C4642A" w:rsidRPr="002C0990" w:rsidRDefault="00C4642A" w:rsidP="009B7AD4">
            <w:pPr>
              <w:pStyle w:val="Style1"/>
              <w:ind w:left="370"/>
              <w:rPr>
                <w:rFonts w:cs="Arial"/>
                <w:color w:val="auto"/>
                <w:sz w:val="21"/>
                <w:szCs w:val="21"/>
              </w:rPr>
            </w:pPr>
            <w:r>
              <w:rPr>
                <w:rStyle w:val="ng-binding"/>
              </w:rPr>
              <w:t>Achat des vaccins</w:t>
            </w:r>
          </w:p>
        </w:tc>
      </w:tr>
      <w:tr w:rsidR="00C4642A" w:rsidRPr="00DA13F1" w14:paraId="5BA3A5D9" w14:textId="77777777" w:rsidTr="00134916">
        <w:trPr>
          <w:trHeight w:val="990"/>
        </w:trPr>
        <w:tc>
          <w:tcPr>
            <w:tcW w:w="10620" w:type="dxa"/>
            <w:gridSpan w:val="6"/>
          </w:tcPr>
          <w:p w14:paraId="4F790DF7" w14:textId="77777777" w:rsidR="00C4642A" w:rsidRPr="00DA13F1" w:rsidRDefault="00C4642A" w:rsidP="001502FF">
            <w:pPr>
              <w:pStyle w:val="Style1"/>
              <w:numPr>
                <w:ilvl w:val="0"/>
                <w:numId w:val="0"/>
              </w:numPr>
              <w:tabs>
                <w:tab w:val="left" w:pos="4770"/>
              </w:tabs>
              <w:spacing w:line="240" w:lineRule="auto"/>
              <w:rPr>
                <w:rFonts w:cs="Arial"/>
                <w:b w:val="0"/>
                <w:bCs w:val="0"/>
                <w:color w:val="222222"/>
                <w:sz w:val="21"/>
                <w:szCs w:val="21"/>
              </w:rPr>
            </w:pPr>
            <w:r>
              <w:rPr>
                <w:b w:val="0"/>
                <w:color w:val="222222"/>
                <w:sz w:val="21"/>
              </w:rPr>
              <w:t xml:space="preserve">Gavi compte que la plupart des pays achètent des matériels de vaccination par l’intermédiaire de l’UNICEF ou du Fonds renouvelable de l’OPS. </w:t>
            </w:r>
          </w:p>
          <w:p w14:paraId="72199CDC" w14:textId="77777777" w:rsidR="00C4642A" w:rsidRPr="00DA13F1" w:rsidRDefault="00C4642A" w:rsidP="001502FF">
            <w:pPr>
              <w:pStyle w:val="Style1"/>
              <w:numPr>
                <w:ilvl w:val="0"/>
                <w:numId w:val="0"/>
              </w:numPr>
              <w:tabs>
                <w:tab w:val="left" w:pos="4770"/>
              </w:tabs>
              <w:spacing w:line="240" w:lineRule="auto"/>
              <w:rPr>
                <w:rFonts w:cs="Arial"/>
                <w:sz w:val="21"/>
                <w:szCs w:val="21"/>
              </w:rPr>
            </w:pPr>
            <w:r>
              <w:rPr>
                <w:color w:val="222222"/>
                <w:sz w:val="21"/>
              </w:rPr>
              <w:t>Le pays a-t-il besoin d'un autre moyen d'approvisionnement et de livraison de matériels de vaccination (financé par le pays ou par Gavi</w:t>
            </w:r>
            <w:proofErr w:type="gramStart"/>
            <w:r>
              <w:rPr>
                <w:color w:val="222222"/>
                <w:sz w:val="21"/>
              </w:rPr>
              <w:t>)?</w:t>
            </w:r>
            <w:proofErr w:type="gramEnd"/>
          </w:p>
        </w:tc>
      </w:tr>
      <w:tr w:rsidR="00C4642A" w:rsidRPr="00DA13F1" w14:paraId="676078AB" w14:textId="77777777" w:rsidTr="00134916">
        <w:trPr>
          <w:trHeight w:val="1170"/>
        </w:trPr>
        <w:tc>
          <w:tcPr>
            <w:tcW w:w="10620" w:type="dxa"/>
            <w:gridSpan w:val="6"/>
          </w:tcPr>
          <w:p w14:paraId="301E4E79" w14:textId="7AAB2E4A"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rPr>
            </w:pPr>
            <w:r>
              <w:rPr>
                <w:b w:val="0"/>
                <w:color w:val="222222"/>
                <w:sz w:val="21"/>
              </w:rPr>
              <w:t xml:space="preserve">Oui </w:t>
            </w:r>
            <w:sdt>
              <w:sdtPr>
                <w:rPr>
                  <w:rFonts w:eastAsiaTheme="minorHAnsi" w:cs="Arial"/>
                  <w:color w:val="4472C4" w:themeColor="accent1"/>
                  <w:sz w:val="21"/>
                  <w:szCs w:val="21"/>
                  <w:shd w:val="clear" w:color="auto" w:fill="DEEAF6" w:themeFill="accent5" w:themeFillTint="33"/>
                  <w:lang w:val="fr-CH"/>
                </w:rPr>
                <w:id w:val="-621696825"/>
                <w15:color w:val="00A1DF"/>
                <w14:checkbox>
                  <w14:checked w14:val="0"/>
                  <w14:checkedState w14:val="2612" w14:font="MS Gothic"/>
                  <w14:uncheckedState w14:val="2610" w14:font="MS Gothic"/>
                </w14:checkbox>
              </w:sdtPr>
              <w:sdtEndPr/>
              <w:sdtContent>
                <w:r w:rsidRPr="006B7468">
                  <w:rPr>
                    <w:rFonts w:ascii="Segoe UI Symbol" w:eastAsia="MS Gothic" w:hAnsi="Segoe UI Symbol" w:cs="Segoe UI Symbol"/>
                    <w:color w:val="4472C4" w:themeColor="accent1"/>
                    <w:sz w:val="21"/>
                    <w:szCs w:val="21"/>
                    <w:shd w:val="clear" w:color="auto" w:fill="DEEAF6" w:themeFill="accent5" w:themeFillTint="33"/>
                    <w:lang w:val="fr-CH"/>
                  </w:rPr>
                  <w:t>☐</w:t>
                </w:r>
              </w:sdtContent>
            </w:sdt>
            <w:r>
              <w:rPr>
                <w:color w:val="4472C4" w:themeColor="accent1"/>
                <w:sz w:val="21"/>
                <w:shd w:val="clear" w:color="auto" w:fill="D9E2F3" w:themeFill="accent1" w:themeFillTint="33"/>
              </w:rPr>
              <w:t xml:space="preserve">         </w:t>
            </w:r>
            <w:r>
              <w:rPr>
                <w:b w:val="0"/>
                <w:color w:val="auto"/>
                <w:sz w:val="21"/>
              </w:rPr>
              <w:t xml:space="preserve">Non </w:t>
            </w:r>
            <w:sdt>
              <w:sdtPr>
                <w:rPr>
                  <w:rFonts w:eastAsiaTheme="minorHAnsi" w:cs="Arial"/>
                  <w:color w:val="4472C4" w:themeColor="accent1"/>
                  <w:sz w:val="21"/>
                  <w:szCs w:val="21"/>
                  <w:shd w:val="clear" w:color="auto" w:fill="D9E2F3" w:themeFill="accent1" w:themeFillTint="33"/>
                  <w:lang w:val="fr-CH"/>
                </w:rPr>
                <w:id w:val="-1837219850"/>
                <w15:color w:val="00A1DF"/>
                <w14:checkbox>
                  <w14:checked w14:val="0"/>
                  <w14:checkedState w14:val="2612" w14:font="MS Gothic"/>
                  <w14:uncheckedState w14:val="2610" w14:font="MS Gothic"/>
                </w14:checkbox>
              </w:sdtPr>
              <w:sdtEndPr/>
              <w:sdtContent>
                <w:r w:rsidRPr="006B7468">
                  <w:rPr>
                    <w:rFonts w:ascii="Segoe UI Symbol" w:eastAsia="MS Gothic" w:hAnsi="Segoe UI Symbol" w:cs="Segoe UI Symbol"/>
                    <w:color w:val="4472C4" w:themeColor="accent1"/>
                    <w:sz w:val="21"/>
                    <w:szCs w:val="21"/>
                    <w:shd w:val="clear" w:color="auto" w:fill="D9E2F3" w:themeFill="accent1" w:themeFillTint="33"/>
                    <w:lang w:val="fr-CH"/>
                  </w:rPr>
                  <w:t>☐</w:t>
                </w:r>
              </w:sdtContent>
            </w:sdt>
          </w:p>
          <w:p w14:paraId="15B54D3A" w14:textId="5D75A173" w:rsidR="00C4642A" w:rsidRPr="00DA13F1" w:rsidRDefault="00C4642A" w:rsidP="001502FF">
            <w:pPr>
              <w:pStyle w:val="Style1"/>
              <w:numPr>
                <w:ilvl w:val="0"/>
                <w:numId w:val="0"/>
              </w:numPr>
              <w:shd w:val="clear" w:color="auto" w:fill="DEEAF6" w:themeFill="accent5" w:themeFillTint="33"/>
              <w:tabs>
                <w:tab w:val="left" w:pos="4770"/>
              </w:tabs>
              <w:spacing w:line="240" w:lineRule="auto"/>
              <w:ind w:firstLine="9"/>
              <w:rPr>
                <w:rFonts w:cs="Arial"/>
                <w:b w:val="0"/>
                <w:bCs w:val="0"/>
                <w:color w:val="222222"/>
                <w:sz w:val="21"/>
                <w:szCs w:val="21"/>
              </w:rPr>
            </w:pPr>
            <w:r>
              <w:rPr>
                <w:b w:val="0"/>
                <w:color w:val="222222"/>
                <w:sz w:val="21"/>
              </w:rPr>
              <w:t>Si vous avez répondu Oui, veuillez joindre une description du mécanisme et des vaccins ou biens que le pays entend acquérir par le biais de ce mécanisme.</w:t>
            </w:r>
          </w:p>
        </w:tc>
      </w:tr>
      <w:tr w:rsidR="00313478" w:rsidRPr="00DA13F1" w14:paraId="1693F211" w14:textId="77777777" w:rsidTr="00134916">
        <w:trPr>
          <w:trHeight w:val="543"/>
        </w:trPr>
        <w:tc>
          <w:tcPr>
            <w:tcW w:w="10620" w:type="dxa"/>
            <w:gridSpan w:val="6"/>
            <w:shd w:val="clear" w:color="auto" w:fill="auto"/>
            <w:vAlign w:val="center"/>
          </w:tcPr>
          <w:p w14:paraId="12FD32D6" w14:textId="77777777" w:rsidR="00313478" w:rsidRPr="00FE7025" w:rsidRDefault="00313478" w:rsidP="009B7AD4">
            <w:pPr>
              <w:pStyle w:val="Style1"/>
              <w:ind w:left="370"/>
              <w:rPr>
                <w:rStyle w:val="ng-binding"/>
                <w:rFonts w:eastAsia="Arial"/>
              </w:rPr>
            </w:pPr>
            <w:r>
              <w:rPr>
                <w:rStyle w:val="ng-binding"/>
              </w:rPr>
              <w:t>Raison(s) du choix du produit ou de la présentation (autant que nécessaire)</w:t>
            </w:r>
          </w:p>
        </w:tc>
      </w:tr>
      <w:tr w:rsidR="00313478" w:rsidRPr="00DA13F1" w14:paraId="22708F67" w14:textId="77777777" w:rsidTr="00134916">
        <w:trPr>
          <w:trHeight w:val="247"/>
        </w:trPr>
        <w:tc>
          <w:tcPr>
            <w:tcW w:w="8010" w:type="dxa"/>
            <w:gridSpan w:val="3"/>
            <w:shd w:val="clear" w:color="auto" w:fill="auto"/>
            <w:vAlign w:val="center"/>
          </w:tcPr>
          <w:p w14:paraId="44BA441A" w14:textId="77777777" w:rsidR="00313478" w:rsidRPr="00DA13F1" w:rsidRDefault="00313478" w:rsidP="009B79EC">
            <w:pPr>
              <w:jc w:val="right"/>
              <w:rPr>
                <w:rFonts w:eastAsiaTheme="minorHAnsi" w:cs="Arial"/>
                <w:b/>
                <w:bCs/>
                <w:sz w:val="21"/>
                <w:szCs w:val="21"/>
              </w:rPr>
            </w:pPr>
            <w:r>
              <w:rPr>
                <w:b/>
                <w:sz w:val="21"/>
              </w:rPr>
              <w:t>Raison(s) principale(s)</w:t>
            </w:r>
          </w:p>
        </w:tc>
        <w:tc>
          <w:tcPr>
            <w:tcW w:w="2610" w:type="dxa"/>
            <w:gridSpan w:val="3"/>
            <w:shd w:val="clear" w:color="auto" w:fill="auto"/>
            <w:vAlign w:val="center"/>
          </w:tcPr>
          <w:p w14:paraId="38D36FB0" w14:textId="77777777" w:rsidR="00313478" w:rsidRDefault="00313478" w:rsidP="009B79EC">
            <w:pPr>
              <w:jc w:val="center"/>
              <w:rPr>
                <w:rFonts w:eastAsiaTheme="minorHAnsi" w:cs="Arial"/>
                <w:b/>
                <w:bCs/>
                <w:sz w:val="21"/>
                <w:szCs w:val="21"/>
              </w:rPr>
            </w:pPr>
            <w:r>
              <w:rPr>
                <w:b/>
                <w:sz w:val="21"/>
              </w:rPr>
              <w:t>Observation</w:t>
            </w:r>
          </w:p>
        </w:tc>
      </w:tr>
      <w:tr w:rsidR="00313478" w:rsidRPr="00DA13F1" w14:paraId="1338C028" w14:textId="77777777" w:rsidTr="00134916">
        <w:trPr>
          <w:trHeight w:val="464"/>
        </w:trPr>
        <w:tc>
          <w:tcPr>
            <w:tcW w:w="6629" w:type="dxa"/>
            <w:shd w:val="clear" w:color="auto" w:fill="auto"/>
            <w:vAlign w:val="center"/>
          </w:tcPr>
          <w:p w14:paraId="533A1B70" w14:textId="77777777" w:rsidR="00313478" w:rsidRPr="00DA13F1" w:rsidRDefault="00313478" w:rsidP="009B79EC">
            <w:pPr>
              <w:ind w:left="142"/>
              <w:rPr>
                <w:rFonts w:eastAsiaTheme="minorHAnsi" w:cs="Arial"/>
                <w:color w:val="0070C0"/>
                <w:sz w:val="21"/>
                <w:szCs w:val="21"/>
              </w:rPr>
            </w:pPr>
            <w:r>
              <w:rPr>
                <w:b/>
                <w:bCs/>
                <w:sz w:val="21"/>
              </w:rPr>
              <w:t>Considérations d'ordre économique</w:t>
            </w:r>
            <w:r>
              <w:rPr>
                <w:sz w:val="21"/>
              </w:rPr>
              <w:t xml:space="preserve"> (par </w:t>
            </w:r>
            <w:proofErr w:type="gramStart"/>
            <w:r>
              <w:rPr>
                <w:sz w:val="21"/>
              </w:rPr>
              <w:t>exemple:</w:t>
            </w:r>
            <w:proofErr w:type="gramEnd"/>
            <w:r>
              <w:rPr>
                <w:sz w:val="21"/>
              </w:rPr>
              <w:t xml:space="preserve"> taux de perte, prix, engagements quant au prix)</w:t>
            </w:r>
          </w:p>
        </w:tc>
        <w:tc>
          <w:tcPr>
            <w:tcW w:w="824" w:type="dxa"/>
            <w:shd w:val="clear" w:color="auto" w:fill="DEEAF6" w:themeFill="accent5" w:themeFillTint="33"/>
            <w:vAlign w:val="center"/>
          </w:tcPr>
          <w:p w14:paraId="773B7A4A" w14:textId="77777777" w:rsidR="00313478" w:rsidRPr="00DA13F1" w:rsidRDefault="00DC2479"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782193901"/>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3FCF6A96"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731E8EF2" w14:textId="77777777" w:rsidTr="00134916">
        <w:trPr>
          <w:trHeight w:val="480"/>
        </w:trPr>
        <w:tc>
          <w:tcPr>
            <w:tcW w:w="6629" w:type="dxa"/>
            <w:shd w:val="clear" w:color="auto" w:fill="auto"/>
            <w:vAlign w:val="center"/>
          </w:tcPr>
          <w:p w14:paraId="033072D6" w14:textId="77777777" w:rsidR="00313478" w:rsidRPr="00DA13F1" w:rsidRDefault="00313478" w:rsidP="009B79EC">
            <w:pPr>
              <w:ind w:left="142"/>
              <w:rPr>
                <w:rFonts w:eastAsiaTheme="minorHAnsi" w:cs="Arial"/>
                <w:b/>
                <w:bCs/>
                <w:color w:val="0070C0"/>
                <w:sz w:val="21"/>
                <w:szCs w:val="21"/>
              </w:rPr>
            </w:pPr>
            <w:r>
              <w:rPr>
                <w:b/>
                <w:bCs/>
                <w:sz w:val="21"/>
              </w:rPr>
              <w:t>Profil clinique du vaccin</w:t>
            </w:r>
            <w:r>
              <w:rPr>
                <w:sz w:val="21"/>
              </w:rPr>
              <w:t xml:space="preserve"> (par </w:t>
            </w:r>
            <w:proofErr w:type="gramStart"/>
            <w:r>
              <w:rPr>
                <w:sz w:val="21"/>
              </w:rPr>
              <w:t>exemple:</w:t>
            </w:r>
            <w:proofErr w:type="gramEnd"/>
            <w:r>
              <w:rPr>
                <w:sz w:val="21"/>
              </w:rPr>
              <w:t xml:space="preserve"> données spécifiques au pays, profil d'innocuité)</w:t>
            </w:r>
          </w:p>
        </w:tc>
        <w:tc>
          <w:tcPr>
            <w:tcW w:w="824" w:type="dxa"/>
            <w:shd w:val="clear" w:color="auto" w:fill="DEEAF6" w:themeFill="accent5" w:themeFillTint="33"/>
            <w:vAlign w:val="center"/>
          </w:tcPr>
          <w:p w14:paraId="74B226F9" w14:textId="77777777" w:rsidR="00313478" w:rsidRPr="00DA13F1" w:rsidRDefault="00DC2479"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968863914"/>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18E173E"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07DD4B58" w14:textId="77777777" w:rsidTr="00134916">
        <w:trPr>
          <w:trHeight w:val="480"/>
        </w:trPr>
        <w:tc>
          <w:tcPr>
            <w:tcW w:w="6629" w:type="dxa"/>
            <w:shd w:val="clear" w:color="auto" w:fill="auto"/>
            <w:vAlign w:val="center"/>
          </w:tcPr>
          <w:p w14:paraId="765EC9A1" w14:textId="77777777" w:rsidR="00313478" w:rsidRPr="00DA13F1" w:rsidRDefault="00313478" w:rsidP="009B79EC">
            <w:pPr>
              <w:ind w:left="142"/>
              <w:rPr>
                <w:rFonts w:eastAsiaTheme="minorHAnsi" w:cs="Arial"/>
                <w:b/>
                <w:bCs/>
                <w:sz w:val="21"/>
                <w:szCs w:val="21"/>
              </w:rPr>
            </w:pPr>
            <w:r>
              <w:rPr>
                <w:b/>
                <w:bCs/>
                <w:sz w:val="21"/>
              </w:rPr>
              <w:t>Considérations logistiques</w:t>
            </w:r>
            <w:r>
              <w:rPr>
                <w:sz w:val="21"/>
              </w:rPr>
              <w:t xml:space="preserve"> (par </w:t>
            </w:r>
            <w:proofErr w:type="gramStart"/>
            <w:r>
              <w:rPr>
                <w:sz w:val="21"/>
              </w:rPr>
              <w:t>exemple:</w:t>
            </w:r>
            <w:proofErr w:type="gramEnd"/>
            <w:r>
              <w:rPr>
                <w:sz w:val="21"/>
              </w:rPr>
              <w:t xml:space="preserve"> type des pastilles de contrôle des vaccins, taille des cartons)</w:t>
            </w:r>
          </w:p>
        </w:tc>
        <w:tc>
          <w:tcPr>
            <w:tcW w:w="824" w:type="dxa"/>
            <w:shd w:val="clear" w:color="auto" w:fill="DEEAF6" w:themeFill="accent5" w:themeFillTint="33"/>
            <w:vAlign w:val="center"/>
          </w:tcPr>
          <w:p w14:paraId="2D6A1F19" w14:textId="77777777" w:rsidR="00313478" w:rsidRPr="00DA13F1" w:rsidRDefault="00DC2479" w:rsidP="009B79EC">
            <w:pPr>
              <w:jc w:val="center"/>
              <w:rPr>
                <w:rFonts w:eastAsiaTheme="minorHAnsi" w:cs="Arial"/>
                <w:b/>
                <w:bCs/>
                <w:color w:val="0070C0"/>
                <w:sz w:val="21"/>
                <w:szCs w:val="21"/>
              </w:rPr>
            </w:pPr>
            <w:sdt>
              <w:sdtPr>
                <w:rPr>
                  <w:rFonts w:eastAsiaTheme="minorHAnsi" w:cs="Arial"/>
                  <w:color w:val="4472C4" w:themeColor="accent1"/>
                  <w:sz w:val="21"/>
                  <w:szCs w:val="21"/>
                  <w:shd w:val="clear" w:color="auto" w:fill="D9E2F3" w:themeFill="accent1" w:themeFillTint="33"/>
                </w:rPr>
                <w:id w:val="260957295"/>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B37D46D"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7409BBD8" w14:textId="77777777" w:rsidTr="00134916">
        <w:trPr>
          <w:trHeight w:val="480"/>
        </w:trPr>
        <w:tc>
          <w:tcPr>
            <w:tcW w:w="6629" w:type="dxa"/>
            <w:shd w:val="clear" w:color="auto" w:fill="auto"/>
            <w:vAlign w:val="center"/>
          </w:tcPr>
          <w:p w14:paraId="4FA0181B" w14:textId="77777777" w:rsidR="00313478" w:rsidRPr="00DA13F1" w:rsidRDefault="00313478" w:rsidP="009B79EC">
            <w:pPr>
              <w:ind w:left="142"/>
              <w:rPr>
                <w:rFonts w:eastAsiaTheme="minorHAnsi" w:cs="Arial"/>
                <w:b/>
                <w:bCs/>
                <w:sz w:val="21"/>
                <w:szCs w:val="21"/>
              </w:rPr>
            </w:pPr>
            <w:r>
              <w:rPr>
                <w:b/>
                <w:bCs/>
                <w:sz w:val="21"/>
              </w:rPr>
              <w:t>Adéquation du programme de vaccination</w:t>
            </w:r>
            <w:r>
              <w:rPr>
                <w:sz w:val="21"/>
              </w:rPr>
              <w:t xml:space="preserve"> (par </w:t>
            </w:r>
            <w:proofErr w:type="gramStart"/>
            <w:r>
              <w:rPr>
                <w:sz w:val="21"/>
              </w:rPr>
              <w:t>exemple:</w:t>
            </w:r>
            <w:proofErr w:type="gramEnd"/>
            <w:r>
              <w:rPr>
                <w:sz w:val="21"/>
              </w:rPr>
              <w:t xml:space="preserve"> calendrier des doses, facilité d'administration)</w:t>
            </w:r>
          </w:p>
        </w:tc>
        <w:tc>
          <w:tcPr>
            <w:tcW w:w="824" w:type="dxa"/>
            <w:shd w:val="clear" w:color="auto" w:fill="DEEAF6" w:themeFill="accent5" w:themeFillTint="33"/>
            <w:vAlign w:val="center"/>
          </w:tcPr>
          <w:p w14:paraId="4BC992EF" w14:textId="77777777" w:rsidR="00313478" w:rsidRPr="00DA13F1" w:rsidRDefault="00DC2479"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139724806"/>
                <w15:color w:val="00A1DF"/>
                <w14:checkbox>
                  <w14:checked w14:val="0"/>
                  <w14:checkedState w14:val="2612" w14:font="MS Gothic"/>
                  <w14:uncheckedState w14:val="2610" w14:font="MS Gothic"/>
                </w14:checkbox>
              </w:sdtPr>
              <w:sdtEndPr/>
              <w:sdtContent>
                <w:r w:rsidR="00313478">
                  <w:rPr>
                    <w:rFonts w:ascii="MS Gothic" w:eastAsia="MS Gothic" w:hAnsi="MS Gothic" w:cs="Arial" w:hint="eastAsia"/>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0F16AD79"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3F876143" w14:textId="77777777" w:rsidTr="00134916">
        <w:trPr>
          <w:trHeight w:val="480"/>
        </w:trPr>
        <w:tc>
          <w:tcPr>
            <w:tcW w:w="6629" w:type="dxa"/>
            <w:shd w:val="clear" w:color="auto" w:fill="auto"/>
            <w:vAlign w:val="center"/>
          </w:tcPr>
          <w:p w14:paraId="347832D9" w14:textId="77777777" w:rsidR="00313478" w:rsidRPr="00DA13F1" w:rsidRDefault="00313478" w:rsidP="009B79EC">
            <w:pPr>
              <w:ind w:left="142"/>
              <w:rPr>
                <w:rFonts w:eastAsiaTheme="minorHAnsi" w:cs="Arial"/>
                <w:b/>
                <w:bCs/>
                <w:sz w:val="21"/>
                <w:szCs w:val="21"/>
              </w:rPr>
            </w:pPr>
            <w:r>
              <w:rPr>
                <w:b/>
                <w:sz w:val="21"/>
              </w:rPr>
              <w:t>Raisons stratégiques/épidémiologiques</w:t>
            </w:r>
          </w:p>
        </w:tc>
        <w:tc>
          <w:tcPr>
            <w:tcW w:w="824" w:type="dxa"/>
            <w:shd w:val="clear" w:color="auto" w:fill="DEEAF6" w:themeFill="accent5" w:themeFillTint="33"/>
            <w:vAlign w:val="center"/>
          </w:tcPr>
          <w:p w14:paraId="02437F89" w14:textId="77777777" w:rsidR="00313478" w:rsidRPr="00DA13F1" w:rsidRDefault="00DC2479"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201907669"/>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72804FEE" w14:textId="77777777" w:rsidR="00313478" w:rsidRPr="00DA13F1" w:rsidRDefault="00313478" w:rsidP="009B79EC">
            <w:pPr>
              <w:rPr>
                <w:rFonts w:eastAsiaTheme="minorHAnsi" w:cs="Arial"/>
                <w:color w:val="0070C0"/>
                <w:sz w:val="21"/>
                <w:szCs w:val="21"/>
              </w:rPr>
            </w:pPr>
            <w:r>
              <w:rPr>
                <w:color w:val="0070C0"/>
                <w:sz w:val="21"/>
              </w:rPr>
              <w:t>…………………</w:t>
            </w:r>
            <w:r>
              <w:rPr>
                <w:color w:val="0070C0"/>
              </w:rPr>
              <w:t>………………</w:t>
            </w:r>
          </w:p>
        </w:tc>
      </w:tr>
      <w:tr w:rsidR="00313478" w:rsidRPr="00DA13F1" w14:paraId="2173BC73" w14:textId="77777777" w:rsidTr="00134916">
        <w:trPr>
          <w:trHeight w:val="464"/>
        </w:trPr>
        <w:tc>
          <w:tcPr>
            <w:tcW w:w="6629" w:type="dxa"/>
            <w:shd w:val="clear" w:color="auto" w:fill="auto"/>
            <w:vAlign w:val="center"/>
          </w:tcPr>
          <w:p w14:paraId="47AB253A" w14:textId="77777777" w:rsidR="00313478" w:rsidRPr="00DA13F1" w:rsidRDefault="00313478" w:rsidP="009B79EC">
            <w:pPr>
              <w:ind w:left="142"/>
              <w:rPr>
                <w:rFonts w:eastAsiaTheme="minorHAnsi" w:cs="Arial"/>
                <w:b/>
                <w:bCs/>
                <w:sz w:val="21"/>
                <w:szCs w:val="21"/>
              </w:rPr>
            </w:pPr>
            <w:r>
              <w:rPr>
                <w:b/>
                <w:sz w:val="21"/>
              </w:rPr>
              <w:t>Autre(s) raison(s)</w:t>
            </w:r>
          </w:p>
        </w:tc>
        <w:tc>
          <w:tcPr>
            <w:tcW w:w="824" w:type="dxa"/>
            <w:shd w:val="clear" w:color="auto" w:fill="DEEAF6" w:themeFill="accent5" w:themeFillTint="33"/>
            <w:vAlign w:val="center"/>
          </w:tcPr>
          <w:p w14:paraId="0BBFEC67" w14:textId="77777777" w:rsidR="00313478" w:rsidRPr="00DA13F1" w:rsidRDefault="00DC2479" w:rsidP="009B79EC">
            <w:pPr>
              <w:jc w:val="center"/>
              <w:rPr>
                <w:rFonts w:eastAsiaTheme="minorHAnsi" w:cs="Arial"/>
                <w:color w:val="4472C4" w:themeColor="accent1"/>
                <w:sz w:val="21"/>
                <w:szCs w:val="21"/>
                <w:shd w:val="clear" w:color="auto" w:fill="D9E2F3" w:themeFill="accent1" w:themeFillTint="33"/>
              </w:rPr>
            </w:pPr>
            <w:sdt>
              <w:sdtPr>
                <w:rPr>
                  <w:rFonts w:eastAsiaTheme="minorHAnsi" w:cs="Arial"/>
                  <w:color w:val="4472C4" w:themeColor="accent1"/>
                  <w:sz w:val="21"/>
                  <w:szCs w:val="21"/>
                  <w:shd w:val="clear" w:color="auto" w:fill="D9E2F3" w:themeFill="accent1" w:themeFillTint="33"/>
                </w:rPr>
                <w:id w:val="155354516"/>
                <w15:color w:val="00A1DF"/>
                <w14:checkbox>
                  <w14:checked w14:val="0"/>
                  <w14:checkedState w14:val="2612" w14:font="MS Gothic"/>
                  <w14:uncheckedState w14:val="2610" w14:font="MS Gothic"/>
                </w14:checkbox>
              </w:sdtPr>
              <w:sdtEndPr/>
              <w:sdtContent>
                <w:r w:rsidR="00313478"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3167" w:type="dxa"/>
            <w:gridSpan w:val="4"/>
            <w:shd w:val="clear" w:color="auto" w:fill="DEEAF6" w:themeFill="accent5" w:themeFillTint="33"/>
            <w:vAlign w:val="center"/>
          </w:tcPr>
          <w:p w14:paraId="5CDCE616" w14:textId="77777777" w:rsidR="00313478" w:rsidRPr="00DA13F1" w:rsidRDefault="00313478" w:rsidP="009B79EC">
            <w:pPr>
              <w:rPr>
                <w:rFonts w:eastAsiaTheme="minorHAnsi" w:cs="Arial"/>
                <w:color w:val="0070C0"/>
                <w:sz w:val="21"/>
                <w:szCs w:val="21"/>
              </w:rPr>
            </w:pPr>
            <w:r>
              <w:rPr>
                <w:color w:val="0070C0"/>
                <w:sz w:val="21"/>
              </w:rPr>
              <w:t>(Veuillez préciser) ………………</w:t>
            </w:r>
            <w:r>
              <w:rPr>
                <w:color w:val="0070C0"/>
              </w:rPr>
              <w:t>………………</w:t>
            </w:r>
          </w:p>
        </w:tc>
      </w:tr>
      <w:tr w:rsidR="007E0D0D" w:rsidRPr="00DA13F1" w14:paraId="7FECB3CD" w14:textId="77777777" w:rsidTr="00D93520">
        <w:trPr>
          <w:trHeight w:val="344"/>
        </w:trPr>
        <w:tc>
          <w:tcPr>
            <w:tcW w:w="10620" w:type="dxa"/>
            <w:gridSpan w:val="6"/>
          </w:tcPr>
          <w:p w14:paraId="517B3D55" w14:textId="1E4C736D" w:rsidR="009B7AD4" w:rsidRPr="006B7468" w:rsidRDefault="00C36FA5" w:rsidP="009B7AD4">
            <w:pPr>
              <w:pStyle w:val="Style1"/>
              <w:ind w:left="370"/>
              <w:rPr>
                <w:rFonts w:cs="Arial"/>
                <w:b w:val="0"/>
                <w:bCs w:val="0"/>
                <w:color w:val="auto"/>
                <w:sz w:val="21"/>
                <w:szCs w:val="21"/>
                <w:lang w:val="fr-CH"/>
              </w:rPr>
            </w:pPr>
            <w:r w:rsidRPr="001A533D">
              <w:rPr>
                <w:rStyle w:val="ng-binding"/>
              </w:rPr>
              <w:t>Considérations</w:t>
            </w:r>
            <w:r w:rsidR="001A533D" w:rsidRPr="001A533D">
              <w:rPr>
                <w:rStyle w:val="ng-binding"/>
              </w:rPr>
              <w:t xml:space="preserve"> programmatiques</w:t>
            </w:r>
          </w:p>
        </w:tc>
      </w:tr>
      <w:tr w:rsidR="00EC462E" w:rsidRPr="00DA13F1" w14:paraId="29022A1F" w14:textId="77777777" w:rsidTr="0005105D">
        <w:trPr>
          <w:trHeight w:val="344"/>
        </w:trPr>
        <w:tc>
          <w:tcPr>
            <w:tcW w:w="8652" w:type="dxa"/>
            <w:gridSpan w:val="4"/>
          </w:tcPr>
          <w:p w14:paraId="1B3BC590"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Y a-t-il suffisamment de capacité de la chaîne du froid à tous les niveaux pour recevoir le vaccin cette année et dans les années à venir ?</w:t>
            </w:r>
          </w:p>
        </w:tc>
        <w:tc>
          <w:tcPr>
            <w:tcW w:w="743" w:type="dxa"/>
            <w:shd w:val="clear" w:color="auto" w:fill="DEEAF6" w:themeFill="accent5" w:themeFillTint="33"/>
          </w:tcPr>
          <w:p w14:paraId="5F16DC7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auto"/>
                <w:sz w:val="21"/>
              </w:rPr>
              <w:t xml:space="preserve">Oui </w:t>
            </w:r>
            <w:sdt>
              <w:sdtPr>
                <w:rPr>
                  <w:rFonts w:eastAsiaTheme="minorHAnsi" w:cs="Arial"/>
                  <w:color w:val="4472C4" w:themeColor="accent1"/>
                  <w:sz w:val="21"/>
                  <w:szCs w:val="21"/>
                  <w:shd w:val="clear" w:color="auto" w:fill="D9E2F3" w:themeFill="accent1" w:themeFillTint="33"/>
                </w:rPr>
                <w:id w:val="-1894805590"/>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c>
          <w:tcPr>
            <w:tcW w:w="1225" w:type="dxa"/>
            <w:shd w:val="clear" w:color="auto" w:fill="DEEAF6" w:themeFill="accent5" w:themeFillTint="33"/>
          </w:tcPr>
          <w:p w14:paraId="0B1468B9"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auto"/>
                <w:sz w:val="21"/>
              </w:rPr>
              <w:t xml:space="preserve">Non </w:t>
            </w:r>
            <w:sdt>
              <w:sdtPr>
                <w:rPr>
                  <w:rFonts w:eastAsiaTheme="minorHAnsi" w:cs="Arial"/>
                  <w:color w:val="4472C4" w:themeColor="accent1"/>
                  <w:sz w:val="21"/>
                  <w:szCs w:val="21"/>
                  <w:shd w:val="clear" w:color="auto" w:fill="D9E2F3" w:themeFill="accent1" w:themeFillTint="33"/>
                </w:rPr>
                <w:id w:val="-668634964"/>
                <w15:color w:val="00A1DF"/>
                <w14:checkbox>
                  <w14:checked w14:val="0"/>
                  <w14:checkedState w14:val="2612" w14:font="MS Gothic"/>
                  <w14:uncheckedState w14:val="2610" w14:font="MS Gothic"/>
                </w14:checkbox>
              </w:sdtPr>
              <w:sdtEndPr/>
              <w:sdtContent>
                <w:r w:rsidRPr="00DA13F1">
                  <w:rPr>
                    <w:rFonts w:ascii="Segoe UI Symbol" w:eastAsia="MS Gothic" w:hAnsi="Segoe UI Symbol" w:cs="Segoe UI Symbol"/>
                    <w:color w:val="4472C4" w:themeColor="accent1"/>
                    <w:sz w:val="21"/>
                    <w:szCs w:val="21"/>
                    <w:shd w:val="clear" w:color="auto" w:fill="D9E2F3" w:themeFill="accent1" w:themeFillTint="33"/>
                    <w:lang w:val="en-US"/>
                  </w:rPr>
                  <w:t>☐</w:t>
                </w:r>
              </w:sdtContent>
            </w:sdt>
          </w:p>
        </w:tc>
      </w:tr>
      <w:tr w:rsidR="00EC462E" w:rsidRPr="00DA13F1" w14:paraId="2B95CE6E" w14:textId="77777777" w:rsidTr="0005105D">
        <w:trPr>
          <w:trHeight w:val="356"/>
        </w:trPr>
        <w:tc>
          <w:tcPr>
            <w:tcW w:w="8652" w:type="dxa"/>
            <w:gridSpan w:val="4"/>
          </w:tcPr>
          <w:p w14:paraId="5316A17B" w14:textId="77777777"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Date de livraison demandée pour le nouveau vaccin ou la nouvelle présentation (l'expédition effective dépendra de la disponibilité du vaccin)</w:t>
            </w:r>
          </w:p>
        </w:tc>
        <w:tc>
          <w:tcPr>
            <w:tcW w:w="1968" w:type="dxa"/>
            <w:gridSpan w:val="2"/>
            <w:shd w:val="clear" w:color="auto" w:fill="DEEAF6" w:themeFill="accent5" w:themeFillTint="33"/>
          </w:tcPr>
          <w:p w14:paraId="263DCAB2"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0070C0"/>
                <w:sz w:val="21"/>
              </w:rPr>
              <w:t>JJ-MM-AA</w:t>
            </w:r>
          </w:p>
        </w:tc>
      </w:tr>
      <w:tr w:rsidR="00EC462E" w:rsidRPr="00DA13F1" w14:paraId="00558790" w14:textId="77777777" w:rsidTr="00BA426D">
        <w:trPr>
          <w:trHeight w:val="474"/>
        </w:trPr>
        <w:tc>
          <w:tcPr>
            <w:tcW w:w="8652" w:type="dxa"/>
            <w:gridSpan w:val="4"/>
            <w:shd w:val="clear" w:color="auto" w:fill="auto"/>
          </w:tcPr>
          <w:p w14:paraId="2D1D1B8B" w14:textId="459561E5" w:rsidR="00EC462E" w:rsidRPr="00DA13F1" w:rsidRDefault="00EC462E" w:rsidP="0088559E">
            <w:pPr>
              <w:pStyle w:val="Style1"/>
              <w:numPr>
                <w:ilvl w:val="0"/>
                <w:numId w:val="13"/>
              </w:numPr>
              <w:tabs>
                <w:tab w:val="left" w:pos="4770"/>
              </w:tabs>
              <w:spacing w:line="240" w:lineRule="auto"/>
              <w:rPr>
                <w:rFonts w:cs="Arial"/>
                <w:b w:val="0"/>
                <w:bCs w:val="0"/>
                <w:color w:val="auto"/>
                <w:sz w:val="21"/>
                <w:szCs w:val="21"/>
              </w:rPr>
            </w:pPr>
            <w:r>
              <w:rPr>
                <w:b w:val="0"/>
                <w:color w:val="auto"/>
                <w:sz w:val="21"/>
              </w:rPr>
              <w:t>Date de changement prévue</w:t>
            </w:r>
          </w:p>
        </w:tc>
        <w:tc>
          <w:tcPr>
            <w:tcW w:w="1968" w:type="dxa"/>
            <w:gridSpan w:val="2"/>
            <w:shd w:val="clear" w:color="auto" w:fill="DEEAF6" w:themeFill="accent5" w:themeFillTint="33"/>
          </w:tcPr>
          <w:p w14:paraId="50B66535" w14:textId="77777777" w:rsidR="00EC462E" w:rsidRPr="00DA13F1" w:rsidRDefault="00EC462E" w:rsidP="00EC462E">
            <w:pPr>
              <w:pStyle w:val="Style1"/>
              <w:numPr>
                <w:ilvl w:val="0"/>
                <w:numId w:val="0"/>
              </w:numPr>
              <w:tabs>
                <w:tab w:val="left" w:pos="4770"/>
              </w:tabs>
              <w:spacing w:line="240" w:lineRule="auto"/>
              <w:jc w:val="center"/>
              <w:rPr>
                <w:rFonts w:cs="Arial"/>
                <w:b w:val="0"/>
                <w:bCs w:val="0"/>
                <w:color w:val="auto"/>
                <w:sz w:val="21"/>
                <w:szCs w:val="21"/>
              </w:rPr>
            </w:pPr>
            <w:r>
              <w:rPr>
                <w:b w:val="0"/>
                <w:color w:val="0070C0"/>
                <w:sz w:val="21"/>
              </w:rPr>
              <w:t>JJ-MM-AA</w:t>
            </w:r>
          </w:p>
        </w:tc>
      </w:tr>
      <w:tr w:rsidR="0005105D" w:rsidRPr="00DA13F1" w14:paraId="7CC3E979" w14:textId="77777777" w:rsidTr="0005105D">
        <w:trPr>
          <w:trHeight w:val="177"/>
        </w:trPr>
        <w:tc>
          <w:tcPr>
            <w:tcW w:w="8652" w:type="dxa"/>
            <w:gridSpan w:val="4"/>
            <w:shd w:val="clear" w:color="auto" w:fill="auto"/>
          </w:tcPr>
          <w:p w14:paraId="5932D06B" w14:textId="6EF159DD" w:rsidR="0005105D" w:rsidRPr="00BA426D" w:rsidRDefault="006F7E31" w:rsidP="0088559E">
            <w:pPr>
              <w:pStyle w:val="Style1"/>
              <w:numPr>
                <w:ilvl w:val="0"/>
                <w:numId w:val="13"/>
              </w:numPr>
              <w:tabs>
                <w:tab w:val="left" w:pos="4770"/>
              </w:tabs>
              <w:spacing w:line="240" w:lineRule="auto"/>
              <w:rPr>
                <w:rFonts w:cs="Arial"/>
                <w:b w:val="0"/>
                <w:bCs w:val="0"/>
                <w:color w:val="FF0000"/>
                <w:sz w:val="21"/>
                <w:szCs w:val="21"/>
              </w:rPr>
            </w:pPr>
            <w:r>
              <w:rPr>
                <w:b w:val="0"/>
                <w:color w:val="auto"/>
                <w:sz w:val="21"/>
              </w:rPr>
              <w:t>Nombre d'enfants dans la</w:t>
            </w:r>
            <w:r>
              <w:rPr>
                <w:color w:val="auto"/>
                <w:sz w:val="21"/>
              </w:rPr>
              <w:t xml:space="preserve"> cohorte des naissances</w:t>
            </w:r>
            <w:r>
              <w:rPr>
                <w:b w:val="0"/>
                <w:color w:val="auto"/>
                <w:sz w:val="21"/>
              </w:rPr>
              <w:t xml:space="preserve"> au cours de l'année où le changement est prévu (si connu, harmoniser avec l'approbation pluriannuelle de Gavi pour les vaccins)</w:t>
            </w:r>
          </w:p>
        </w:tc>
        <w:tc>
          <w:tcPr>
            <w:tcW w:w="1968" w:type="dxa"/>
            <w:gridSpan w:val="2"/>
            <w:shd w:val="clear" w:color="auto" w:fill="DEEAF6" w:themeFill="accent5" w:themeFillTint="33"/>
          </w:tcPr>
          <w:p w14:paraId="0D7280CD" w14:textId="6FFB7AD1" w:rsidR="0005105D" w:rsidRPr="00DA13F1" w:rsidRDefault="0005105D" w:rsidP="0005105D">
            <w:pPr>
              <w:pStyle w:val="Style1"/>
              <w:numPr>
                <w:ilvl w:val="0"/>
                <w:numId w:val="0"/>
              </w:numPr>
              <w:tabs>
                <w:tab w:val="left" w:pos="4770"/>
              </w:tabs>
              <w:spacing w:line="240" w:lineRule="auto"/>
              <w:rPr>
                <w:rFonts w:eastAsiaTheme="minorEastAsia" w:cs="Arial"/>
                <w:b w:val="0"/>
                <w:bCs w:val="0"/>
                <w:color w:val="0070C0"/>
                <w:kern w:val="24"/>
                <w:sz w:val="21"/>
                <w:szCs w:val="21"/>
              </w:rPr>
            </w:pPr>
            <w:r>
              <w:rPr>
                <w:rStyle w:val="ng-binding"/>
                <w:b w:val="0"/>
                <w:color w:val="0070C0"/>
                <w:sz w:val="21"/>
              </w:rPr>
              <w:t xml:space="preserve">   ……………….#</w:t>
            </w:r>
          </w:p>
        </w:tc>
      </w:tr>
      <w:tr w:rsidR="00265AB2" w:rsidRPr="00DA13F1" w14:paraId="0ACB272B" w14:textId="77777777" w:rsidTr="0005105D">
        <w:trPr>
          <w:trHeight w:val="491"/>
        </w:trPr>
        <w:tc>
          <w:tcPr>
            <w:tcW w:w="8652" w:type="dxa"/>
            <w:gridSpan w:val="4"/>
            <w:shd w:val="clear" w:color="auto" w:fill="auto"/>
          </w:tcPr>
          <w:p w14:paraId="7BEB589B" w14:textId="5FA4EB73" w:rsidR="00265AB2" w:rsidRPr="00CB7F4E" w:rsidRDefault="00265AB2" w:rsidP="0088559E">
            <w:pPr>
              <w:pStyle w:val="Style1"/>
              <w:numPr>
                <w:ilvl w:val="0"/>
                <w:numId w:val="13"/>
              </w:numPr>
              <w:tabs>
                <w:tab w:val="left" w:pos="4770"/>
              </w:tabs>
              <w:spacing w:line="240" w:lineRule="auto"/>
              <w:rPr>
                <w:rFonts w:cs="Arial"/>
                <w:b w:val="0"/>
                <w:bCs w:val="0"/>
                <w:color w:val="auto"/>
                <w:sz w:val="21"/>
                <w:szCs w:val="21"/>
              </w:rPr>
            </w:pPr>
            <w:r>
              <w:rPr>
                <w:rStyle w:val="ng-binding"/>
                <w:b w:val="0"/>
                <w:color w:val="333333"/>
                <w:sz w:val="21"/>
              </w:rPr>
              <w:t xml:space="preserve">À quel âge/point de contact la </w:t>
            </w:r>
            <w:r w:rsidRPr="009E5DF8">
              <w:rPr>
                <w:rStyle w:val="ng-binding"/>
                <w:color w:val="333333"/>
                <w:sz w:val="21"/>
                <w:u w:val="single"/>
              </w:rPr>
              <w:t xml:space="preserve">première dose </w:t>
            </w:r>
            <w:r w:rsidR="005C6655" w:rsidRPr="009E5DF8">
              <w:rPr>
                <w:rStyle w:val="ng-binding"/>
                <w:color w:val="333333"/>
                <w:sz w:val="21"/>
                <w:u w:val="single"/>
              </w:rPr>
              <w:t>du vaccin hexavalent</w:t>
            </w:r>
            <w:r>
              <w:rPr>
                <w:rStyle w:val="ng-binding"/>
                <w:b w:val="0"/>
                <w:color w:val="333333"/>
                <w:sz w:val="21"/>
              </w:rPr>
              <w:t xml:space="preserve"> sera-t-elle </w:t>
            </w:r>
            <w:proofErr w:type="gramStart"/>
            <w:r>
              <w:rPr>
                <w:rStyle w:val="ng-binding"/>
                <w:b w:val="0"/>
                <w:color w:val="333333"/>
                <w:sz w:val="21"/>
              </w:rPr>
              <w:t>administrée?</w:t>
            </w:r>
            <w:proofErr w:type="gramEnd"/>
          </w:p>
        </w:tc>
        <w:tc>
          <w:tcPr>
            <w:tcW w:w="1968" w:type="dxa"/>
            <w:gridSpan w:val="2"/>
            <w:shd w:val="clear" w:color="auto" w:fill="DEEAF6" w:themeFill="accent5" w:themeFillTint="33"/>
          </w:tcPr>
          <w:p w14:paraId="0EB32CD2" w14:textId="6D98F84E" w:rsidR="00265AB2" w:rsidRPr="00CB7F4E" w:rsidRDefault="00265AB2" w:rsidP="003E3E07">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EC462E" w:rsidRPr="00DA13F1" w14:paraId="012F657C" w14:textId="77777777" w:rsidTr="0005105D">
        <w:trPr>
          <w:trHeight w:val="491"/>
        </w:trPr>
        <w:tc>
          <w:tcPr>
            <w:tcW w:w="8652" w:type="dxa"/>
            <w:gridSpan w:val="4"/>
            <w:shd w:val="clear" w:color="auto" w:fill="auto"/>
          </w:tcPr>
          <w:p w14:paraId="6C3E429A" w14:textId="4BBBD37F" w:rsidR="00EC462E" w:rsidRPr="009E5DF8" w:rsidRDefault="00EC462E" w:rsidP="0088559E">
            <w:pPr>
              <w:pStyle w:val="Style1"/>
              <w:numPr>
                <w:ilvl w:val="0"/>
                <w:numId w:val="13"/>
              </w:numPr>
              <w:tabs>
                <w:tab w:val="left" w:pos="4770"/>
              </w:tabs>
              <w:spacing w:line="240" w:lineRule="auto"/>
              <w:rPr>
                <w:rFonts w:cs="Arial"/>
                <w:b w:val="0"/>
                <w:bCs w:val="0"/>
                <w:color w:val="auto"/>
                <w:sz w:val="21"/>
                <w:szCs w:val="21"/>
              </w:rPr>
            </w:pPr>
            <w:r w:rsidRPr="009E5DF8">
              <w:rPr>
                <w:b w:val="0"/>
                <w:bCs w:val="0"/>
                <w:color w:val="auto"/>
                <w:sz w:val="21"/>
              </w:rPr>
              <w:t xml:space="preserve">Nombre de nourrissons qui recevront </w:t>
            </w:r>
            <w:r w:rsidRPr="009E5DF8">
              <w:rPr>
                <w:color w:val="auto"/>
                <w:sz w:val="21"/>
              </w:rPr>
              <w:t>la première dose</w:t>
            </w:r>
            <w:r w:rsidRPr="009E5DF8">
              <w:rPr>
                <w:b w:val="0"/>
                <w:bCs w:val="0"/>
                <w:color w:val="auto"/>
                <w:sz w:val="21"/>
              </w:rPr>
              <w:t xml:space="preserve"> </w:t>
            </w:r>
            <w:r w:rsidR="005C6655" w:rsidRPr="009E5DF8">
              <w:rPr>
                <w:b w:val="0"/>
                <w:bCs w:val="0"/>
                <w:color w:val="auto"/>
                <w:sz w:val="21"/>
              </w:rPr>
              <w:t xml:space="preserve">du vaccin hexavalent </w:t>
            </w:r>
            <w:r w:rsidRPr="009E5DF8">
              <w:rPr>
                <w:b w:val="0"/>
                <w:bCs w:val="0"/>
                <w:color w:val="auto"/>
                <w:sz w:val="21"/>
              </w:rPr>
              <w:t>au cours de l'année du changement de date prévu (veuillez ajuster en fonction du mois) </w:t>
            </w:r>
          </w:p>
        </w:tc>
        <w:tc>
          <w:tcPr>
            <w:tcW w:w="1968" w:type="dxa"/>
            <w:gridSpan w:val="2"/>
            <w:shd w:val="clear" w:color="auto" w:fill="DEEAF6" w:themeFill="accent5" w:themeFillTint="33"/>
          </w:tcPr>
          <w:p w14:paraId="2B8DFCFE" w14:textId="70B6311C" w:rsidR="00EC462E" w:rsidRPr="00DA13F1" w:rsidRDefault="00265AB2">
            <w:pPr>
              <w:pStyle w:val="Style1"/>
              <w:numPr>
                <w:ilvl w:val="0"/>
                <w:numId w:val="0"/>
              </w:numPr>
              <w:tabs>
                <w:tab w:val="left" w:pos="4770"/>
              </w:tabs>
              <w:spacing w:line="240" w:lineRule="auto"/>
              <w:rPr>
                <w:rFonts w:cs="Arial"/>
                <w:b w:val="0"/>
                <w:bCs w:val="0"/>
                <w:color w:val="auto"/>
                <w:sz w:val="21"/>
                <w:szCs w:val="21"/>
              </w:rPr>
            </w:pPr>
            <w:r>
              <w:rPr>
                <w:rStyle w:val="ng-binding"/>
                <w:b w:val="0"/>
                <w:color w:val="0070C0"/>
                <w:sz w:val="21"/>
              </w:rPr>
              <w:t xml:space="preserve">   ……………….#</w:t>
            </w:r>
          </w:p>
        </w:tc>
      </w:tr>
      <w:tr w:rsidR="00593199" w:rsidRPr="00DA13F1" w14:paraId="6F0F502C" w14:textId="77777777" w:rsidTr="0005105D">
        <w:trPr>
          <w:trHeight w:val="491"/>
        </w:trPr>
        <w:tc>
          <w:tcPr>
            <w:tcW w:w="8652" w:type="dxa"/>
            <w:gridSpan w:val="4"/>
            <w:shd w:val="clear" w:color="auto" w:fill="auto"/>
          </w:tcPr>
          <w:p w14:paraId="76888559" w14:textId="4878EDA6" w:rsidR="00593199" w:rsidRPr="00CB7F4E" w:rsidRDefault="00CB7F4E">
            <w:pPr>
              <w:pStyle w:val="Style1"/>
              <w:numPr>
                <w:ilvl w:val="0"/>
                <w:numId w:val="13"/>
              </w:numPr>
              <w:tabs>
                <w:tab w:val="left" w:pos="4770"/>
              </w:tabs>
              <w:spacing w:line="240" w:lineRule="auto"/>
              <w:rPr>
                <w:rFonts w:cs="Arial"/>
                <w:b w:val="0"/>
                <w:bCs w:val="0"/>
                <w:color w:val="auto"/>
                <w:sz w:val="21"/>
                <w:szCs w:val="21"/>
              </w:rPr>
            </w:pPr>
            <w:r>
              <w:rPr>
                <w:rStyle w:val="ng-binding"/>
                <w:b w:val="0"/>
                <w:color w:val="333333"/>
                <w:sz w:val="21"/>
              </w:rPr>
              <w:t xml:space="preserve">À quel âge/point de contact la </w:t>
            </w:r>
            <w:r w:rsidRPr="009E5DF8">
              <w:rPr>
                <w:rStyle w:val="ng-binding"/>
                <w:color w:val="333333"/>
                <w:sz w:val="21"/>
                <w:u w:val="single"/>
              </w:rPr>
              <w:t xml:space="preserve">deuxième dose </w:t>
            </w:r>
            <w:r w:rsidR="005C6655" w:rsidRPr="009E5DF8">
              <w:rPr>
                <w:rStyle w:val="ng-binding"/>
                <w:color w:val="333333"/>
                <w:sz w:val="21"/>
                <w:u w:val="single"/>
              </w:rPr>
              <w:t>d’hexavalent</w:t>
            </w:r>
            <w:r>
              <w:rPr>
                <w:rStyle w:val="ng-binding"/>
                <w:b w:val="0"/>
                <w:color w:val="333333"/>
                <w:sz w:val="21"/>
              </w:rPr>
              <w:t xml:space="preserve"> sera-t-elle </w:t>
            </w:r>
            <w:proofErr w:type="gramStart"/>
            <w:r>
              <w:rPr>
                <w:rStyle w:val="ng-binding"/>
                <w:b w:val="0"/>
                <w:color w:val="333333"/>
                <w:sz w:val="21"/>
              </w:rPr>
              <w:t>administrée?</w:t>
            </w:r>
            <w:proofErr w:type="gramEnd"/>
          </w:p>
        </w:tc>
        <w:tc>
          <w:tcPr>
            <w:tcW w:w="1968" w:type="dxa"/>
            <w:gridSpan w:val="2"/>
            <w:shd w:val="clear" w:color="auto" w:fill="DEEAF6" w:themeFill="accent5" w:themeFillTint="33"/>
          </w:tcPr>
          <w:p w14:paraId="6E708E48" w14:textId="294AD475" w:rsidR="00593199" w:rsidRPr="00CB7F4E" w:rsidRDefault="00CB7F4E"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400249" w:rsidRPr="00DA13F1" w14:paraId="52396D2F" w14:textId="77777777" w:rsidTr="0005105D">
        <w:trPr>
          <w:trHeight w:val="491"/>
        </w:trPr>
        <w:tc>
          <w:tcPr>
            <w:tcW w:w="8652" w:type="dxa"/>
            <w:gridSpan w:val="4"/>
            <w:shd w:val="clear" w:color="auto" w:fill="auto"/>
          </w:tcPr>
          <w:p w14:paraId="081922D2" w14:textId="5CDFAD87" w:rsidR="00400249" w:rsidRPr="009E5DF8" w:rsidRDefault="00F713DC">
            <w:pPr>
              <w:pStyle w:val="Style1"/>
              <w:numPr>
                <w:ilvl w:val="0"/>
                <w:numId w:val="13"/>
              </w:numPr>
              <w:tabs>
                <w:tab w:val="left" w:pos="4770"/>
              </w:tabs>
              <w:spacing w:line="240" w:lineRule="auto"/>
              <w:rPr>
                <w:rFonts w:cs="Arial"/>
                <w:b w:val="0"/>
                <w:bCs w:val="0"/>
                <w:color w:val="auto"/>
                <w:sz w:val="21"/>
                <w:szCs w:val="21"/>
              </w:rPr>
            </w:pPr>
            <w:r w:rsidRPr="009E5DF8">
              <w:rPr>
                <w:b w:val="0"/>
                <w:bCs w:val="0"/>
                <w:color w:val="auto"/>
                <w:sz w:val="21"/>
              </w:rPr>
              <w:t xml:space="preserve">Nombre de nourrissons qui recevront </w:t>
            </w:r>
            <w:r w:rsidRPr="009E5DF8">
              <w:rPr>
                <w:color w:val="auto"/>
                <w:sz w:val="21"/>
              </w:rPr>
              <w:t>la deuxième dose d</w:t>
            </w:r>
            <w:r w:rsidR="009E5DF8" w:rsidRPr="009E5DF8">
              <w:rPr>
                <w:color w:val="auto"/>
                <w:sz w:val="21"/>
              </w:rPr>
              <w:t>’hexavalent</w:t>
            </w:r>
            <w:r w:rsidR="009E5DF8">
              <w:rPr>
                <w:b w:val="0"/>
                <w:bCs w:val="0"/>
                <w:color w:val="auto"/>
                <w:sz w:val="21"/>
              </w:rPr>
              <w:t xml:space="preserve"> </w:t>
            </w:r>
            <w:r w:rsidRPr="009E5DF8">
              <w:rPr>
                <w:b w:val="0"/>
                <w:bCs w:val="0"/>
                <w:color w:val="auto"/>
                <w:sz w:val="21"/>
              </w:rPr>
              <w:t>au cours de la première année du changement de date prévu (</w:t>
            </w:r>
            <w:bookmarkStart w:id="0" w:name="_Hlk155338247"/>
            <w:r w:rsidRPr="009E5DF8">
              <w:rPr>
                <w:b w:val="0"/>
                <w:bCs w:val="0"/>
                <w:color w:val="auto"/>
                <w:sz w:val="21"/>
              </w:rPr>
              <w:t>veuillez ajuster</w:t>
            </w:r>
            <w:bookmarkEnd w:id="0"/>
            <w:r w:rsidRPr="009E5DF8">
              <w:rPr>
                <w:b w:val="0"/>
                <w:bCs w:val="0"/>
                <w:color w:val="auto"/>
                <w:sz w:val="21"/>
              </w:rPr>
              <w:t xml:space="preserve"> en fonction du mois) </w:t>
            </w:r>
          </w:p>
        </w:tc>
        <w:tc>
          <w:tcPr>
            <w:tcW w:w="1968" w:type="dxa"/>
            <w:gridSpan w:val="2"/>
            <w:shd w:val="clear" w:color="auto" w:fill="DEEAF6" w:themeFill="accent5" w:themeFillTint="33"/>
          </w:tcPr>
          <w:p w14:paraId="475991C1" w14:textId="4B340E0D" w:rsidR="00400249" w:rsidRPr="00DA13F1" w:rsidRDefault="00F713DC" w:rsidP="00593199">
            <w:pPr>
              <w:pStyle w:val="Style1"/>
              <w:numPr>
                <w:ilvl w:val="0"/>
                <w:numId w:val="0"/>
              </w:numPr>
              <w:tabs>
                <w:tab w:val="left" w:pos="4770"/>
              </w:tabs>
              <w:spacing w:line="240" w:lineRule="auto"/>
              <w:rPr>
                <w:rStyle w:val="ng-binding"/>
                <w:rFonts w:eastAsiaTheme="minorEastAsia" w:cs="Arial"/>
                <w:b w:val="0"/>
                <w:bCs w:val="0"/>
                <w:color w:val="0070C0"/>
                <w:kern w:val="24"/>
                <w:sz w:val="21"/>
                <w:szCs w:val="21"/>
              </w:rPr>
            </w:pPr>
            <w:r>
              <w:rPr>
                <w:rStyle w:val="ng-binding"/>
                <w:b w:val="0"/>
                <w:color w:val="0070C0"/>
                <w:sz w:val="21"/>
              </w:rPr>
              <w:t xml:space="preserve">   ……………….#</w:t>
            </w:r>
          </w:p>
        </w:tc>
      </w:tr>
      <w:tr w:rsidR="00CB03EC" w:rsidRPr="00DA13F1" w14:paraId="361269D9" w14:textId="77777777" w:rsidTr="0005105D">
        <w:trPr>
          <w:trHeight w:val="491"/>
        </w:trPr>
        <w:tc>
          <w:tcPr>
            <w:tcW w:w="8652" w:type="dxa"/>
            <w:gridSpan w:val="4"/>
            <w:shd w:val="clear" w:color="auto" w:fill="auto"/>
          </w:tcPr>
          <w:p w14:paraId="1004A17C" w14:textId="6A909A52" w:rsidR="00CB03EC" w:rsidRPr="009E5DF8" w:rsidRDefault="00CB03EC">
            <w:pPr>
              <w:pStyle w:val="Style1"/>
              <w:numPr>
                <w:ilvl w:val="0"/>
                <w:numId w:val="13"/>
              </w:numPr>
              <w:tabs>
                <w:tab w:val="left" w:pos="4770"/>
              </w:tabs>
              <w:spacing w:line="240" w:lineRule="auto"/>
              <w:rPr>
                <w:b w:val="0"/>
                <w:bCs w:val="0"/>
                <w:color w:val="auto"/>
                <w:sz w:val="21"/>
              </w:rPr>
            </w:pPr>
            <w:r w:rsidRPr="009E5DF8">
              <w:rPr>
                <w:b w:val="0"/>
                <w:bCs w:val="0"/>
                <w:color w:val="auto"/>
                <w:sz w:val="21"/>
              </w:rPr>
              <w:t xml:space="preserve">À quel âge/au point de contact la </w:t>
            </w:r>
            <w:r w:rsidRPr="00AB3AC2">
              <w:rPr>
                <w:color w:val="auto"/>
                <w:sz w:val="21"/>
                <w:u w:val="single"/>
              </w:rPr>
              <w:t>troisième dose d'hexavalent</w:t>
            </w:r>
            <w:r w:rsidRPr="009E5DF8">
              <w:rPr>
                <w:b w:val="0"/>
                <w:bCs w:val="0"/>
                <w:color w:val="auto"/>
                <w:sz w:val="21"/>
              </w:rPr>
              <w:t xml:space="preserve"> sera-t-elle administrée</w:t>
            </w:r>
            <w:r>
              <w:rPr>
                <w:b w:val="0"/>
                <w:bCs w:val="0"/>
                <w:color w:val="auto"/>
                <w:sz w:val="21"/>
              </w:rPr>
              <w:t> ?</w:t>
            </w:r>
          </w:p>
        </w:tc>
        <w:tc>
          <w:tcPr>
            <w:tcW w:w="1968" w:type="dxa"/>
            <w:gridSpan w:val="2"/>
            <w:shd w:val="clear" w:color="auto" w:fill="DEEAF6" w:themeFill="accent5" w:themeFillTint="33"/>
          </w:tcPr>
          <w:p w14:paraId="1CB3BACF" w14:textId="622D0D9E" w:rsidR="00CB03EC" w:rsidRDefault="00CB03EC" w:rsidP="00593199">
            <w:pPr>
              <w:pStyle w:val="Style1"/>
              <w:numPr>
                <w:ilvl w:val="0"/>
                <w:numId w:val="0"/>
              </w:numPr>
              <w:tabs>
                <w:tab w:val="left" w:pos="4770"/>
              </w:tabs>
              <w:spacing w:line="240" w:lineRule="auto"/>
              <w:rPr>
                <w:rStyle w:val="ng-binding"/>
                <w:b w:val="0"/>
                <w:color w:val="0070C0"/>
                <w:sz w:val="21"/>
              </w:rPr>
            </w:pPr>
            <w:r>
              <w:rPr>
                <w:rStyle w:val="ng-binding"/>
                <w:b w:val="0"/>
                <w:color w:val="0070C0"/>
                <w:sz w:val="21"/>
              </w:rPr>
              <w:t xml:space="preserve">   ………………</w:t>
            </w:r>
          </w:p>
        </w:tc>
      </w:tr>
      <w:tr w:rsidR="00CB03EC" w:rsidRPr="00DA13F1" w14:paraId="1E2B4623" w14:textId="77777777" w:rsidTr="0005105D">
        <w:trPr>
          <w:trHeight w:val="491"/>
        </w:trPr>
        <w:tc>
          <w:tcPr>
            <w:tcW w:w="8652" w:type="dxa"/>
            <w:gridSpan w:val="4"/>
            <w:shd w:val="clear" w:color="auto" w:fill="auto"/>
          </w:tcPr>
          <w:p w14:paraId="33792D68" w14:textId="4E76B8A2" w:rsidR="00CB03EC" w:rsidRPr="009E5DF8" w:rsidRDefault="00CB03EC" w:rsidP="00CB03EC">
            <w:pPr>
              <w:pStyle w:val="Style1"/>
              <w:numPr>
                <w:ilvl w:val="0"/>
                <w:numId w:val="13"/>
              </w:numPr>
              <w:tabs>
                <w:tab w:val="left" w:pos="4770"/>
              </w:tabs>
              <w:spacing w:line="240" w:lineRule="auto"/>
              <w:rPr>
                <w:b w:val="0"/>
                <w:bCs w:val="0"/>
                <w:color w:val="auto"/>
                <w:sz w:val="21"/>
              </w:rPr>
            </w:pPr>
            <w:r w:rsidRPr="009E5DF8">
              <w:rPr>
                <w:b w:val="0"/>
                <w:bCs w:val="0"/>
                <w:color w:val="auto"/>
                <w:sz w:val="21"/>
              </w:rPr>
              <w:t xml:space="preserve">Nombre de nourrissons qui recevront </w:t>
            </w:r>
            <w:r w:rsidRPr="00AB3AC2">
              <w:rPr>
                <w:color w:val="auto"/>
                <w:sz w:val="21"/>
              </w:rPr>
              <w:t>la troisième dose</w:t>
            </w:r>
            <w:r w:rsidRPr="009E5DF8">
              <w:rPr>
                <w:b w:val="0"/>
                <w:bCs w:val="0"/>
                <w:color w:val="auto"/>
                <w:sz w:val="21"/>
              </w:rPr>
              <w:t xml:space="preserve"> </w:t>
            </w:r>
            <w:r>
              <w:rPr>
                <w:b w:val="0"/>
                <w:color w:val="auto"/>
                <w:sz w:val="21"/>
              </w:rPr>
              <w:t xml:space="preserve">au cours de l'année où le changement est prévu </w:t>
            </w:r>
            <w:r w:rsidRPr="009E5DF8">
              <w:rPr>
                <w:b w:val="0"/>
                <w:bCs w:val="0"/>
                <w:color w:val="auto"/>
                <w:sz w:val="21"/>
              </w:rPr>
              <w:t xml:space="preserve">(veuillez ajuster en fonction du mois) </w:t>
            </w:r>
          </w:p>
        </w:tc>
        <w:tc>
          <w:tcPr>
            <w:tcW w:w="1968" w:type="dxa"/>
            <w:gridSpan w:val="2"/>
            <w:shd w:val="clear" w:color="auto" w:fill="DEEAF6" w:themeFill="accent5" w:themeFillTint="33"/>
          </w:tcPr>
          <w:p w14:paraId="4ACFBA4F" w14:textId="2DB96CB1" w:rsidR="00CB03EC" w:rsidRDefault="00CB03EC" w:rsidP="00593199">
            <w:pPr>
              <w:pStyle w:val="Style1"/>
              <w:numPr>
                <w:ilvl w:val="0"/>
                <w:numId w:val="0"/>
              </w:numPr>
              <w:tabs>
                <w:tab w:val="left" w:pos="4770"/>
              </w:tabs>
              <w:spacing w:line="240" w:lineRule="auto"/>
              <w:rPr>
                <w:rStyle w:val="ng-binding"/>
                <w:b w:val="0"/>
                <w:color w:val="0070C0"/>
                <w:sz w:val="21"/>
              </w:rPr>
            </w:pPr>
            <w:r>
              <w:rPr>
                <w:rStyle w:val="ng-binding"/>
                <w:b w:val="0"/>
                <w:color w:val="0070C0"/>
                <w:sz w:val="21"/>
              </w:rPr>
              <w:t xml:space="preserve">   ……………….#</w:t>
            </w:r>
          </w:p>
        </w:tc>
      </w:tr>
      <w:tr w:rsidR="00CB03EC" w:rsidRPr="00DA13F1" w14:paraId="5587BC08" w14:textId="77777777" w:rsidTr="0005105D">
        <w:trPr>
          <w:trHeight w:val="491"/>
        </w:trPr>
        <w:tc>
          <w:tcPr>
            <w:tcW w:w="8652" w:type="dxa"/>
            <w:gridSpan w:val="4"/>
            <w:shd w:val="clear" w:color="auto" w:fill="auto"/>
          </w:tcPr>
          <w:p w14:paraId="270E621B" w14:textId="0139B6AD" w:rsidR="00CB03EC" w:rsidRPr="009E5DF8" w:rsidRDefault="00CB03EC" w:rsidP="00CB03EC">
            <w:pPr>
              <w:pStyle w:val="Style1"/>
              <w:numPr>
                <w:ilvl w:val="0"/>
                <w:numId w:val="13"/>
              </w:numPr>
              <w:tabs>
                <w:tab w:val="left" w:pos="4770"/>
              </w:tabs>
              <w:spacing w:line="240" w:lineRule="auto"/>
              <w:rPr>
                <w:b w:val="0"/>
                <w:bCs w:val="0"/>
                <w:color w:val="auto"/>
                <w:sz w:val="21"/>
              </w:rPr>
            </w:pPr>
            <w:r w:rsidRPr="009E5DF8">
              <w:rPr>
                <w:b w:val="0"/>
                <w:bCs w:val="0"/>
                <w:color w:val="auto"/>
                <w:sz w:val="21"/>
              </w:rPr>
              <w:t xml:space="preserve">À quel âge/point de contact la </w:t>
            </w:r>
            <w:r w:rsidRPr="00AB3AC2">
              <w:rPr>
                <w:color w:val="auto"/>
                <w:sz w:val="21"/>
                <w:u w:val="single"/>
              </w:rPr>
              <w:t>quatrième dose d'hexavalent</w:t>
            </w:r>
            <w:r w:rsidRPr="009E5DF8">
              <w:rPr>
                <w:b w:val="0"/>
                <w:bCs w:val="0"/>
                <w:color w:val="auto"/>
                <w:sz w:val="21"/>
              </w:rPr>
              <w:t xml:space="preserve"> sera-t-elle administrée ?</w:t>
            </w:r>
          </w:p>
        </w:tc>
        <w:tc>
          <w:tcPr>
            <w:tcW w:w="1968" w:type="dxa"/>
            <w:gridSpan w:val="2"/>
            <w:shd w:val="clear" w:color="auto" w:fill="DEEAF6" w:themeFill="accent5" w:themeFillTint="33"/>
          </w:tcPr>
          <w:p w14:paraId="6DD66904" w14:textId="2CB27461" w:rsidR="00CB03EC" w:rsidRDefault="00CB03EC" w:rsidP="00593199">
            <w:pPr>
              <w:pStyle w:val="Style1"/>
              <w:numPr>
                <w:ilvl w:val="0"/>
                <w:numId w:val="0"/>
              </w:numPr>
              <w:tabs>
                <w:tab w:val="left" w:pos="4770"/>
              </w:tabs>
              <w:spacing w:line="240" w:lineRule="auto"/>
              <w:rPr>
                <w:rStyle w:val="ng-binding"/>
                <w:b w:val="0"/>
                <w:color w:val="0070C0"/>
                <w:sz w:val="21"/>
              </w:rPr>
            </w:pPr>
            <w:r>
              <w:rPr>
                <w:rStyle w:val="ng-binding"/>
                <w:b w:val="0"/>
                <w:color w:val="0070C0"/>
                <w:sz w:val="21"/>
              </w:rPr>
              <w:t xml:space="preserve">   ………………</w:t>
            </w:r>
          </w:p>
        </w:tc>
      </w:tr>
      <w:tr w:rsidR="00CB03EC" w:rsidRPr="00DA13F1" w14:paraId="0EC6D7FD" w14:textId="77777777" w:rsidTr="0005105D">
        <w:trPr>
          <w:trHeight w:val="491"/>
        </w:trPr>
        <w:tc>
          <w:tcPr>
            <w:tcW w:w="8652" w:type="dxa"/>
            <w:gridSpan w:val="4"/>
            <w:shd w:val="clear" w:color="auto" w:fill="auto"/>
          </w:tcPr>
          <w:p w14:paraId="2A93D216" w14:textId="14336747" w:rsidR="00CB03EC" w:rsidRPr="009E5DF8" w:rsidRDefault="00CB03EC" w:rsidP="00CB03EC">
            <w:pPr>
              <w:pStyle w:val="Style1"/>
              <w:numPr>
                <w:ilvl w:val="0"/>
                <w:numId w:val="13"/>
              </w:numPr>
              <w:tabs>
                <w:tab w:val="left" w:pos="4770"/>
              </w:tabs>
              <w:spacing w:line="240" w:lineRule="auto"/>
              <w:rPr>
                <w:b w:val="0"/>
                <w:bCs w:val="0"/>
                <w:color w:val="auto"/>
                <w:sz w:val="21"/>
              </w:rPr>
            </w:pPr>
            <w:r w:rsidRPr="009E5DF8">
              <w:rPr>
                <w:b w:val="0"/>
                <w:bCs w:val="0"/>
                <w:color w:val="auto"/>
                <w:sz w:val="21"/>
              </w:rPr>
              <w:t xml:space="preserve">Nombre de nourrissons qui recevront la </w:t>
            </w:r>
            <w:r w:rsidRPr="00CB03EC">
              <w:rPr>
                <w:color w:val="auto"/>
                <w:sz w:val="21"/>
              </w:rPr>
              <w:t>quatrième dose</w:t>
            </w:r>
            <w:r w:rsidRPr="009E5DF8">
              <w:rPr>
                <w:b w:val="0"/>
                <w:bCs w:val="0"/>
                <w:color w:val="auto"/>
                <w:sz w:val="21"/>
              </w:rPr>
              <w:t xml:space="preserve"> dans l'année de la date d'introduction prévue (veuillez ajuster en fonction du mois)</w:t>
            </w:r>
          </w:p>
        </w:tc>
        <w:tc>
          <w:tcPr>
            <w:tcW w:w="1968" w:type="dxa"/>
            <w:gridSpan w:val="2"/>
            <w:shd w:val="clear" w:color="auto" w:fill="DEEAF6" w:themeFill="accent5" w:themeFillTint="33"/>
          </w:tcPr>
          <w:p w14:paraId="03EF4F6E" w14:textId="3D8B830A" w:rsidR="00CB03EC" w:rsidRDefault="00CB03EC" w:rsidP="00593199">
            <w:pPr>
              <w:pStyle w:val="Style1"/>
              <w:numPr>
                <w:ilvl w:val="0"/>
                <w:numId w:val="0"/>
              </w:numPr>
              <w:tabs>
                <w:tab w:val="left" w:pos="4770"/>
              </w:tabs>
              <w:spacing w:line="240" w:lineRule="auto"/>
              <w:rPr>
                <w:rStyle w:val="ng-binding"/>
                <w:b w:val="0"/>
                <w:color w:val="0070C0"/>
                <w:sz w:val="21"/>
              </w:rPr>
            </w:pPr>
            <w:r>
              <w:rPr>
                <w:rStyle w:val="ng-binding"/>
                <w:b w:val="0"/>
                <w:color w:val="0070C0"/>
                <w:sz w:val="21"/>
              </w:rPr>
              <w:t xml:space="preserve">   ……………….#</w:t>
            </w:r>
          </w:p>
        </w:tc>
      </w:tr>
      <w:tr w:rsidR="007E0D0D" w:rsidRPr="00DA13F1" w14:paraId="01EAA23D" w14:textId="77777777" w:rsidTr="00134916">
        <w:trPr>
          <w:trHeight w:val="491"/>
        </w:trPr>
        <w:tc>
          <w:tcPr>
            <w:tcW w:w="10620" w:type="dxa"/>
            <w:gridSpan w:val="6"/>
            <w:shd w:val="clear" w:color="auto" w:fill="auto"/>
            <w:vAlign w:val="bottom"/>
          </w:tcPr>
          <w:p w14:paraId="1154EBE6" w14:textId="159CF7CE" w:rsidR="007E0D0D" w:rsidRPr="005C6655" w:rsidRDefault="007E0D0D" w:rsidP="00CB03EC">
            <w:pPr>
              <w:pStyle w:val="Style1"/>
              <w:numPr>
                <w:ilvl w:val="0"/>
                <w:numId w:val="0"/>
              </w:numPr>
              <w:tabs>
                <w:tab w:val="left" w:pos="4770"/>
              </w:tabs>
              <w:spacing w:line="240" w:lineRule="auto"/>
              <w:ind w:left="9180" w:hanging="360"/>
              <w:rPr>
                <w:rFonts w:eastAsia="Arial" w:cs="Arial"/>
                <w:iCs w:val="0"/>
                <w:color w:val="222222"/>
                <w:sz w:val="21"/>
                <w:szCs w:val="21"/>
              </w:rPr>
            </w:pPr>
          </w:p>
        </w:tc>
      </w:tr>
      <w:tr w:rsidR="003C60A7" w:rsidRPr="00DA13F1" w14:paraId="290294F2" w14:textId="77777777" w:rsidTr="00134916">
        <w:trPr>
          <w:trHeight w:val="491"/>
        </w:trPr>
        <w:tc>
          <w:tcPr>
            <w:tcW w:w="10620" w:type="dxa"/>
            <w:gridSpan w:val="6"/>
            <w:shd w:val="clear" w:color="auto" w:fill="auto"/>
            <w:vAlign w:val="bottom"/>
          </w:tcPr>
          <w:p w14:paraId="6DBA8EBB" w14:textId="6F7C6586" w:rsidR="003C60A7" w:rsidRPr="004B25AB" w:rsidRDefault="003C60A7" w:rsidP="00593199">
            <w:pPr>
              <w:pStyle w:val="Style1"/>
              <w:numPr>
                <w:ilvl w:val="0"/>
                <w:numId w:val="0"/>
              </w:numPr>
              <w:tabs>
                <w:tab w:val="left" w:pos="4770"/>
              </w:tabs>
              <w:spacing w:line="240" w:lineRule="auto"/>
              <w:rPr>
                <w:rStyle w:val="ng-binding"/>
                <w:rFonts w:eastAsiaTheme="minorEastAsia" w:cs="Arial"/>
                <w:color w:val="0070C0"/>
                <w:kern w:val="24"/>
              </w:rPr>
            </w:pPr>
            <w:r>
              <w:rPr>
                <w:color w:val="222222"/>
                <w:sz w:val="21"/>
              </w:rPr>
              <w:t xml:space="preserve">Justification du choix du </w:t>
            </w:r>
            <w:r w:rsidR="00D44E6D">
              <w:rPr>
                <w:color w:val="222222"/>
                <w:sz w:val="21"/>
              </w:rPr>
              <w:t>calendrier :</w:t>
            </w:r>
          </w:p>
        </w:tc>
      </w:tr>
      <w:tr w:rsidR="003C60A7" w:rsidRPr="00DA13F1" w14:paraId="0392CB7F" w14:textId="77777777" w:rsidTr="00504C23">
        <w:trPr>
          <w:trHeight w:val="491"/>
        </w:trPr>
        <w:tc>
          <w:tcPr>
            <w:tcW w:w="10620" w:type="dxa"/>
            <w:gridSpan w:val="6"/>
            <w:shd w:val="clear" w:color="auto" w:fill="DEEAF6" w:themeFill="accent5" w:themeFillTint="33"/>
          </w:tcPr>
          <w:p w14:paraId="5434AB0C" w14:textId="43CDAB16" w:rsidR="003C60A7" w:rsidRPr="00AB0060" w:rsidRDefault="0056782C" w:rsidP="00593199">
            <w:pPr>
              <w:pStyle w:val="Style1"/>
              <w:numPr>
                <w:ilvl w:val="0"/>
                <w:numId w:val="0"/>
              </w:numPr>
              <w:tabs>
                <w:tab w:val="left" w:pos="4770"/>
              </w:tabs>
              <w:spacing w:line="240" w:lineRule="auto"/>
              <w:rPr>
                <w:rFonts w:cs="Arial"/>
                <w:b w:val="0"/>
                <w:bCs w:val="0"/>
                <w:i/>
                <w:iCs w:val="0"/>
                <w:color w:val="0070C0"/>
                <w:sz w:val="21"/>
                <w:szCs w:val="21"/>
              </w:rPr>
            </w:pPr>
            <w:r>
              <w:rPr>
                <w:b w:val="0"/>
                <w:color w:val="0070C0"/>
                <w:sz w:val="21"/>
              </w:rPr>
              <w:t>Veuillez fournir des informations contextuelles telles que l'épidémiologie locale, les implications programmatiques et la faisabilité de l'administration pour justifier le calendrier choisi.</w:t>
            </w:r>
          </w:p>
        </w:tc>
      </w:tr>
      <w:tr w:rsidR="00287B8D" w:rsidRPr="00DA13F1" w14:paraId="2DE6C646" w14:textId="77777777" w:rsidTr="00C06164">
        <w:trPr>
          <w:trHeight w:val="491"/>
        </w:trPr>
        <w:tc>
          <w:tcPr>
            <w:tcW w:w="10620" w:type="dxa"/>
            <w:gridSpan w:val="6"/>
            <w:shd w:val="clear" w:color="auto" w:fill="auto"/>
            <w:vAlign w:val="bottom"/>
          </w:tcPr>
          <w:p w14:paraId="4EB91851" w14:textId="2FFD1C91" w:rsidR="00D44E6D" w:rsidRPr="00724EF9" w:rsidRDefault="00D44E6D" w:rsidP="00287B8D">
            <w:pPr>
              <w:pStyle w:val="Style1"/>
              <w:numPr>
                <w:ilvl w:val="0"/>
                <w:numId w:val="0"/>
              </w:numPr>
              <w:tabs>
                <w:tab w:val="left" w:pos="4770"/>
              </w:tabs>
              <w:spacing w:line="240" w:lineRule="auto"/>
              <w:rPr>
                <w:rStyle w:val="ng-binding"/>
                <w:rFonts w:eastAsiaTheme="minorEastAsia" w:cs="Arial"/>
                <w:strike/>
                <w:color w:val="auto"/>
                <w:kern w:val="24"/>
              </w:rPr>
            </w:pPr>
            <w:r w:rsidRPr="00D44E6D">
              <w:rPr>
                <w:color w:val="222222"/>
                <w:sz w:val="21"/>
              </w:rPr>
              <w:t>Vue</w:t>
            </w:r>
            <w:r w:rsidRPr="00D44E6D">
              <w:rPr>
                <w:color w:val="222222"/>
                <w:sz w:val="21"/>
              </w:rPr>
              <w:t xml:space="preserve"> d'ensemble du plan d'action</w:t>
            </w:r>
            <w:r>
              <w:rPr>
                <w:color w:val="222222"/>
                <w:sz w:val="21"/>
              </w:rPr>
              <w:t> :</w:t>
            </w:r>
          </w:p>
        </w:tc>
      </w:tr>
      <w:tr w:rsidR="00287B8D" w:rsidRPr="00DA13F1" w14:paraId="0DF7F873" w14:textId="77777777" w:rsidTr="00C06164">
        <w:trPr>
          <w:trHeight w:val="491"/>
        </w:trPr>
        <w:tc>
          <w:tcPr>
            <w:tcW w:w="10620" w:type="dxa"/>
            <w:gridSpan w:val="6"/>
            <w:shd w:val="clear" w:color="auto" w:fill="DEEAF6" w:themeFill="accent5" w:themeFillTint="33"/>
          </w:tcPr>
          <w:p w14:paraId="09514606" w14:textId="2BD8FA0D" w:rsidR="00287B8D" w:rsidRPr="00C74655" w:rsidRDefault="00287B8D" w:rsidP="00287B8D">
            <w:pPr>
              <w:pStyle w:val="Style1"/>
              <w:numPr>
                <w:ilvl w:val="0"/>
                <w:numId w:val="0"/>
              </w:numPr>
              <w:tabs>
                <w:tab w:val="left" w:pos="4770"/>
              </w:tabs>
              <w:spacing w:line="240" w:lineRule="auto"/>
              <w:rPr>
                <w:rFonts w:cs="Arial"/>
                <w:b w:val="0"/>
                <w:bCs w:val="0"/>
                <w:i/>
                <w:iCs w:val="0"/>
                <w:color w:val="FF0000"/>
                <w:sz w:val="21"/>
                <w:szCs w:val="21"/>
              </w:rPr>
            </w:pPr>
            <w:r>
              <w:rPr>
                <w:b w:val="0"/>
                <w:color w:val="4472C4" w:themeColor="accent1"/>
                <w:sz w:val="21"/>
              </w:rPr>
              <w:t>Veuillez fournir des éléments du plan d'action qui sont pertinents pour l'examen de la demande et mettre en évidence la cohérence avec ces objectifs stratégiques</w:t>
            </w:r>
          </w:p>
        </w:tc>
      </w:tr>
      <w:tr w:rsidR="00287B8D" w:rsidRPr="00DA13F1" w14:paraId="5FB30EA2" w14:textId="77777777" w:rsidTr="00504C23">
        <w:trPr>
          <w:trHeight w:val="491"/>
        </w:trPr>
        <w:tc>
          <w:tcPr>
            <w:tcW w:w="10620" w:type="dxa"/>
            <w:gridSpan w:val="6"/>
            <w:shd w:val="clear" w:color="auto" w:fill="DEEAF6" w:themeFill="accent5" w:themeFillTint="33"/>
          </w:tcPr>
          <w:p w14:paraId="62E3FECE" w14:textId="77777777" w:rsidR="00287B8D" w:rsidRPr="00137777" w:rsidRDefault="00287B8D" w:rsidP="00287B8D">
            <w:pPr>
              <w:pStyle w:val="Style1"/>
              <w:numPr>
                <w:ilvl w:val="0"/>
                <w:numId w:val="0"/>
              </w:numPr>
              <w:tabs>
                <w:tab w:val="left" w:pos="4770"/>
              </w:tabs>
              <w:spacing w:line="240" w:lineRule="auto"/>
              <w:rPr>
                <w:rFonts w:cs="Arial"/>
                <w:b w:val="0"/>
                <w:bCs w:val="0"/>
                <w:color w:val="0070C0"/>
                <w:sz w:val="21"/>
                <w:szCs w:val="21"/>
              </w:rPr>
            </w:pPr>
          </w:p>
        </w:tc>
      </w:tr>
      <w:tr w:rsidR="00287B8D" w:rsidRPr="00DA13F1" w14:paraId="440D566B" w14:textId="77777777" w:rsidTr="00504C23">
        <w:trPr>
          <w:trHeight w:val="491"/>
        </w:trPr>
        <w:tc>
          <w:tcPr>
            <w:tcW w:w="10620" w:type="dxa"/>
            <w:gridSpan w:val="6"/>
            <w:shd w:val="clear" w:color="auto" w:fill="DEEAF6" w:themeFill="accent5" w:themeFillTint="33"/>
          </w:tcPr>
          <w:p w14:paraId="734548F8" w14:textId="77777777" w:rsidR="00287B8D" w:rsidRPr="006B7468" w:rsidRDefault="00287B8D" w:rsidP="00287B8D">
            <w:pPr>
              <w:pStyle w:val="Style1"/>
              <w:numPr>
                <w:ilvl w:val="0"/>
                <w:numId w:val="0"/>
              </w:numPr>
              <w:tabs>
                <w:tab w:val="left" w:pos="4770"/>
              </w:tabs>
              <w:spacing w:line="240" w:lineRule="auto"/>
              <w:rPr>
                <w:rFonts w:cs="Arial"/>
                <w:b w:val="0"/>
                <w:bCs w:val="0"/>
                <w:color w:val="0070C0"/>
                <w:sz w:val="21"/>
                <w:szCs w:val="21"/>
                <w:lang w:val="fr-CH"/>
              </w:rPr>
            </w:pPr>
          </w:p>
        </w:tc>
      </w:tr>
    </w:tbl>
    <w:p w14:paraId="28A115EF" w14:textId="77777777" w:rsidR="007E0D0D" w:rsidRDefault="007E0D0D">
      <w:r>
        <w:br w:type="page"/>
      </w:r>
    </w:p>
    <w:tbl>
      <w:tblPr>
        <w:tblStyle w:val="TableGrid"/>
        <w:tblW w:w="10620" w:type="dxa"/>
        <w:tblInd w:w="-5" w:type="dxa"/>
        <w:tblLayout w:type="fixed"/>
        <w:tblLook w:val="04A0" w:firstRow="1" w:lastRow="0" w:firstColumn="1" w:lastColumn="0" w:noHBand="0" w:noVBand="1"/>
      </w:tblPr>
      <w:tblGrid>
        <w:gridCol w:w="10620"/>
      </w:tblGrid>
      <w:tr w:rsidR="00B62394" w:rsidRPr="00DA13F1" w14:paraId="13C014A8" w14:textId="77777777" w:rsidTr="00504C23">
        <w:trPr>
          <w:trHeight w:val="315"/>
        </w:trPr>
        <w:tc>
          <w:tcPr>
            <w:tcW w:w="10620" w:type="dxa"/>
            <w:shd w:val="clear" w:color="auto" w:fill="auto"/>
          </w:tcPr>
          <w:p w14:paraId="6BC23033" w14:textId="4F631ECA" w:rsidR="00B62394" w:rsidRPr="002C0990" w:rsidRDefault="00B62394" w:rsidP="00D44E6D">
            <w:pPr>
              <w:pStyle w:val="Style1"/>
              <w:ind w:left="370"/>
              <w:rPr>
                <w:rStyle w:val="ng-binding"/>
                <w:rFonts w:eastAsia="Arial"/>
              </w:rPr>
            </w:pPr>
            <w:r>
              <w:rPr>
                <w:rStyle w:val="ng-binding"/>
              </w:rPr>
              <w:t>Utilisation d'un appui financier pour financer des besoins supplémentaires en assistance technique</w:t>
            </w:r>
          </w:p>
        </w:tc>
      </w:tr>
      <w:tr w:rsidR="00501BEB" w:rsidRPr="00B62394" w14:paraId="08020E2D" w14:textId="77777777" w:rsidTr="00504C23">
        <w:trPr>
          <w:trHeight w:val="491"/>
        </w:trPr>
        <w:tc>
          <w:tcPr>
            <w:tcW w:w="10620" w:type="dxa"/>
            <w:shd w:val="clear" w:color="auto" w:fill="auto"/>
          </w:tcPr>
          <w:p w14:paraId="368784E5" w14:textId="0847460B" w:rsidR="00501BEB" w:rsidRPr="00B62394" w:rsidRDefault="00B62394" w:rsidP="00593199">
            <w:pPr>
              <w:pStyle w:val="Style1"/>
              <w:numPr>
                <w:ilvl w:val="0"/>
                <w:numId w:val="0"/>
              </w:numPr>
              <w:tabs>
                <w:tab w:val="left" w:pos="4770"/>
              </w:tabs>
              <w:spacing w:line="240" w:lineRule="auto"/>
              <w:rPr>
                <w:rFonts w:cs="Arial"/>
                <w:b w:val="0"/>
                <w:bCs w:val="0"/>
                <w:color w:val="222222"/>
                <w:sz w:val="21"/>
                <w:szCs w:val="21"/>
              </w:rPr>
            </w:pPr>
            <w:r>
              <w:rPr>
                <w:b w:val="0"/>
                <w:color w:val="222222"/>
                <w:sz w:val="21"/>
              </w:rPr>
              <w:t>Grâce à la participation des partenaires ACP de Gavi, celle-ci finance une assistance technique ciblée et différenciée destinée à répondre aux besoins spécifiques des pays. Veuillez examiner le plan d'assistance technique actuellement approuvé (également appelé "plan d'assistance technique unique") pour évaluer si le soutien nécessaire à la mise en œuvre du changement est inclus dans le plan d'assistance technique approuvé. Si des lacunes dans l'assistance technique sont détectées, l'assistance technique supplémentaire requise peut être financée par la subvention de changement. Dans ce cas, les coûts pertinents doivent être indiqués dans le modèle de budgétisation et de planification.</w:t>
            </w:r>
          </w:p>
        </w:tc>
      </w:tr>
      <w:tr w:rsidR="00EA22CF" w:rsidRPr="00B62394" w14:paraId="18CAEF0B" w14:textId="77777777" w:rsidTr="00504C23">
        <w:trPr>
          <w:trHeight w:val="491"/>
        </w:trPr>
        <w:tc>
          <w:tcPr>
            <w:tcW w:w="10620" w:type="dxa"/>
            <w:shd w:val="clear" w:color="auto" w:fill="auto"/>
          </w:tcPr>
          <w:tbl>
            <w:tblPr>
              <w:tblpPr w:leftFromText="180" w:rightFromText="180" w:vertAnchor="text" w:horzAnchor="margin" w:tblpY="-34"/>
              <w:tblW w:w="10615" w:type="dxa"/>
              <w:tblLayout w:type="fixed"/>
              <w:tblCellMar>
                <w:left w:w="0" w:type="dxa"/>
                <w:right w:w="0" w:type="dxa"/>
              </w:tblCellMar>
              <w:tblLook w:val="0420" w:firstRow="1" w:lastRow="0" w:firstColumn="0" w:lastColumn="0" w:noHBand="0" w:noVBand="1"/>
            </w:tblPr>
            <w:tblGrid>
              <w:gridCol w:w="8080"/>
              <w:gridCol w:w="2535"/>
            </w:tblGrid>
            <w:tr w:rsidR="00B2259C" w:rsidRPr="00DA13F1" w14:paraId="4216055B"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29DA986B" w14:textId="3F573711" w:rsidR="00B2259C" w:rsidRPr="002C0990" w:rsidRDefault="00B2259C" w:rsidP="00D44E6D">
                  <w:pPr>
                    <w:pStyle w:val="Style1"/>
                    <w:ind w:left="220"/>
                  </w:pPr>
                  <w:r>
                    <w:rPr>
                      <w:rStyle w:val="ng-binding"/>
                      <w:sz w:val="20"/>
                    </w:rPr>
                    <w:t xml:space="preserve">Subventions </w:t>
                  </w:r>
                  <w:r w:rsidR="009A7F0D">
                    <w:rPr>
                      <w:rStyle w:val="ng-binding"/>
                      <w:sz w:val="20"/>
                    </w:rPr>
                    <w:t xml:space="preserve">au </w:t>
                  </w:r>
                  <w:r>
                    <w:rPr>
                      <w:rStyle w:val="ng-binding"/>
                      <w:sz w:val="20"/>
                    </w:rPr>
                    <w:t>changement</w:t>
                  </w:r>
                </w:p>
              </w:tc>
            </w:tr>
            <w:tr w:rsidR="00B2259C" w:rsidRPr="00DA13F1" w14:paraId="424E00EF" w14:textId="77777777" w:rsidTr="00504C23">
              <w:trPr>
                <w:trHeight w:val="119"/>
              </w:trPr>
              <w:tc>
                <w:tcPr>
                  <w:tcW w:w="10615" w:type="dxa"/>
                  <w:gridSpan w:val="2"/>
                  <w:shd w:val="clear" w:color="auto" w:fill="auto"/>
                  <w:tcMar>
                    <w:top w:w="72" w:type="dxa"/>
                    <w:left w:w="144" w:type="dxa"/>
                    <w:bottom w:w="72" w:type="dxa"/>
                    <w:right w:w="144" w:type="dxa"/>
                  </w:tcMar>
                  <w:vAlign w:val="center"/>
                </w:tcPr>
                <w:p w14:paraId="61D84EA5" w14:textId="1F9AF9DC" w:rsidR="00B2259C" w:rsidRPr="00636EA7" w:rsidRDefault="00B2259C" w:rsidP="00B2259C">
                  <w:pPr>
                    <w:pStyle w:val="Text"/>
                    <w:spacing w:line="240" w:lineRule="auto"/>
                    <w:rPr>
                      <w:rFonts w:cs="Arial"/>
                      <w:color w:val="222222"/>
                      <w:sz w:val="21"/>
                      <w:szCs w:val="21"/>
                    </w:rPr>
                  </w:pPr>
                  <w:r w:rsidRPr="00636EA7">
                    <w:rPr>
                      <w:color w:val="222222"/>
                      <w:sz w:val="21"/>
                    </w:rPr>
                    <w:t xml:space="preserve">Les pays peuvent faire une demande de subvention </w:t>
                  </w:r>
                  <w:r w:rsidR="009A7F0D" w:rsidRPr="00636EA7">
                    <w:rPr>
                      <w:color w:val="222222"/>
                      <w:sz w:val="21"/>
                    </w:rPr>
                    <w:t>au</w:t>
                  </w:r>
                  <w:r w:rsidRPr="00636EA7">
                    <w:rPr>
                      <w:color w:val="222222"/>
                      <w:sz w:val="21"/>
                    </w:rPr>
                    <w:t xml:space="preserve"> changement pour faciliter cette transition</w:t>
                  </w:r>
                  <w:r w:rsidR="00D44E6D" w:rsidRPr="00636EA7">
                    <w:rPr>
                      <w:color w:val="222222"/>
                      <w:sz w:val="21"/>
                    </w:rPr>
                    <w:t xml:space="preserve"> (</w:t>
                  </w:r>
                  <w:proofErr w:type="spellStart"/>
                  <w:r w:rsidR="009A7F0D" w:rsidRPr="00636EA7">
                    <w:rPr>
                      <w:color w:val="222222"/>
                      <w:sz w:val="21"/>
                    </w:rPr>
                    <w:fldChar w:fldCharType="begin"/>
                  </w:r>
                  <w:r w:rsidR="009A7F0D" w:rsidRPr="00636EA7">
                    <w:rPr>
                      <w:color w:val="222222"/>
                      <w:sz w:val="21"/>
                    </w:rPr>
                    <w:instrText>HYPERLINK "https://www.gavi.org/sites/default/files/support/guidelines-2023/Gavi_Vaccine_Funding_Guidelines_FR.pdf"</w:instrText>
                  </w:r>
                  <w:r w:rsidR="009A7F0D" w:rsidRPr="00636EA7">
                    <w:rPr>
                      <w:color w:val="222222"/>
                      <w:sz w:val="21"/>
                    </w:rPr>
                  </w:r>
                  <w:r w:rsidR="009A7F0D" w:rsidRPr="00636EA7">
                    <w:rPr>
                      <w:color w:val="222222"/>
                      <w:sz w:val="21"/>
                    </w:rPr>
                    <w:fldChar w:fldCharType="separate"/>
                  </w:r>
                  <w:r w:rsidR="00D44E6D" w:rsidRPr="00636EA7">
                    <w:rPr>
                      <w:rStyle w:val="Hyperlink"/>
                      <w:sz w:val="21"/>
                    </w:rPr>
                    <w:t>veuillez vous</w:t>
                  </w:r>
                  <w:proofErr w:type="spellEnd"/>
                  <w:r w:rsidR="00D44E6D" w:rsidRPr="00636EA7">
                    <w:rPr>
                      <w:rStyle w:val="Hyperlink"/>
                      <w:sz w:val="21"/>
                    </w:rPr>
                    <w:t xml:space="preserve"> référer aux sections 2.5 et 3.4 des </w:t>
                  </w:r>
                  <w:r w:rsidR="00AE0CB8" w:rsidRPr="00636EA7">
                    <w:rPr>
                      <w:rStyle w:val="Hyperlink"/>
                      <w:sz w:val="21"/>
                    </w:rPr>
                    <w:t>d</w:t>
                  </w:r>
                  <w:r w:rsidR="00AE0CB8" w:rsidRPr="00636EA7">
                    <w:rPr>
                      <w:rStyle w:val="Hyperlink"/>
                      <w:sz w:val="21"/>
                    </w:rPr>
                    <w:t>irectives sur le financement des vaccins</w:t>
                  </w:r>
                  <w:r w:rsidR="009A7F0D" w:rsidRPr="00636EA7">
                    <w:rPr>
                      <w:color w:val="222222"/>
                      <w:sz w:val="21"/>
                    </w:rPr>
                    <w:fldChar w:fldCharType="end"/>
                  </w:r>
                  <w:r w:rsidR="00D44E6D" w:rsidRPr="00636EA7">
                    <w:rPr>
                      <w:color w:val="222222"/>
                      <w:sz w:val="21"/>
                    </w:rPr>
                    <w:t>)</w:t>
                  </w:r>
                  <w:r w:rsidRPr="00636EA7">
                    <w:rPr>
                      <w:color w:val="222222"/>
                      <w:sz w:val="21"/>
                    </w:rPr>
                    <w:t>. Cette subvention vise à couvrir une partie des investissements ponctuels liés au changement de produit, de présentation ou d'utilisation (par exemple formation, production et impression de documents, achat de boîtes isothermes). Le plafond de la subvention est de 0,25 USD par enfant de la cohorte des naissances de l’année du changement</w:t>
                  </w:r>
                  <w:r w:rsidR="00AE0CB8" w:rsidRPr="00636EA7">
                    <w:rPr>
                      <w:color w:val="222222"/>
                      <w:sz w:val="21"/>
                    </w:rPr>
                    <w:t xml:space="preserve"> </w:t>
                  </w:r>
                  <w:r w:rsidR="00AE0CB8" w:rsidRPr="00636EA7">
                    <w:rPr>
                      <w:color w:val="222222"/>
                      <w:sz w:val="21"/>
                    </w:rPr>
                    <w:t>ou une somme forfaitaire de 30 000 USD, le montant le plus élevé étant retenu</w:t>
                  </w:r>
                  <w:r w:rsidR="009A7F0D" w:rsidRPr="00636EA7">
                    <w:rPr>
                      <w:color w:val="222222"/>
                      <w:sz w:val="21"/>
                    </w:rPr>
                    <w:t xml:space="preserve"> </w:t>
                  </w:r>
                  <w:r w:rsidR="009A7F0D" w:rsidRPr="00636EA7">
                    <w:rPr>
                      <w:color w:val="222222"/>
                      <w:sz w:val="21"/>
                    </w:rPr>
                    <w:t xml:space="preserve">pour les pays qui passent du pentavalent et </w:t>
                  </w:r>
                  <w:r w:rsidR="009A7F0D" w:rsidRPr="00636EA7">
                    <w:rPr>
                      <w:color w:val="222222"/>
                      <w:sz w:val="21"/>
                    </w:rPr>
                    <w:t>du</w:t>
                  </w:r>
                  <w:r w:rsidR="009A7F0D" w:rsidRPr="00636EA7">
                    <w:rPr>
                      <w:color w:val="222222"/>
                      <w:sz w:val="21"/>
                    </w:rPr>
                    <w:t xml:space="preserve"> vaccin antipoliomyélitique inactivé (VPI)</w:t>
                  </w:r>
                  <w:r w:rsidR="009A7F0D" w:rsidRPr="00636EA7">
                    <w:rPr>
                      <w:color w:val="222222"/>
                      <w:sz w:val="21"/>
                    </w:rPr>
                    <w:t xml:space="preserve"> </w:t>
                  </w:r>
                  <w:r w:rsidR="009A7F0D" w:rsidRPr="00636EA7">
                    <w:rPr>
                      <w:color w:val="222222"/>
                      <w:sz w:val="21"/>
                    </w:rPr>
                    <w:t xml:space="preserve">au vaccin hexavalent. Les pays qui passent du pentavalent et du VPI à l'hexavalent et qui n'ont pas encore reçu un rappel de vaccin contenant le DTC au cours de la deuxième année de vie (2YL) ont droit à </w:t>
                  </w:r>
                  <w:r w:rsidR="009A7F0D" w:rsidRPr="00636EA7">
                    <w:t xml:space="preserve">une </w:t>
                  </w:r>
                  <w:r w:rsidR="001A1DE2" w:rsidRPr="00636EA7">
                    <w:rPr>
                      <w:color w:val="222222"/>
                      <w:sz w:val="21"/>
                    </w:rPr>
                    <w:t>s</w:t>
                  </w:r>
                  <w:r w:rsidR="001A1DE2" w:rsidRPr="00636EA7">
                    <w:rPr>
                      <w:color w:val="222222"/>
                      <w:sz w:val="21"/>
                    </w:rPr>
                    <w:t>ubvention à l’introduction d’un vaccin</w:t>
                  </w:r>
                  <w:r w:rsidR="001A1DE2" w:rsidRPr="00636EA7">
                    <w:rPr>
                      <w:color w:val="222222"/>
                      <w:sz w:val="21"/>
                    </w:rPr>
                    <w:t xml:space="preserve"> (</w:t>
                  </w:r>
                  <w:r w:rsidR="009A7F0D" w:rsidRPr="00636EA7">
                    <w:rPr>
                      <w:color w:val="222222"/>
                      <w:sz w:val="21"/>
                    </w:rPr>
                    <w:t>SIV</w:t>
                  </w:r>
                  <w:r w:rsidR="001A1DE2" w:rsidRPr="00636EA7">
                    <w:rPr>
                      <w:color w:val="222222"/>
                      <w:sz w:val="21"/>
                    </w:rPr>
                    <w:t>)</w:t>
                  </w:r>
                  <w:r w:rsidR="009A7F0D" w:rsidRPr="00636EA7">
                    <w:t xml:space="preserve"> </w:t>
                  </w:r>
                  <w:r w:rsidR="009A7F0D" w:rsidRPr="00636EA7">
                    <w:rPr>
                      <w:color w:val="222222"/>
                      <w:sz w:val="21"/>
                    </w:rPr>
                    <w:t>unique de 0,80/0,70/0,60 USD (selon la phase de cofinancement du pays) par enfant ciblé, ou à une somme forfaitaire de 100 000 USD, le montant le plus élevé étant retenu</w:t>
                  </w:r>
                  <w:r w:rsidRPr="00636EA7">
                    <w:rPr>
                      <w:color w:val="222222"/>
                      <w:sz w:val="21"/>
                    </w:rPr>
                    <w:t xml:space="preserve">. Si vous ne demandez pas de subvention </w:t>
                  </w:r>
                  <w:r w:rsidR="00636EA7" w:rsidRPr="00636EA7">
                    <w:rPr>
                      <w:color w:val="222222"/>
                      <w:sz w:val="21"/>
                    </w:rPr>
                    <w:t>au</w:t>
                  </w:r>
                  <w:r w:rsidRPr="00636EA7">
                    <w:rPr>
                      <w:color w:val="222222"/>
                      <w:sz w:val="21"/>
                    </w:rPr>
                    <w:t xml:space="preserve"> changement, veuillez ne pas remplir le tableau ci-dessous.</w:t>
                  </w:r>
                </w:p>
              </w:tc>
            </w:tr>
            <w:tr w:rsidR="00B2259C" w:rsidRPr="00DA13F1" w14:paraId="0B4BDB2A" w14:textId="77777777" w:rsidTr="00504C23">
              <w:trPr>
                <w:trHeight w:val="513"/>
              </w:trPr>
              <w:tc>
                <w:tcPr>
                  <w:tcW w:w="8080" w:type="dxa"/>
                  <w:shd w:val="clear" w:color="auto" w:fill="auto"/>
                  <w:tcMar>
                    <w:top w:w="72" w:type="dxa"/>
                    <w:left w:w="144" w:type="dxa"/>
                    <w:bottom w:w="72" w:type="dxa"/>
                    <w:right w:w="144" w:type="dxa"/>
                  </w:tcMar>
                  <w:vAlign w:val="center"/>
                  <w:hideMark/>
                </w:tcPr>
                <w:p w14:paraId="4586A75E" w14:textId="77777777" w:rsidR="00B2259C" w:rsidRPr="0088559E" w:rsidRDefault="00B2259C" w:rsidP="00B2259C">
                  <w:pPr>
                    <w:spacing w:line="240" w:lineRule="auto"/>
                    <w:rPr>
                      <w:rFonts w:eastAsiaTheme="minorEastAsia" w:cs="Arial"/>
                      <w:bCs/>
                      <w:color w:val="000000" w:themeColor="dark1"/>
                      <w:kern w:val="24"/>
                      <w:sz w:val="21"/>
                      <w:szCs w:val="21"/>
                    </w:rPr>
                  </w:pPr>
                  <w:r>
                    <w:rPr>
                      <w:rStyle w:val="textboldChar"/>
                      <w:b w:val="0"/>
                      <w:sz w:val="21"/>
                    </w:rPr>
                    <w:t>a) Contribution de Gavi par enfant</w:t>
                  </w:r>
                </w:p>
              </w:tc>
              <w:tc>
                <w:tcPr>
                  <w:tcW w:w="2535" w:type="dxa"/>
                  <w:shd w:val="clear" w:color="auto" w:fill="DEEAF6" w:themeFill="accent5" w:themeFillTint="33"/>
                  <w:tcMar>
                    <w:top w:w="72" w:type="dxa"/>
                    <w:left w:w="144" w:type="dxa"/>
                    <w:bottom w:w="72" w:type="dxa"/>
                    <w:right w:w="144" w:type="dxa"/>
                  </w:tcMar>
                  <w:vAlign w:val="center"/>
                  <w:hideMark/>
                </w:tcPr>
                <w:p w14:paraId="59CF931E" w14:textId="1B0CF7C5" w:rsidR="00B2259C" w:rsidRPr="00DA13F1" w:rsidRDefault="00B2259C" w:rsidP="00B2259C">
                  <w:pPr>
                    <w:spacing w:line="240" w:lineRule="auto"/>
                    <w:jc w:val="right"/>
                    <w:rPr>
                      <w:rFonts w:eastAsiaTheme="minorEastAsia" w:cs="Arial"/>
                      <w:color w:val="000000" w:themeColor="dark1"/>
                      <w:kern w:val="24"/>
                      <w:sz w:val="21"/>
                      <w:szCs w:val="21"/>
                    </w:rPr>
                  </w:pPr>
                  <w:r>
                    <w:rPr>
                      <w:sz w:val="21"/>
                    </w:rPr>
                    <w:t xml:space="preserve"> USD</w:t>
                  </w:r>
                </w:p>
              </w:tc>
            </w:tr>
            <w:tr w:rsidR="00B2259C" w:rsidRPr="00DA13F1" w14:paraId="58554C94" w14:textId="77777777" w:rsidTr="00504C23">
              <w:trPr>
                <w:trHeight w:val="25"/>
              </w:trPr>
              <w:tc>
                <w:tcPr>
                  <w:tcW w:w="8080" w:type="dxa"/>
                  <w:shd w:val="clear" w:color="auto" w:fill="auto"/>
                  <w:tcMar>
                    <w:top w:w="72" w:type="dxa"/>
                    <w:left w:w="144" w:type="dxa"/>
                    <w:bottom w:w="72" w:type="dxa"/>
                    <w:right w:w="144" w:type="dxa"/>
                  </w:tcMar>
                  <w:vAlign w:val="center"/>
                </w:tcPr>
                <w:p w14:paraId="782397FF" w14:textId="77777777" w:rsidR="00B2259C" w:rsidRPr="00DA13F1" w:rsidRDefault="00B2259C" w:rsidP="00B2259C">
                  <w:pPr>
                    <w:pStyle w:val="Text"/>
                    <w:spacing w:line="240" w:lineRule="auto"/>
                    <w:rPr>
                      <w:rStyle w:val="textboldChar"/>
                      <w:rFonts w:cs="Arial"/>
                      <w:b w:val="0"/>
                      <w:sz w:val="21"/>
                      <w:szCs w:val="21"/>
                    </w:rPr>
                  </w:pPr>
                  <w:r>
                    <w:rPr>
                      <w:sz w:val="21"/>
                    </w:rPr>
                    <w:t>b) Nombre d'enfants de la cohorte des naissances de l'année où le changement doit commencer</w:t>
                  </w:r>
                </w:p>
              </w:tc>
              <w:tc>
                <w:tcPr>
                  <w:tcW w:w="2535" w:type="dxa"/>
                  <w:shd w:val="clear" w:color="auto" w:fill="DEEAF6" w:themeFill="accent5" w:themeFillTint="33"/>
                  <w:tcMar>
                    <w:top w:w="72" w:type="dxa"/>
                    <w:left w:w="144" w:type="dxa"/>
                    <w:bottom w:w="72" w:type="dxa"/>
                    <w:right w:w="144" w:type="dxa"/>
                  </w:tcMar>
                  <w:vAlign w:val="center"/>
                </w:tcPr>
                <w:p w14:paraId="088B0541" w14:textId="77777777" w:rsidR="00B2259C" w:rsidRPr="00C2159F" w:rsidRDefault="00B2259C" w:rsidP="00B2259C">
                  <w:pPr>
                    <w:spacing w:line="240" w:lineRule="auto"/>
                    <w:jc w:val="right"/>
                    <w:rPr>
                      <w:rFonts w:cs="Arial"/>
                      <w:color w:val="0070C0"/>
                      <w:sz w:val="21"/>
                      <w:szCs w:val="21"/>
                    </w:rPr>
                  </w:pPr>
                  <w:r>
                    <w:rPr>
                      <w:color w:val="0070C0"/>
                      <w:sz w:val="21"/>
                    </w:rPr>
                    <w:t>…………..#</w:t>
                  </w:r>
                </w:p>
              </w:tc>
            </w:tr>
            <w:tr w:rsidR="00B2259C" w:rsidRPr="00DA13F1" w14:paraId="062A5A71" w14:textId="77777777" w:rsidTr="00504C23">
              <w:trPr>
                <w:trHeight w:val="450"/>
              </w:trPr>
              <w:tc>
                <w:tcPr>
                  <w:tcW w:w="8080" w:type="dxa"/>
                  <w:shd w:val="clear" w:color="auto" w:fill="auto"/>
                  <w:tcMar>
                    <w:top w:w="72" w:type="dxa"/>
                    <w:left w:w="144" w:type="dxa"/>
                    <w:bottom w:w="72" w:type="dxa"/>
                    <w:right w:w="144" w:type="dxa"/>
                  </w:tcMar>
                  <w:vAlign w:val="center"/>
                  <w:hideMark/>
                </w:tcPr>
                <w:p w14:paraId="5B67ABEC" w14:textId="77777777" w:rsidR="00B2259C" w:rsidRPr="00DA13F1" w:rsidRDefault="00B2259C" w:rsidP="00B2259C">
                  <w:pPr>
                    <w:pStyle w:val="Text"/>
                    <w:spacing w:line="240" w:lineRule="auto"/>
                    <w:rPr>
                      <w:rFonts w:eastAsiaTheme="minorEastAsia" w:cs="Arial"/>
                      <w:color w:val="000000" w:themeColor="dark1"/>
                      <w:kern w:val="24"/>
                      <w:sz w:val="21"/>
                      <w:szCs w:val="21"/>
                    </w:rPr>
                  </w:pPr>
                  <w:r>
                    <w:rPr>
                      <w:rStyle w:val="textboldChar"/>
                      <w:sz w:val="21"/>
                    </w:rPr>
                    <w:t xml:space="preserve">Contribution totale de Gavi </w:t>
                  </w:r>
                </w:p>
              </w:tc>
              <w:tc>
                <w:tcPr>
                  <w:tcW w:w="2535" w:type="dxa"/>
                  <w:shd w:val="clear" w:color="auto" w:fill="DEEAF6" w:themeFill="accent5" w:themeFillTint="33"/>
                  <w:tcMar>
                    <w:top w:w="72" w:type="dxa"/>
                    <w:left w:w="144" w:type="dxa"/>
                    <w:bottom w:w="72" w:type="dxa"/>
                    <w:right w:w="144" w:type="dxa"/>
                  </w:tcMar>
                  <w:vAlign w:val="center"/>
                </w:tcPr>
                <w:p w14:paraId="333B54A0" w14:textId="77777777" w:rsidR="00B2259C" w:rsidRPr="00DA13F1" w:rsidRDefault="00B2259C" w:rsidP="00B2259C">
                  <w:pPr>
                    <w:spacing w:line="240" w:lineRule="auto"/>
                    <w:jc w:val="right"/>
                    <w:rPr>
                      <w:rFonts w:eastAsiaTheme="minorEastAsia" w:cs="Arial"/>
                      <w:color w:val="000000" w:themeColor="dark1"/>
                      <w:kern w:val="24"/>
                      <w:sz w:val="21"/>
                      <w:szCs w:val="21"/>
                    </w:rPr>
                  </w:pPr>
                  <w:r>
                    <w:rPr>
                      <w:sz w:val="21"/>
                    </w:rPr>
                    <w:t>(</w:t>
                  </w:r>
                  <w:proofErr w:type="gramStart"/>
                  <w:r>
                    <w:rPr>
                      <w:sz w:val="21"/>
                    </w:rPr>
                    <w:t>a</w:t>
                  </w:r>
                  <w:proofErr w:type="gramEnd"/>
                  <w:r>
                    <w:rPr>
                      <w:sz w:val="21"/>
                    </w:rPr>
                    <w:t xml:space="preserve"> x b) </w:t>
                  </w:r>
                  <w:r>
                    <w:rPr>
                      <w:b/>
                      <w:color w:val="0070C0"/>
                      <w:sz w:val="21"/>
                    </w:rPr>
                    <w:t>............</w:t>
                  </w:r>
                  <w:r>
                    <w:rPr>
                      <w:sz w:val="21"/>
                    </w:rPr>
                    <w:t xml:space="preserve">USD </w:t>
                  </w:r>
                </w:p>
              </w:tc>
            </w:tr>
            <w:tr w:rsidR="00B2259C" w:rsidRPr="00DA13F1" w14:paraId="0B25421F" w14:textId="77777777" w:rsidTr="00504C23">
              <w:trPr>
                <w:trHeight w:val="396"/>
              </w:trPr>
              <w:tc>
                <w:tcPr>
                  <w:tcW w:w="8080" w:type="dxa"/>
                  <w:shd w:val="clear" w:color="auto" w:fill="auto"/>
                  <w:tcMar>
                    <w:top w:w="72" w:type="dxa"/>
                    <w:left w:w="144" w:type="dxa"/>
                    <w:bottom w:w="72" w:type="dxa"/>
                    <w:right w:w="144" w:type="dxa"/>
                  </w:tcMar>
                </w:tcPr>
                <w:p w14:paraId="21DC4C23" w14:textId="77777777" w:rsidR="00B2259C" w:rsidRPr="00C4642A" w:rsidRDefault="00B2259C" w:rsidP="00B2259C">
                  <w:pPr>
                    <w:pStyle w:val="Text"/>
                    <w:spacing w:line="240" w:lineRule="auto"/>
                    <w:rPr>
                      <w:rStyle w:val="textboldChar"/>
                      <w:rFonts w:cs="Arial"/>
                      <w:sz w:val="21"/>
                      <w:szCs w:val="21"/>
                    </w:rPr>
                  </w:pPr>
                  <w:r>
                    <w:rPr>
                      <w:rStyle w:val="textboldChar"/>
                      <w:sz w:val="21"/>
                    </w:rPr>
                    <w:t>Fonds nécessaires dans le pays au (date prévue de décaissement)</w:t>
                  </w:r>
                </w:p>
              </w:tc>
              <w:tc>
                <w:tcPr>
                  <w:tcW w:w="2535" w:type="dxa"/>
                  <w:shd w:val="clear" w:color="auto" w:fill="DEEAF6" w:themeFill="accent5" w:themeFillTint="33"/>
                  <w:tcMar>
                    <w:top w:w="72" w:type="dxa"/>
                    <w:left w:w="144" w:type="dxa"/>
                    <w:bottom w:w="72" w:type="dxa"/>
                    <w:right w:w="144" w:type="dxa"/>
                  </w:tcMar>
                </w:tcPr>
                <w:p w14:paraId="1B619F34" w14:textId="77777777" w:rsidR="00B2259C" w:rsidRPr="00C2159F" w:rsidRDefault="00B2259C" w:rsidP="00B2259C">
                  <w:pPr>
                    <w:spacing w:line="240" w:lineRule="auto"/>
                    <w:jc w:val="right"/>
                    <w:rPr>
                      <w:rFonts w:cs="Arial"/>
                      <w:color w:val="0070C0"/>
                      <w:sz w:val="21"/>
                      <w:szCs w:val="21"/>
                    </w:rPr>
                  </w:pPr>
                  <w:r>
                    <w:rPr>
                      <w:sz w:val="21"/>
                    </w:rPr>
                    <w:tab/>
                  </w:r>
                  <w:r>
                    <w:rPr>
                      <w:color w:val="0070C0"/>
                      <w:sz w:val="21"/>
                      <w:shd w:val="clear" w:color="auto" w:fill="D9E2F3" w:themeFill="accent1" w:themeFillTint="33"/>
                    </w:rPr>
                    <w:t>JJ-MM-AA</w:t>
                  </w:r>
                </w:p>
              </w:tc>
            </w:tr>
            <w:tr w:rsidR="00B2259C" w:rsidRPr="00DA13F1" w14:paraId="01396897" w14:textId="77777777" w:rsidTr="00504C23">
              <w:trPr>
                <w:trHeight w:val="261"/>
              </w:trPr>
              <w:tc>
                <w:tcPr>
                  <w:tcW w:w="10615" w:type="dxa"/>
                  <w:gridSpan w:val="2"/>
                  <w:shd w:val="clear" w:color="auto" w:fill="auto"/>
                  <w:tcMar>
                    <w:top w:w="72" w:type="dxa"/>
                    <w:left w:w="144" w:type="dxa"/>
                    <w:bottom w:w="72" w:type="dxa"/>
                    <w:right w:w="144" w:type="dxa"/>
                  </w:tcMar>
                </w:tcPr>
                <w:p w14:paraId="2F664387" w14:textId="77777777" w:rsidR="00B2259C" w:rsidRPr="00C4642A" w:rsidRDefault="00B2259C" w:rsidP="00B2259C">
                  <w:pPr>
                    <w:spacing w:line="240" w:lineRule="auto"/>
                    <w:rPr>
                      <w:rFonts w:cs="Arial"/>
                      <w:b/>
                      <w:bCs/>
                      <w:color w:val="0070C0"/>
                      <w:sz w:val="21"/>
                      <w:szCs w:val="21"/>
                    </w:rPr>
                  </w:pPr>
                  <w:r>
                    <w:rPr>
                      <w:color w:val="222222"/>
                      <w:sz w:val="21"/>
                    </w:rPr>
                    <w:t xml:space="preserve">Veuillez joindre le </w:t>
                  </w:r>
                  <w:hyperlink r:id="rId16" w:history="1">
                    <w:r>
                      <w:rPr>
                        <w:rStyle w:val="Hyperlink"/>
                        <w:sz w:val="21"/>
                      </w:rPr>
                      <w:t>Modèle de budgétisation et de planification de Gavi</w:t>
                    </w:r>
                  </w:hyperlink>
                  <w:r>
                    <w:rPr>
                      <w:color w:val="222222"/>
                      <w:sz w:val="21"/>
                    </w:rPr>
                    <w:t xml:space="preserve"> afin de montrer comment la subvention de changement sera utilisée pour faciliter la mise en œuvre rapide et efficace des activités essentielles avant et pendant la vaccination.</w:t>
                  </w:r>
                </w:p>
              </w:tc>
            </w:tr>
          </w:tbl>
          <w:p w14:paraId="26835E71" w14:textId="77777777" w:rsidR="00EA22CF" w:rsidRPr="00B2259C" w:rsidRDefault="00EA22CF" w:rsidP="00593199">
            <w:pPr>
              <w:pStyle w:val="Style1"/>
              <w:numPr>
                <w:ilvl w:val="0"/>
                <w:numId w:val="0"/>
              </w:numPr>
              <w:tabs>
                <w:tab w:val="left" w:pos="4770"/>
              </w:tabs>
              <w:spacing w:line="240" w:lineRule="auto"/>
              <w:rPr>
                <w:rFonts w:cs="Arial"/>
                <w:b w:val="0"/>
                <w:bCs w:val="0"/>
                <w:color w:val="222222"/>
                <w:sz w:val="21"/>
                <w:szCs w:val="21"/>
              </w:rPr>
            </w:pPr>
          </w:p>
        </w:tc>
      </w:tr>
    </w:tbl>
    <w:p w14:paraId="174A9712" w14:textId="4E277ECF" w:rsidR="007C3070" w:rsidRDefault="007C3070"/>
    <w:tbl>
      <w:tblPr>
        <w:tblpPr w:leftFromText="180" w:rightFromText="180" w:vertAnchor="text" w:horzAnchor="margin" w:tblpY="-34"/>
        <w:tblW w:w="10496" w:type="dxa"/>
        <w:tblLayout w:type="fixed"/>
        <w:tblCellMar>
          <w:left w:w="0" w:type="dxa"/>
          <w:right w:w="0" w:type="dxa"/>
        </w:tblCellMar>
        <w:tblLook w:val="0420" w:firstRow="1" w:lastRow="0" w:firstColumn="0" w:lastColumn="0" w:noHBand="0" w:noVBand="1"/>
      </w:tblPr>
      <w:tblGrid>
        <w:gridCol w:w="10496"/>
      </w:tblGrid>
      <w:tr w:rsidR="00315CEF" w:rsidRPr="00DA13F1" w14:paraId="4934BF22" w14:textId="77777777" w:rsidTr="00504C23">
        <w:trPr>
          <w:trHeight w:val="261"/>
        </w:trPr>
        <w:tc>
          <w:tcPr>
            <w:tcW w:w="10496" w:type="dxa"/>
            <w:shd w:val="clear" w:color="auto" w:fill="auto"/>
            <w:tcMar>
              <w:top w:w="72" w:type="dxa"/>
              <w:left w:w="144" w:type="dxa"/>
              <w:bottom w:w="72" w:type="dxa"/>
              <w:right w:w="144" w:type="dxa"/>
            </w:tcMar>
          </w:tcPr>
          <w:p w14:paraId="6F3A4CD4" w14:textId="48A5AF80" w:rsidR="00315CEF" w:rsidRPr="002C0990" w:rsidRDefault="00315CEF" w:rsidP="00C36FA5">
            <w:pPr>
              <w:pStyle w:val="Style1"/>
              <w:ind w:left="220"/>
              <w:rPr>
                <w:rStyle w:val="ng-binding"/>
                <w:sz w:val="20"/>
                <w:szCs w:val="20"/>
              </w:rPr>
            </w:pPr>
            <w:r>
              <w:rPr>
                <w:rStyle w:val="ng-binding"/>
                <w:sz w:val="20"/>
              </w:rPr>
              <w:t>Signature(s) du gouvernement et des comités de coordination et consultatifs</w:t>
            </w:r>
          </w:p>
          <w:p w14:paraId="2AA2478A" w14:textId="2416FAAC" w:rsidR="00315CEF" w:rsidRPr="00DA13F1" w:rsidRDefault="00315CEF" w:rsidP="00315CEF">
            <w:pPr>
              <w:pStyle w:val="Text"/>
              <w:jc w:val="both"/>
              <w:rPr>
                <w:rFonts w:cs="Arial"/>
                <w:sz w:val="21"/>
                <w:szCs w:val="21"/>
              </w:rPr>
            </w:pPr>
            <w:r>
              <w:rPr>
                <w:sz w:val="21"/>
              </w:rPr>
              <w:t xml:space="preserve">Le gouvernement de </w:t>
            </w:r>
            <w:r>
              <w:rPr>
                <w:sz w:val="21"/>
                <w:shd w:val="clear" w:color="auto" w:fill="D9E2F3" w:themeFill="accent1" w:themeFillTint="33"/>
              </w:rPr>
              <w:t>(PAYS)</w:t>
            </w:r>
            <w:r>
              <w:rPr>
                <w:sz w:val="21"/>
              </w:rPr>
              <w:t xml:space="preserve"> souhaite poursuivre le partenariat existant avec Gavi pour l'amélioration du programme de vaccination du pays, et demande spécifiquement par la présente le soutien de Gavi pour passer au programme à </w:t>
            </w:r>
            <w:r w:rsidR="00C36FA5">
              <w:rPr>
                <w:sz w:val="21"/>
              </w:rPr>
              <w:t>trois</w:t>
            </w:r>
            <w:r>
              <w:rPr>
                <w:sz w:val="21"/>
              </w:rPr>
              <w:t xml:space="preserve"> doses </w:t>
            </w:r>
            <w:r w:rsidR="00C36FA5">
              <w:rPr>
                <w:sz w:val="21"/>
              </w:rPr>
              <w:t>d’hexavalent</w:t>
            </w:r>
            <w:r>
              <w:rPr>
                <w:sz w:val="21"/>
              </w:rPr>
              <w:t xml:space="preserve"> ou</w:t>
            </w:r>
            <w:r w:rsidR="003F015A">
              <w:rPr>
                <w:sz w:val="21"/>
              </w:rPr>
              <w:t xml:space="preserve"> quatre doses </w:t>
            </w:r>
            <w:r w:rsidR="003F015A">
              <w:rPr>
                <w:sz w:val="21"/>
              </w:rPr>
              <w:t>d’hexavalent</w:t>
            </w:r>
            <w:r>
              <w:rPr>
                <w:sz w:val="21"/>
              </w:rPr>
              <w:t>.</w:t>
            </w:r>
          </w:p>
          <w:p w14:paraId="2E9F3766" w14:textId="77777777" w:rsidR="00315CEF" w:rsidRPr="00DA13F1" w:rsidRDefault="00315CEF" w:rsidP="00315CEF">
            <w:pPr>
              <w:pStyle w:val="Text"/>
              <w:jc w:val="both"/>
              <w:rPr>
                <w:rFonts w:cs="Arial"/>
                <w:sz w:val="21"/>
                <w:szCs w:val="21"/>
              </w:rPr>
            </w:pPr>
          </w:p>
          <w:p w14:paraId="2D1D1BB9" w14:textId="77777777" w:rsidR="00315CEF" w:rsidRPr="00DA13F1" w:rsidRDefault="00315CEF" w:rsidP="00315CEF">
            <w:pPr>
              <w:pStyle w:val="Text"/>
              <w:jc w:val="both"/>
              <w:rPr>
                <w:rFonts w:cs="Arial"/>
                <w:sz w:val="21"/>
                <w:szCs w:val="21"/>
              </w:rPr>
            </w:pPr>
            <w:r>
              <w:rPr>
                <w:sz w:val="21"/>
              </w:rPr>
              <w:t>Veuillez noter que cette demande ne sera pas examinée par GAVI sans la signature des ministres de la Santé et des Finances ou de leur représentant autorisé.</w:t>
            </w:r>
          </w:p>
          <w:p w14:paraId="50BD4F9D" w14:textId="77777777" w:rsidR="00315CEF" w:rsidRPr="00DA13F1" w:rsidRDefault="00315CEF" w:rsidP="00315CEF">
            <w:pPr>
              <w:pStyle w:val="GaviDocumillTemplate-Normal"/>
              <w:jc w:val="both"/>
              <w:rPr>
                <w:rFonts w:cs="Arial"/>
                <w:i/>
                <w:sz w:val="21"/>
                <w:szCs w:val="21"/>
              </w:rPr>
            </w:pPr>
          </w:p>
          <w:p w14:paraId="09A417D9" w14:textId="77777777" w:rsidR="00315CEF" w:rsidRPr="00DA13F1" w:rsidRDefault="00315CEF" w:rsidP="00315CEF">
            <w:pPr>
              <w:pStyle w:val="GaviDocumillTemplate-Normal"/>
              <w:jc w:val="both"/>
              <w:rPr>
                <w:rFonts w:cs="Arial"/>
                <w:i/>
                <w:sz w:val="21"/>
                <w:szCs w:val="21"/>
              </w:rPr>
            </w:pPr>
            <w:r>
              <w:rPr>
                <w:i/>
                <w:sz w:val="21"/>
              </w:rPr>
              <w:t xml:space="preserve">Nous,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ministère de la Santé. </w:t>
            </w:r>
          </w:p>
          <w:p w14:paraId="7733A331" w14:textId="77777777" w:rsidR="00315CEF" w:rsidRPr="00DA13F1" w:rsidRDefault="00315CEF" w:rsidP="00315CEF">
            <w:pPr>
              <w:pStyle w:val="GaviDocumillTemplate-Normal"/>
              <w:jc w:val="both"/>
              <w:rPr>
                <w:rFonts w:cs="Arial"/>
                <w:i/>
                <w:sz w:val="21"/>
                <w:szCs w:val="21"/>
              </w:rPr>
            </w:pPr>
          </w:p>
          <w:p w14:paraId="130873F5" w14:textId="77777777" w:rsidR="00315CEF" w:rsidRDefault="00315CEF" w:rsidP="00315CEF">
            <w:pPr>
              <w:pStyle w:val="GaviDocumillTemplate-Normal"/>
              <w:jc w:val="both"/>
              <w:rPr>
                <w:rFonts w:cs="Arial"/>
                <w:sz w:val="21"/>
                <w:szCs w:val="21"/>
              </w:rPr>
            </w:pPr>
            <w:r>
              <w:rPr>
                <w:i/>
                <w:iCs/>
                <w:sz w:val="21"/>
              </w:rPr>
              <w:t>Nous, soussignés, affirmons en outre que les termes et les conditions de l'accord-cadre de partenariat conclu entre Gavi et le pays continuent d'être pleinement en vigueur et s'appliqueront à toute aide accordée par Gavi en vertu de la présente demande.</w:t>
            </w:r>
          </w:p>
          <w:p w14:paraId="62C8B781" w14:textId="77777777" w:rsidR="00315CEF" w:rsidRPr="00315CEF" w:rsidRDefault="00315CEF" w:rsidP="00315CEF">
            <w:pPr>
              <w:spacing w:line="240" w:lineRule="auto"/>
              <w:rPr>
                <w:rFonts w:cs="Arial"/>
                <w:color w:val="222222"/>
                <w:sz w:val="21"/>
                <w:szCs w:val="21"/>
              </w:rPr>
            </w:pPr>
          </w:p>
        </w:tc>
      </w:tr>
    </w:tbl>
    <w:p w14:paraId="74462C3C" w14:textId="431BF308" w:rsidR="00DA13F1" w:rsidRDefault="00DA13F1" w:rsidP="00227876">
      <w:pPr>
        <w:pStyle w:val="GaviDocumillTemplate-Normal"/>
        <w:ind w:left="-900"/>
        <w:jc w:val="both"/>
        <w:rPr>
          <w:rFonts w:cs="Arial"/>
          <w:sz w:val="21"/>
          <w:szCs w:val="21"/>
        </w:rPr>
      </w:pPr>
    </w:p>
    <w:tbl>
      <w:tblPr>
        <w:tblStyle w:val="TableGrid"/>
        <w:tblW w:w="10525" w:type="dxa"/>
        <w:tblLook w:val="04A0" w:firstRow="1" w:lastRow="0" w:firstColumn="1" w:lastColumn="0" w:noHBand="0" w:noVBand="1"/>
      </w:tblPr>
      <w:tblGrid>
        <w:gridCol w:w="5305"/>
        <w:gridCol w:w="5220"/>
      </w:tblGrid>
      <w:tr w:rsidR="003C0C2E" w:rsidRPr="00DA13F1" w14:paraId="100E730B" w14:textId="77777777" w:rsidTr="009F7D67">
        <w:trPr>
          <w:trHeight w:val="1449"/>
        </w:trPr>
        <w:tc>
          <w:tcPr>
            <w:tcW w:w="5305" w:type="dxa"/>
          </w:tcPr>
          <w:p w14:paraId="1D420793" w14:textId="209B5D0C" w:rsidR="003C0C2E" w:rsidRPr="00DA13F1" w:rsidRDefault="003C0C2E" w:rsidP="00D12F15">
            <w:pPr>
              <w:spacing w:line="240" w:lineRule="auto"/>
              <w:jc w:val="center"/>
              <w:rPr>
                <w:rStyle w:val="GaviDocumillTemplate-QAcomp-Title"/>
                <w:rFonts w:cs="Arial"/>
                <w:sz w:val="21"/>
                <w:szCs w:val="21"/>
              </w:rPr>
            </w:pPr>
            <w:r>
              <w:rPr>
                <w:rStyle w:val="GaviDocumillTemplate-QAcomp-Title"/>
                <w:sz w:val="21"/>
              </w:rPr>
              <w:t xml:space="preserve">Ministre de la Santé </w:t>
            </w:r>
            <w:r>
              <w:rPr>
                <w:rStyle w:val="GaviDocumillTemplate-QAcomp-Title"/>
                <w:sz w:val="21"/>
              </w:rPr>
              <w:br/>
              <w:t>(ou autorité déléguée)</w:t>
            </w:r>
          </w:p>
        </w:tc>
        <w:tc>
          <w:tcPr>
            <w:tcW w:w="5220" w:type="dxa"/>
          </w:tcPr>
          <w:p w14:paraId="09294A27" w14:textId="034D508F" w:rsidR="003C0C2E" w:rsidRPr="00DA13F1" w:rsidRDefault="003C0C2E" w:rsidP="00D12F15">
            <w:pPr>
              <w:pStyle w:val="GaviDocumillTemplate-Normal"/>
              <w:spacing w:line="240" w:lineRule="auto"/>
              <w:rPr>
                <w:rFonts w:cs="Arial"/>
                <w:b/>
                <w:sz w:val="21"/>
                <w:szCs w:val="21"/>
              </w:rPr>
            </w:pPr>
            <w:r>
              <w:rPr>
                <w:b/>
                <w:sz w:val="21"/>
              </w:rPr>
              <w:t>Ministre des Finances (ou autorité déléguée)</w:t>
            </w:r>
          </w:p>
        </w:tc>
      </w:tr>
      <w:tr w:rsidR="003C0C2E" w:rsidRPr="00DA13F1" w14:paraId="7493D66B" w14:textId="77777777" w:rsidTr="009F7D67">
        <w:trPr>
          <w:trHeight w:val="540"/>
        </w:trPr>
        <w:tc>
          <w:tcPr>
            <w:tcW w:w="5305" w:type="dxa"/>
          </w:tcPr>
          <w:p w14:paraId="15601B4E" w14:textId="22E9ADA6" w:rsidR="003C0C2E" w:rsidRPr="00DA13F1" w:rsidRDefault="003C0C2E" w:rsidP="00D12F15">
            <w:pPr>
              <w:pStyle w:val="GaviDocumillTemplate-Normal"/>
              <w:spacing w:line="240" w:lineRule="auto"/>
              <w:jc w:val="left"/>
              <w:rPr>
                <w:rFonts w:cs="Arial"/>
                <w:sz w:val="21"/>
                <w:szCs w:val="21"/>
              </w:rPr>
            </w:pPr>
            <w:r>
              <w:rPr>
                <w:sz w:val="21"/>
              </w:rPr>
              <w:t>Nom :</w:t>
            </w:r>
            <w:r>
              <w:t xml:space="preserve">       _________________________________</w:t>
            </w:r>
          </w:p>
        </w:tc>
        <w:tc>
          <w:tcPr>
            <w:tcW w:w="5220" w:type="dxa"/>
          </w:tcPr>
          <w:p w14:paraId="23043C8E" w14:textId="55610632" w:rsidR="003C0C2E" w:rsidRPr="00DA13F1" w:rsidRDefault="003C0C2E" w:rsidP="00D12F15">
            <w:pPr>
              <w:pStyle w:val="GaviDocumillTemplate-Normal"/>
              <w:spacing w:line="240" w:lineRule="auto"/>
              <w:jc w:val="left"/>
              <w:rPr>
                <w:rFonts w:cs="Arial"/>
                <w:sz w:val="21"/>
                <w:szCs w:val="21"/>
              </w:rPr>
            </w:pPr>
            <w:r>
              <w:rPr>
                <w:sz w:val="21"/>
              </w:rPr>
              <w:t>Nom :</w:t>
            </w:r>
            <w:r>
              <w:t xml:space="preserve">      _________________________________</w:t>
            </w:r>
          </w:p>
        </w:tc>
      </w:tr>
      <w:tr w:rsidR="003C0C2E" w:rsidRPr="00DA13F1" w14:paraId="06E3B85B" w14:textId="77777777" w:rsidTr="009F7D67">
        <w:trPr>
          <w:trHeight w:val="440"/>
        </w:trPr>
        <w:tc>
          <w:tcPr>
            <w:tcW w:w="5305" w:type="dxa"/>
          </w:tcPr>
          <w:p w14:paraId="6695C7F8" w14:textId="77B01CC0" w:rsidR="003C0C2E" w:rsidRPr="00DA13F1" w:rsidRDefault="003C0C2E" w:rsidP="00D12F15">
            <w:pPr>
              <w:pStyle w:val="GaviDocumillTemplate-Normal"/>
              <w:spacing w:line="240" w:lineRule="auto"/>
              <w:jc w:val="left"/>
              <w:rPr>
                <w:rFonts w:cs="Arial"/>
                <w:sz w:val="21"/>
                <w:szCs w:val="21"/>
              </w:rPr>
            </w:pPr>
            <w:proofErr w:type="gramStart"/>
            <w:r>
              <w:rPr>
                <w:sz w:val="21"/>
              </w:rPr>
              <w:t>Date:</w:t>
            </w:r>
            <w:proofErr w:type="gramEnd"/>
            <w:r>
              <w:t xml:space="preserve">         _________________________________</w:t>
            </w:r>
          </w:p>
        </w:tc>
        <w:tc>
          <w:tcPr>
            <w:tcW w:w="5220" w:type="dxa"/>
          </w:tcPr>
          <w:p w14:paraId="1B25741A" w14:textId="779E494D" w:rsidR="003C0C2E" w:rsidRPr="00DA13F1" w:rsidRDefault="003C0C2E" w:rsidP="00D12F15">
            <w:pPr>
              <w:pStyle w:val="GaviDocumillTemplate-Normal"/>
              <w:spacing w:line="240" w:lineRule="auto"/>
              <w:jc w:val="left"/>
              <w:rPr>
                <w:rFonts w:cs="Arial"/>
                <w:sz w:val="21"/>
                <w:szCs w:val="21"/>
              </w:rPr>
            </w:pPr>
            <w:proofErr w:type="gramStart"/>
            <w:r>
              <w:rPr>
                <w:sz w:val="21"/>
              </w:rPr>
              <w:t>Date:</w:t>
            </w:r>
            <w:proofErr w:type="gramEnd"/>
            <w:r>
              <w:rPr>
                <w:sz w:val="21"/>
              </w:rPr>
              <w:t xml:space="preserve">       </w:t>
            </w:r>
            <w:r>
              <w:t xml:space="preserve"> _________________________________</w:t>
            </w:r>
          </w:p>
        </w:tc>
      </w:tr>
      <w:tr w:rsidR="003C0C2E" w:rsidRPr="00DA13F1" w14:paraId="618D2FD7" w14:textId="77777777" w:rsidTr="009F7D67">
        <w:trPr>
          <w:trHeight w:val="652"/>
        </w:trPr>
        <w:tc>
          <w:tcPr>
            <w:tcW w:w="5305" w:type="dxa"/>
            <w:vAlign w:val="bottom"/>
          </w:tcPr>
          <w:p w14:paraId="6924234B" w14:textId="3F976231" w:rsidR="003C0C2E" w:rsidRPr="00DA13F1" w:rsidRDefault="003C0C2E" w:rsidP="00D12F15">
            <w:pPr>
              <w:pStyle w:val="GaviDocumillTemplate-Normal"/>
              <w:spacing w:line="240" w:lineRule="auto"/>
              <w:jc w:val="left"/>
              <w:rPr>
                <w:rFonts w:cs="Arial"/>
                <w:sz w:val="21"/>
                <w:szCs w:val="21"/>
              </w:rPr>
            </w:pPr>
            <w:proofErr w:type="gramStart"/>
            <w:r>
              <w:rPr>
                <w:sz w:val="21"/>
              </w:rPr>
              <w:t>Signature:</w:t>
            </w:r>
            <w:proofErr w:type="gramEnd"/>
            <w:r>
              <w:t xml:space="preserve"> _________________________________</w:t>
            </w:r>
          </w:p>
        </w:tc>
        <w:tc>
          <w:tcPr>
            <w:tcW w:w="5220" w:type="dxa"/>
            <w:vAlign w:val="bottom"/>
          </w:tcPr>
          <w:p w14:paraId="2A6AE2D8" w14:textId="2D9ED442" w:rsidR="003C0C2E" w:rsidRPr="00DA13F1" w:rsidRDefault="003C0C2E" w:rsidP="00D12F15">
            <w:pPr>
              <w:pStyle w:val="GaviDocumillTemplate-Normal"/>
              <w:spacing w:line="240" w:lineRule="auto"/>
              <w:ind w:hanging="20"/>
              <w:jc w:val="left"/>
              <w:rPr>
                <w:rFonts w:cs="Arial"/>
                <w:sz w:val="21"/>
                <w:szCs w:val="21"/>
              </w:rPr>
            </w:pPr>
            <w:proofErr w:type="gramStart"/>
            <w:r>
              <w:rPr>
                <w:sz w:val="21"/>
              </w:rPr>
              <w:t>Signature:</w:t>
            </w:r>
            <w:proofErr w:type="gramEnd"/>
            <w:r>
              <w:t xml:space="preserve"> _________________________________</w:t>
            </w:r>
          </w:p>
        </w:tc>
      </w:tr>
      <w:tr w:rsidR="00EA22CF" w:rsidRPr="00DA13F1" w14:paraId="39C8EFFB" w14:textId="77777777" w:rsidTr="009F7D67">
        <w:trPr>
          <w:trHeight w:val="652"/>
        </w:trPr>
        <w:tc>
          <w:tcPr>
            <w:tcW w:w="5305" w:type="dxa"/>
            <w:tcBorders>
              <w:bottom w:val="single" w:sz="12" w:space="0" w:color="92D050"/>
            </w:tcBorders>
            <w:vAlign w:val="bottom"/>
          </w:tcPr>
          <w:p w14:paraId="5700608D" w14:textId="77777777" w:rsidR="00EA22CF" w:rsidRPr="00DA13F1" w:rsidRDefault="00EA22CF" w:rsidP="00D12F15">
            <w:pPr>
              <w:pStyle w:val="GaviDocumillTemplate-Normal"/>
              <w:spacing w:line="240" w:lineRule="auto"/>
              <w:jc w:val="left"/>
              <w:rPr>
                <w:rFonts w:cs="Arial"/>
                <w:sz w:val="21"/>
                <w:szCs w:val="21"/>
              </w:rPr>
            </w:pPr>
          </w:p>
        </w:tc>
        <w:tc>
          <w:tcPr>
            <w:tcW w:w="5220" w:type="dxa"/>
            <w:tcBorders>
              <w:bottom w:val="single" w:sz="12" w:space="0" w:color="92D050"/>
            </w:tcBorders>
            <w:vAlign w:val="bottom"/>
          </w:tcPr>
          <w:p w14:paraId="4484E819" w14:textId="77777777" w:rsidR="00EA22CF" w:rsidRPr="00DA13F1" w:rsidRDefault="00EA22CF" w:rsidP="00D12F15">
            <w:pPr>
              <w:pStyle w:val="GaviDocumillTemplate-Normal"/>
              <w:spacing w:line="240" w:lineRule="auto"/>
              <w:ind w:hanging="20"/>
              <w:jc w:val="left"/>
              <w:rPr>
                <w:rFonts w:cs="Arial"/>
                <w:sz w:val="21"/>
                <w:szCs w:val="21"/>
              </w:rPr>
            </w:pPr>
          </w:p>
        </w:tc>
      </w:tr>
      <w:tr w:rsidR="00EA22CF" w:rsidRPr="00DA13F1" w14:paraId="62C0DB9D" w14:textId="77777777" w:rsidTr="009F7D67">
        <w:trPr>
          <w:trHeight w:val="652"/>
        </w:trPr>
        <w:tc>
          <w:tcPr>
            <w:tcW w:w="10525" w:type="dxa"/>
            <w:gridSpan w:val="2"/>
            <w:tcBorders>
              <w:top w:val="single" w:sz="12" w:space="0" w:color="92D050"/>
              <w:left w:val="single" w:sz="12" w:space="0" w:color="92D050"/>
              <w:bottom w:val="single" w:sz="12" w:space="0" w:color="92D050"/>
              <w:right w:val="single" w:sz="12" w:space="0" w:color="92D050"/>
            </w:tcBorders>
            <w:vAlign w:val="center"/>
          </w:tcPr>
          <w:p w14:paraId="07A1BC48" w14:textId="695B47F8" w:rsidR="00EA22CF" w:rsidRPr="00DA13F1" w:rsidRDefault="00EA22CF" w:rsidP="00EA22CF">
            <w:pPr>
              <w:pStyle w:val="GaviDocumillTemplate-Normal"/>
              <w:spacing w:line="240" w:lineRule="auto"/>
              <w:ind w:hanging="20"/>
              <w:rPr>
                <w:rFonts w:cs="Arial"/>
                <w:sz w:val="21"/>
                <w:szCs w:val="21"/>
              </w:rPr>
            </w:pPr>
            <w:r>
              <w:rPr>
                <w:i/>
                <w:color w:val="000000" w:themeColor="dark1"/>
                <w:sz w:val="21"/>
              </w:rPr>
              <w:t xml:space="preserve">Veuillez envoyer </w:t>
            </w:r>
            <w:r>
              <w:rPr>
                <w:i/>
                <w:color w:val="000000" w:themeColor="dark1"/>
                <w:sz w:val="21"/>
                <w:u w:val="single"/>
              </w:rPr>
              <w:t>le présent formulaire</w:t>
            </w:r>
            <w:r>
              <w:rPr>
                <w:i/>
                <w:color w:val="000000" w:themeColor="dark1"/>
                <w:sz w:val="21"/>
              </w:rPr>
              <w:t xml:space="preserve"> et </w:t>
            </w:r>
            <w:r>
              <w:rPr>
                <w:i/>
                <w:color w:val="000000" w:themeColor="dark1"/>
                <w:sz w:val="21"/>
                <w:u w:val="single"/>
              </w:rPr>
              <w:t>toutes les pièces jointes demandée</w:t>
            </w:r>
            <w:r>
              <w:rPr>
                <w:i/>
                <w:color w:val="000000" w:themeColor="dark1"/>
                <w:sz w:val="21"/>
              </w:rPr>
              <w:t xml:space="preserve">s à </w:t>
            </w:r>
            <w:hyperlink r:id="rId17" w:history="1">
              <w:r>
                <w:rPr>
                  <w:rStyle w:val="Hyperlink"/>
                  <w:i/>
                  <w:sz w:val="21"/>
                </w:rPr>
                <w:t>proposals@gavi.org</w:t>
              </w:r>
            </w:hyperlink>
            <w:r>
              <w:rPr>
                <w:i/>
                <w:color w:val="000000" w:themeColor="dark1"/>
                <w:sz w:val="21"/>
              </w:rPr>
              <w:t>avec copie au Gestionnaire de Programmes Pays de Gavi pour votre pays.</w:t>
            </w:r>
          </w:p>
        </w:tc>
      </w:tr>
      <w:tr w:rsidR="00B547D9" w:rsidRPr="00DA13F1" w14:paraId="2BDB0CF4" w14:textId="77777777" w:rsidTr="009F7D67">
        <w:trPr>
          <w:trHeight w:val="652"/>
        </w:trPr>
        <w:tc>
          <w:tcPr>
            <w:tcW w:w="10525" w:type="dxa"/>
            <w:gridSpan w:val="2"/>
            <w:tcBorders>
              <w:top w:val="single" w:sz="12" w:space="0" w:color="92D050"/>
            </w:tcBorders>
            <w:vAlign w:val="center"/>
          </w:tcPr>
          <w:p w14:paraId="49C4BCF1" w14:textId="77777777" w:rsidR="00B547D9" w:rsidRDefault="00B547D9" w:rsidP="00EA22CF">
            <w:pPr>
              <w:spacing w:line="240" w:lineRule="auto"/>
              <w:contextualSpacing/>
              <w:rPr>
                <w:rFonts w:eastAsiaTheme="minorEastAsia" w:cs="Arial"/>
                <w:color w:val="000000" w:themeColor="dark1"/>
                <w:kern w:val="24"/>
                <w:sz w:val="21"/>
                <w:szCs w:val="21"/>
              </w:rPr>
            </w:pPr>
          </w:p>
          <w:p w14:paraId="7BACB650" w14:textId="77777777" w:rsidR="009F7D67" w:rsidRPr="00DA13F1" w:rsidRDefault="009F7D67" w:rsidP="00EA22CF">
            <w:pPr>
              <w:spacing w:line="240" w:lineRule="auto"/>
              <w:contextualSpacing/>
              <w:rPr>
                <w:rFonts w:eastAsiaTheme="minorEastAsia" w:cs="Arial"/>
                <w:color w:val="000000" w:themeColor="dark1"/>
                <w:kern w:val="24"/>
                <w:sz w:val="21"/>
                <w:szCs w:val="21"/>
              </w:rPr>
            </w:pPr>
          </w:p>
        </w:tc>
      </w:tr>
      <w:tr w:rsidR="00EA22CF" w:rsidRPr="00DA13F1" w14:paraId="45AD3F44" w14:textId="77777777" w:rsidTr="009F7D67">
        <w:trPr>
          <w:trHeight w:val="652"/>
        </w:trPr>
        <w:tc>
          <w:tcPr>
            <w:tcW w:w="10525" w:type="dxa"/>
            <w:gridSpan w:val="2"/>
            <w:vAlign w:val="center"/>
          </w:tcPr>
          <w:p w14:paraId="7EEA6F98" w14:textId="0967887E" w:rsidR="00EA22CF" w:rsidRDefault="00EA22CF" w:rsidP="00EA22CF">
            <w:pPr>
              <w:spacing w:line="240" w:lineRule="auto"/>
              <w:contextualSpacing/>
              <w:rPr>
                <w:rFonts w:cs="Arial"/>
                <w:sz w:val="21"/>
                <w:szCs w:val="21"/>
              </w:rPr>
            </w:pPr>
            <w:r>
              <w:rPr>
                <w:color w:val="000000" w:themeColor="dark1"/>
                <w:sz w:val="21"/>
              </w:rPr>
              <w:t>Pièce jointe</w:t>
            </w:r>
            <w:r>
              <w:rPr>
                <w:sz w:val="21"/>
              </w:rPr>
              <w:t xml:space="preserve"> </w:t>
            </w:r>
            <w:proofErr w:type="gramStart"/>
            <w:r>
              <w:rPr>
                <w:sz w:val="21"/>
              </w:rPr>
              <w:t>obligatoire:</w:t>
            </w:r>
            <w:proofErr w:type="gramEnd"/>
          </w:p>
          <w:p w14:paraId="33A7C13E" w14:textId="1CA3B196" w:rsidR="00EA22CF" w:rsidRPr="00504C23" w:rsidRDefault="00EA22CF" w:rsidP="00504C23">
            <w:pPr>
              <w:pStyle w:val="ListParagraph"/>
              <w:numPr>
                <w:ilvl w:val="0"/>
                <w:numId w:val="9"/>
              </w:numPr>
              <w:spacing w:line="240" w:lineRule="auto"/>
              <w:rPr>
                <w:rFonts w:eastAsiaTheme="minorEastAsia" w:cs="Arial"/>
                <w:color w:val="000000" w:themeColor="dark1"/>
                <w:kern w:val="24"/>
                <w:sz w:val="21"/>
                <w:szCs w:val="21"/>
              </w:rPr>
            </w:pPr>
            <w:r>
              <w:rPr>
                <w:b/>
                <w:color w:val="000000" w:themeColor="dark1"/>
                <w:sz w:val="21"/>
              </w:rPr>
              <w:t>Procès-verbal de la réunion</w:t>
            </w:r>
            <w:r>
              <w:rPr>
                <w:color w:val="000000" w:themeColor="dark1"/>
                <w:sz w:val="21"/>
              </w:rPr>
              <w:t xml:space="preserve"> </w:t>
            </w:r>
            <w:r>
              <w:rPr>
                <w:b/>
                <w:bCs/>
                <w:color w:val="000000" w:themeColor="dark1"/>
                <w:sz w:val="21"/>
              </w:rPr>
              <w:t>du CCIA</w:t>
            </w:r>
            <w:r>
              <w:rPr>
                <w:color w:val="000000" w:themeColor="dark1"/>
                <w:sz w:val="21"/>
              </w:rPr>
              <w:t xml:space="preserve"> au cours de laquelle la présente demande a été examinée et approuvée, avec signatures.</w:t>
            </w:r>
          </w:p>
        </w:tc>
      </w:tr>
      <w:tr w:rsidR="00EA22CF" w:rsidRPr="00DA13F1" w14:paraId="6CEE64BD" w14:textId="77777777" w:rsidTr="009F7D67">
        <w:trPr>
          <w:trHeight w:val="652"/>
        </w:trPr>
        <w:tc>
          <w:tcPr>
            <w:tcW w:w="10525" w:type="dxa"/>
            <w:gridSpan w:val="2"/>
            <w:vAlign w:val="center"/>
          </w:tcPr>
          <w:p w14:paraId="6305FA06" w14:textId="23E87A24" w:rsidR="00EA22CF" w:rsidRDefault="00EA22CF" w:rsidP="00EA22CF">
            <w:pPr>
              <w:spacing w:line="240" w:lineRule="auto"/>
              <w:ind w:left="47"/>
              <w:rPr>
                <w:rFonts w:eastAsiaTheme="minorEastAsia" w:cs="Arial"/>
                <w:color w:val="000000" w:themeColor="dark1"/>
                <w:kern w:val="24"/>
                <w:sz w:val="21"/>
                <w:szCs w:val="21"/>
              </w:rPr>
            </w:pPr>
            <w:r>
              <w:rPr>
                <w:color w:val="000000" w:themeColor="dark1"/>
                <w:sz w:val="21"/>
              </w:rPr>
              <w:t xml:space="preserve">Annexe </w:t>
            </w:r>
            <w:proofErr w:type="gramStart"/>
            <w:r>
              <w:rPr>
                <w:color w:val="000000" w:themeColor="dark1"/>
                <w:sz w:val="21"/>
              </w:rPr>
              <w:t>facultative:</w:t>
            </w:r>
            <w:proofErr w:type="gramEnd"/>
          </w:p>
          <w:p w14:paraId="00D29454" w14:textId="77777777" w:rsidR="009F7D67" w:rsidRPr="009F7D67" w:rsidRDefault="00EA22CF" w:rsidP="009F7D67">
            <w:pPr>
              <w:pStyle w:val="GaviDocumillTemplate-Normal"/>
              <w:numPr>
                <w:ilvl w:val="0"/>
                <w:numId w:val="9"/>
              </w:numPr>
              <w:jc w:val="left"/>
              <w:rPr>
                <w:rFonts w:cs="Arial"/>
                <w:sz w:val="21"/>
                <w:szCs w:val="21"/>
              </w:rPr>
            </w:pPr>
            <w:r>
              <w:rPr>
                <w:b/>
                <w:bCs/>
                <w:color w:val="000000" w:themeColor="dark1"/>
                <w:sz w:val="21"/>
              </w:rPr>
              <w:t>Procès-verbal de la réunion du GTCV</w:t>
            </w:r>
            <w:r>
              <w:rPr>
                <w:color w:val="000000" w:themeColor="dark1"/>
                <w:sz w:val="21"/>
              </w:rPr>
              <w:t xml:space="preserve"> au cours de laquelle le calendrier VPI a été recommandé</w:t>
            </w:r>
          </w:p>
          <w:p w14:paraId="79CDF2F4" w14:textId="14733317" w:rsidR="009F7D67" w:rsidRPr="009F7D67" w:rsidRDefault="009F7D67" w:rsidP="009F7D67">
            <w:pPr>
              <w:pStyle w:val="GaviDocumillTemplate-Normal"/>
              <w:jc w:val="left"/>
              <w:rPr>
                <w:rFonts w:cs="Arial"/>
                <w:sz w:val="21"/>
                <w:szCs w:val="21"/>
              </w:rPr>
            </w:pPr>
          </w:p>
        </w:tc>
      </w:tr>
      <w:tr w:rsidR="009F7D67" w:rsidRPr="00A2264C" w14:paraId="130D9CE3" w14:textId="77777777" w:rsidTr="009F7D67">
        <w:trPr>
          <w:trHeight w:val="432"/>
        </w:trPr>
        <w:tc>
          <w:tcPr>
            <w:tcW w:w="10525" w:type="dxa"/>
            <w:gridSpan w:val="2"/>
          </w:tcPr>
          <w:p w14:paraId="4C0FBE8A" w14:textId="77777777" w:rsidR="009F7D67" w:rsidRPr="00A2264C" w:rsidRDefault="009F7D67" w:rsidP="009F7D67">
            <w:pPr>
              <w:pStyle w:val="GaviDocumillTemplate-Normal"/>
              <w:numPr>
                <w:ilvl w:val="0"/>
                <w:numId w:val="9"/>
              </w:numPr>
              <w:jc w:val="left"/>
              <w:rPr>
                <w:rStyle w:val="ng-binding"/>
                <w:rFonts w:cs="Arial"/>
                <w:b/>
                <w:bCs/>
                <w:color w:val="333333"/>
                <w:sz w:val="21"/>
                <w:szCs w:val="21"/>
              </w:rPr>
            </w:pPr>
            <w:r w:rsidRPr="00A2264C">
              <w:rPr>
                <w:rStyle w:val="ng-binding"/>
                <w:rFonts w:cs="Arial"/>
                <w:b/>
                <w:bCs/>
                <w:color w:val="333333"/>
                <w:sz w:val="21"/>
                <w:szCs w:val="21"/>
              </w:rPr>
              <w:t>Plan d'action détaillé</w:t>
            </w:r>
          </w:p>
        </w:tc>
      </w:tr>
      <w:tr w:rsidR="009F7D67" w14:paraId="4FCD2A9E" w14:textId="77777777" w:rsidTr="009F7D67">
        <w:trPr>
          <w:trHeight w:val="432"/>
        </w:trPr>
        <w:tc>
          <w:tcPr>
            <w:tcW w:w="10525" w:type="dxa"/>
            <w:gridSpan w:val="2"/>
          </w:tcPr>
          <w:p w14:paraId="0C486166" w14:textId="6E5712CE" w:rsidR="009F7D67" w:rsidRDefault="009F7D67" w:rsidP="009F7D67">
            <w:pPr>
              <w:pStyle w:val="GaviDocumillTemplate-Normal"/>
              <w:numPr>
                <w:ilvl w:val="0"/>
                <w:numId w:val="9"/>
              </w:numPr>
              <w:jc w:val="left"/>
              <w:rPr>
                <w:rStyle w:val="ng-binding"/>
                <w:color w:val="333333"/>
                <w:sz w:val="21"/>
              </w:rPr>
            </w:pPr>
            <w:r w:rsidRPr="00A2264C">
              <w:rPr>
                <w:rStyle w:val="ng-binding"/>
                <w:b/>
                <w:bCs/>
                <w:color w:val="333333"/>
                <w:sz w:val="21"/>
              </w:rPr>
              <w:t>Budget détaillé</w:t>
            </w:r>
          </w:p>
        </w:tc>
      </w:tr>
    </w:tbl>
    <w:p w14:paraId="566AC2B9" w14:textId="77777777" w:rsidR="003C0C2E" w:rsidRPr="00DA13F1" w:rsidRDefault="003C0C2E" w:rsidP="003C0C2E">
      <w:pPr>
        <w:spacing w:line="240" w:lineRule="auto"/>
        <w:ind w:left="47"/>
        <w:rPr>
          <w:rFonts w:eastAsiaTheme="minorEastAsia" w:cs="Arial"/>
          <w:color w:val="000000" w:themeColor="dark1"/>
          <w:kern w:val="24"/>
          <w:sz w:val="21"/>
          <w:szCs w:val="21"/>
        </w:rPr>
      </w:pPr>
    </w:p>
    <w:sectPr w:rsidR="003C0C2E" w:rsidRPr="00DA13F1" w:rsidSect="00A22D97">
      <w:headerReference w:type="default" r:id="rId18"/>
      <w:footerReference w:type="default" r:id="rId19"/>
      <w:pgSz w:w="11906" w:h="16838" w:code="9"/>
      <w:pgMar w:top="720" w:right="720" w:bottom="720" w:left="720" w:header="708"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5F173" w14:textId="77777777" w:rsidR="00DC2479" w:rsidRDefault="00DC2479" w:rsidP="003B0BB0">
      <w:pPr>
        <w:spacing w:line="240" w:lineRule="auto"/>
      </w:pPr>
      <w:r>
        <w:separator/>
      </w:r>
    </w:p>
  </w:endnote>
  <w:endnote w:type="continuationSeparator" w:id="0">
    <w:p w14:paraId="3F634A88" w14:textId="77777777" w:rsidR="00DC2479" w:rsidRDefault="00DC2479" w:rsidP="003B0BB0">
      <w:pPr>
        <w:spacing w:line="240" w:lineRule="auto"/>
      </w:pPr>
      <w:r>
        <w:continuationSeparator/>
      </w:r>
    </w:p>
  </w:endnote>
  <w:endnote w:type="continuationNotice" w:id="1">
    <w:p w14:paraId="2A966D2F" w14:textId="77777777" w:rsidR="00DC2479" w:rsidRDefault="00DC24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6B7A523C" w14:textId="14136808" w:rsidR="00EC462E" w:rsidRPr="007A764A" w:rsidRDefault="00EC462E">
        <w:pPr>
          <w:pStyle w:val="Footer"/>
          <w:jc w:val="right"/>
          <w:rPr>
            <w:sz w:val="20"/>
            <w:szCs w:val="20"/>
          </w:rPr>
        </w:pPr>
        <w:r w:rsidRPr="007A764A">
          <w:rPr>
            <w:sz w:val="20"/>
          </w:rPr>
          <w:fldChar w:fldCharType="begin"/>
        </w:r>
        <w:r w:rsidRPr="007A764A">
          <w:rPr>
            <w:sz w:val="20"/>
          </w:rPr>
          <w:instrText xml:space="preserve"> PAGE   \* MERGEFORMAT </w:instrText>
        </w:r>
        <w:r w:rsidRPr="007A764A">
          <w:rPr>
            <w:sz w:val="20"/>
          </w:rPr>
          <w:fldChar w:fldCharType="separate"/>
        </w:r>
        <w:r w:rsidRPr="007A764A">
          <w:rPr>
            <w:sz w:val="20"/>
          </w:rPr>
          <w:t>2</w:t>
        </w:r>
        <w:r w:rsidRPr="007A764A">
          <w:rPr>
            <w:sz w:val="20"/>
          </w:rPr>
          <w:fldChar w:fldCharType="end"/>
        </w:r>
      </w:p>
    </w:sdtContent>
  </w:sdt>
  <w:p w14:paraId="693C5866" w14:textId="75D12864" w:rsidR="00EC462E" w:rsidRDefault="00EC462E" w:rsidP="00694471">
    <w:pPr>
      <w:pStyle w:val="Foote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FD92" w14:textId="77777777" w:rsidR="00DC2479" w:rsidRDefault="00DC2479" w:rsidP="003B0BB0">
      <w:pPr>
        <w:spacing w:line="240" w:lineRule="auto"/>
      </w:pPr>
      <w:r>
        <w:separator/>
      </w:r>
    </w:p>
  </w:footnote>
  <w:footnote w:type="continuationSeparator" w:id="0">
    <w:p w14:paraId="6BA457CF" w14:textId="77777777" w:rsidR="00DC2479" w:rsidRDefault="00DC2479" w:rsidP="003B0BB0">
      <w:pPr>
        <w:spacing w:line="240" w:lineRule="auto"/>
      </w:pPr>
      <w:r>
        <w:continuationSeparator/>
      </w:r>
    </w:p>
  </w:footnote>
  <w:footnote w:type="continuationNotice" w:id="1">
    <w:p w14:paraId="41E51AB8" w14:textId="77777777" w:rsidR="00DC2479" w:rsidRDefault="00DC2479">
      <w:pPr>
        <w:spacing w:line="240" w:lineRule="auto"/>
      </w:pPr>
    </w:p>
  </w:footnote>
  <w:footnote w:id="2">
    <w:p w14:paraId="21C6289F" w14:textId="77777777" w:rsidR="0016437B" w:rsidRPr="00283B27" w:rsidRDefault="0016437B" w:rsidP="0016437B">
      <w:pPr>
        <w:pStyle w:val="FootnoteText"/>
      </w:pPr>
      <w:r>
        <w:rPr>
          <w:rStyle w:val="FootnoteReference"/>
        </w:rPr>
        <w:footnoteRef/>
      </w:r>
      <w:r>
        <w:t xml:space="preserve"> </w:t>
      </w:r>
      <w:r>
        <w:rPr>
          <w:rStyle w:val="ng-binding"/>
          <w:color w:val="333333"/>
        </w:rPr>
        <w:t xml:space="preserve">En utilisant le </w:t>
      </w:r>
      <w:hyperlink r:id="rId1" w:history="1">
        <w:r>
          <w:rPr>
            <w:rStyle w:val="Hyperlink"/>
          </w:rPr>
          <w:t>Modèle de budgétisation et de planification de Gavi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EB9C" w14:textId="448D3439" w:rsidR="00B47617" w:rsidRDefault="00B47617">
    <w:pPr>
      <w:pStyle w:val="Header"/>
    </w:pPr>
    <w:r>
      <w:rPr>
        <w:noProof/>
        <w:lang w:eastAsia="en-GB"/>
      </w:rPr>
      <w:drawing>
        <wp:anchor distT="0" distB="0" distL="114300" distR="114300" simplePos="0" relativeHeight="251659264" behindDoc="0" locked="0" layoutInCell="1" allowOverlap="1" wp14:anchorId="78194446" wp14:editId="6C9E9B59">
          <wp:simplePos x="0" y="0"/>
          <wp:positionH relativeFrom="margin">
            <wp:posOffset>0</wp:posOffset>
          </wp:positionH>
          <wp:positionV relativeFrom="paragraph">
            <wp:posOffset>-337185</wp:posOffset>
          </wp:positionV>
          <wp:extent cx="1304925" cy="441325"/>
          <wp:effectExtent l="0" t="0" r="9525" b="0"/>
          <wp:wrapSquare wrapText="bothSides"/>
          <wp:docPr id="38" name="Picture 38"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BD3"/>
    <w:multiLevelType w:val="hybridMultilevel"/>
    <w:tmpl w:val="3E18A758"/>
    <w:lvl w:ilvl="0" w:tplc="48622EB2">
      <w:start w:val="1"/>
      <w:numFmt w:val="bullet"/>
      <w:lvlText w:val=""/>
      <w:lvlJc w:val="left"/>
      <w:pPr>
        <w:ind w:left="860" w:hanging="360"/>
      </w:pPr>
      <w:rPr>
        <w:rFonts w:ascii="Symbol" w:hAnsi="Symbol" w:hint="default"/>
        <w:color w:val="auto"/>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47A"/>
    <w:multiLevelType w:val="hybridMultilevel"/>
    <w:tmpl w:val="D9AE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825FC0"/>
    <w:multiLevelType w:val="hybridMultilevel"/>
    <w:tmpl w:val="F5542434"/>
    <w:lvl w:ilvl="0" w:tplc="FFFFFFF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1A6D2F"/>
    <w:multiLevelType w:val="multilevel"/>
    <w:tmpl w:val="9CE694C0"/>
    <w:lvl w:ilvl="0">
      <w:start w:val="1"/>
      <w:numFmt w:val="decimal"/>
      <w:pStyle w:val="Style1"/>
      <w:lvlText w:val="%1."/>
      <w:lvlJc w:val="left"/>
      <w:pPr>
        <w:ind w:left="91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66507C"/>
    <w:multiLevelType w:val="hybridMultilevel"/>
    <w:tmpl w:val="F5542434"/>
    <w:lvl w:ilvl="0" w:tplc="CCAA139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52267F"/>
    <w:multiLevelType w:val="hybridMultilevel"/>
    <w:tmpl w:val="BA46999C"/>
    <w:lvl w:ilvl="0" w:tplc="720A71E2">
      <w:start w:val="1"/>
      <w:numFmt w:val="decimal"/>
      <w:lvlText w:val="%1."/>
      <w:lvlJc w:val="left"/>
      <w:pPr>
        <w:ind w:left="720" w:hanging="360"/>
      </w:pPr>
      <w:rPr>
        <w:rFonts w:hint="default"/>
        <w:b/>
        <w:bCs/>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42200"/>
    <w:multiLevelType w:val="hybridMultilevel"/>
    <w:tmpl w:val="295AC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3" w15:restartNumberingAfterBreak="0">
    <w:nsid w:val="504A7225"/>
    <w:multiLevelType w:val="hybridMultilevel"/>
    <w:tmpl w:val="BB288A3A"/>
    <w:lvl w:ilvl="0" w:tplc="74A44FFA">
      <w:start w:val="2"/>
      <w:numFmt w:val="decimal"/>
      <w:lvlText w:val="%1."/>
      <w:lvlJc w:val="left"/>
      <w:pPr>
        <w:ind w:left="720" w:hanging="360"/>
      </w:pPr>
      <w:rPr>
        <w:rFonts w:cs="Times New Roman" w:hint="default"/>
        <w:b/>
        <w:color w:val="00B05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93E5B"/>
    <w:multiLevelType w:val="hybridMultilevel"/>
    <w:tmpl w:val="748A577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6"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90F0B"/>
    <w:multiLevelType w:val="hybridMultilevel"/>
    <w:tmpl w:val="87B24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15F19"/>
    <w:multiLevelType w:val="hybridMultilevel"/>
    <w:tmpl w:val="748A57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74998">
    <w:abstractNumId w:val="12"/>
  </w:num>
  <w:num w:numId="2" w16cid:durableId="1202092100">
    <w:abstractNumId w:val="6"/>
  </w:num>
  <w:num w:numId="3" w16cid:durableId="1750536260">
    <w:abstractNumId w:val="4"/>
  </w:num>
  <w:num w:numId="4" w16cid:durableId="1950620943">
    <w:abstractNumId w:val="7"/>
  </w:num>
  <w:num w:numId="5" w16cid:durableId="1462458343">
    <w:abstractNumId w:val="1"/>
  </w:num>
  <w:num w:numId="6" w16cid:durableId="1760564714">
    <w:abstractNumId w:val="16"/>
  </w:num>
  <w:num w:numId="7" w16cid:durableId="1705329867">
    <w:abstractNumId w:val="17"/>
  </w:num>
  <w:num w:numId="8" w16cid:durableId="1674843219">
    <w:abstractNumId w:val="9"/>
  </w:num>
  <w:num w:numId="9" w16cid:durableId="1276248574">
    <w:abstractNumId w:val="15"/>
  </w:num>
  <w:num w:numId="10" w16cid:durableId="464854080">
    <w:abstractNumId w:val="8"/>
  </w:num>
  <w:num w:numId="11" w16cid:durableId="183173216">
    <w:abstractNumId w:val="10"/>
  </w:num>
  <w:num w:numId="12" w16cid:durableId="1388796042">
    <w:abstractNumId w:val="3"/>
  </w:num>
  <w:num w:numId="13" w16cid:durableId="1787312415">
    <w:abstractNumId w:val="0"/>
  </w:num>
  <w:num w:numId="14" w16cid:durableId="1468276587">
    <w:abstractNumId w:val="2"/>
  </w:num>
  <w:num w:numId="15" w16cid:durableId="401294847">
    <w:abstractNumId w:val="19"/>
  </w:num>
  <w:num w:numId="16" w16cid:durableId="1685404347">
    <w:abstractNumId w:val="13"/>
  </w:num>
  <w:num w:numId="17" w16cid:durableId="570427257">
    <w:abstractNumId w:val="18"/>
  </w:num>
  <w:num w:numId="18" w16cid:durableId="787813980">
    <w:abstractNumId w:val="11"/>
  </w:num>
  <w:num w:numId="19" w16cid:durableId="1859467212">
    <w:abstractNumId w:val="14"/>
  </w:num>
  <w:num w:numId="20" w16cid:durableId="1099957154">
    <w:abstractNumId w:val="7"/>
  </w:num>
  <w:num w:numId="21" w16cid:durableId="2044359220">
    <w:abstractNumId w:val="7"/>
  </w:num>
  <w:num w:numId="22" w16cid:durableId="541983997">
    <w:abstractNumId w:val="7"/>
  </w:num>
  <w:num w:numId="23" w16cid:durableId="152529469">
    <w:abstractNumId w:val="7"/>
  </w:num>
  <w:num w:numId="24" w16cid:durableId="886643312">
    <w:abstractNumId w:val="7"/>
  </w:num>
  <w:num w:numId="25" w16cid:durableId="1202861544">
    <w:abstractNumId w:val="7"/>
  </w:num>
  <w:num w:numId="26" w16cid:durableId="81151648">
    <w:abstractNumId w:val="7"/>
  </w:num>
  <w:num w:numId="27" w16cid:durableId="730232243">
    <w:abstractNumId w:val="7"/>
  </w:num>
  <w:num w:numId="28" w16cid:durableId="386345627">
    <w:abstractNumId w:val="7"/>
  </w:num>
  <w:num w:numId="29" w16cid:durableId="2041588096">
    <w:abstractNumId w:val="7"/>
  </w:num>
  <w:num w:numId="30" w16cid:durableId="270478762">
    <w:abstractNumId w:val="7"/>
  </w:num>
  <w:num w:numId="31" w16cid:durableId="935597881">
    <w:abstractNumId w:val="7"/>
  </w:num>
  <w:num w:numId="32" w16cid:durableId="598297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0AC3"/>
    <w:rsid w:val="00004150"/>
    <w:rsid w:val="00007075"/>
    <w:rsid w:val="00012578"/>
    <w:rsid w:val="0001278D"/>
    <w:rsid w:val="00012ED8"/>
    <w:rsid w:val="00013A76"/>
    <w:rsid w:val="000152C5"/>
    <w:rsid w:val="000209FA"/>
    <w:rsid w:val="00024063"/>
    <w:rsid w:val="00026B98"/>
    <w:rsid w:val="00026C5F"/>
    <w:rsid w:val="00027490"/>
    <w:rsid w:val="0003196D"/>
    <w:rsid w:val="00031B67"/>
    <w:rsid w:val="000351E5"/>
    <w:rsid w:val="0003522F"/>
    <w:rsid w:val="0003561B"/>
    <w:rsid w:val="000368DA"/>
    <w:rsid w:val="00036900"/>
    <w:rsid w:val="0003718D"/>
    <w:rsid w:val="00037F02"/>
    <w:rsid w:val="00040287"/>
    <w:rsid w:val="00041D89"/>
    <w:rsid w:val="00041F49"/>
    <w:rsid w:val="000437D7"/>
    <w:rsid w:val="00045B31"/>
    <w:rsid w:val="0004781F"/>
    <w:rsid w:val="0005105D"/>
    <w:rsid w:val="000534F6"/>
    <w:rsid w:val="000545D5"/>
    <w:rsid w:val="00054734"/>
    <w:rsid w:val="00054C26"/>
    <w:rsid w:val="00057807"/>
    <w:rsid w:val="000618F5"/>
    <w:rsid w:val="00063456"/>
    <w:rsid w:val="000644B3"/>
    <w:rsid w:val="00065751"/>
    <w:rsid w:val="00065B53"/>
    <w:rsid w:val="0006665F"/>
    <w:rsid w:val="00071991"/>
    <w:rsid w:val="00072AED"/>
    <w:rsid w:val="00073653"/>
    <w:rsid w:val="00074FFD"/>
    <w:rsid w:val="00076CFC"/>
    <w:rsid w:val="00077523"/>
    <w:rsid w:val="00080325"/>
    <w:rsid w:val="00082B15"/>
    <w:rsid w:val="00082C53"/>
    <w:rsid w:val="00082EAB"/>
    <w:rsid w:val="0008351A"/>
    <w:rsid w:val="000867C3"/>
    <w:rsid w:val="00087944"/>
    <w:rsid w:val="0009067A"/>
    <w:rsid w:val="000972F8"/>
    <w:rsid w:val="0009760E"/>
    <w:rsid w:val="00097DA6"/>
    <w:rsid w:val="000A2197"/>
    <w:rsid w:val="000A444F"/>
    <w:rsid w:val="000A5AD4"/>
    <w:rsid w:val="000A67B9"/>
    <w:rsid w:val="000A6EDA"/>
    <w:rsid w:val="000A7BAD"/>
    <w:rsid w:val="000B061B"/>
    <w:rsid w:val="000B3B9C"/>
    <w:rsid w:val="000B6022"/>
    <w:rsid w:val="000B68ED"/>
    <w:rsid w:val="000B738B"/>
    <w:rsid w:val="000C115F"/>
    <w:rsid w:val="000C43E4"/>
    <w:rsid w:val="000C5AB4"/>
    <w:rsid w:val="000C68C9"/>
    <w:rsid w:val="000C6A66"/>
    <w:rsid w:val="000C7614"/>
    <w:rsid w:val="000D0A52"/>
    <w:rsid w:val="000D3070"/>
    <w:rsid w:val="000D5509"/>
    <w:rsid w:val="000D563A"/>
    <w:rsid w:val="000E146A"/>
    <w:rsid w:val="000E2030"/>
    <w:rsid w:val="000E4FDD"/>
    <w:rsid w:val="000E791F"/>
    <w:rsid w:val="000F0877"/>
    <w:rsid w:val="000F1C91"/>
    <w:rsid w:val="000F30FD"/>
    <w:rsid w:val="000F3341"/>
    <w:rsid w:val="000F367B"/>
    <w:rsid w:val="000F5005"/>
    <w:rsid w:val="00102271"/>
    <w:rsid w:val="00102F25"/>
    <w:rsid w:val="00106D16"/>
    <w:rsid w:val="00107624"/>
    <w:rsid w:val="001168A2"/>
    <w:rsid w:val="001233B5"/>
    <w:rsid w:val="001307E7"/>
    <w:rsid w:val="00131623"/>
    <w:rsid w:val="00131C2C"/>
    <w:rsid w:val="00133534"/>
    <w:rsid w:val="00134916"/>
    <w:rsid w:val="00135464"/>
    <w:rsid w:val="00135692"/>
    <w:rsid w:val="00136618"/>
    <w:rsid w:val="00137777"/>
    <w:rsid w:val="00137C10"/>
    <w:rsid w:val="001436C4"/>
    <w:rsid w:val="001437E9"/>
    <w:rsid w:val="00145018"/>
    <w:rsid w:val="00145B9E"/>
    <w:rsid w:val="00147CB7"/>
    <w:rsid w:val="00147E88"/>
    <w:rsid w:val="001505D4"/>
    <w:rsid w:val="001514B0"/>
    <w:rsid w:val="0015465A"/>
    <w:rsid w:val="00154F28"/>
    <w:rsid w:val="0015759E"/>
    <w:rsid w:val="0016066D"/>
    <w:rsid w:val="00160F6A"/>
    <w:rsid w:val="0016204A"/>
    <w:rsid w:val="001641F4"/>
    <w:rsid w:val="0016437B"/>
    <w:rsid w:val="00165714"/>
    <w:rsid w:val="00167E5E"/>
    <w:rsid w:val="001701BD"/>
    <w:rsid w:val="00170729"/>
    <w:rsid w:val="00171642"/>
    <w:rsid w:val="00171686"/>
    <w:rsid w:val="00171734"/>
    <w:rsid w:val="0017352E"/>
    <w:rsid w:val="00175725"/>
    <w:rsid w:val="00176D07"/>
    <w:rsid w:val="00177FAD"/>
    <w:rsid w:val="00180E0E"/>
    <w:rsid w:val="001822D9"/>
    <w:rsid w:val="00182571"/>
    <w:rsid w:val="00185453"/>
    <w:rsid w:val="00185637"/>
    <w:rsid w:val="0018619E"/>
    <w:rsid w:val="001865FF"/>
    <w:rsid w:val="00187BFB"/>
    <w:rsid w:val="00190F31"/>
    <w:rsid w:val="00191342"/>
    <w:rsid w:val="0019245E"/>
    <w:rsid w:val="00192D67"/>
    <w:rsid w:val="00192DC1"/>
    <w:rsid w:val="00194EC6"/>
    <w:rsid w:val="00195A77"/>
    <w:rsid w:val="00196767"/>
    <w:rsid w:val="0019766C"/>
    <w:rsid w:val="001A0192"/>
    <w:rsid w:val="001A0C99"/>
    <w:rsid w:val="001A1DE2"/>
    <w:rsid w:val="001A2100"/>
    <w:rsid w:val="001A3439"/>
    <w:rsid w:val="001A533D"/>
    <w:rsid w:val="001A57E8"/>
    <w:rsid w:val="001A7638"/>
    <w:rsid w:val="001B0D3B"/>
    <w:rsid w:val="001B3051"/>
    <w:rsid w:val="001B3F00"/>
    <w:rsid w:val="001B5C88"/>
    <w:rsid w:val="001B639C"/>
    <w:rsid w:val="001B78A9"/>
    <w:rsid w:val="001C2197"/>
    <w:rsid w:val="001C3DBC"/>
    <w:rsid w:val="001C4646"/>
    <w:rsid w:val="001C4E13"/>
    <w:rsid w:val="001C50F9"/>
    <w:rsid w:val="001C6373"/>
    <w:rsid w:val="001C6D2C"/>
    <w:rsid w:val="001D0B1C"/>
    <w:rsid w:val="001D15F2"/>
    <w:rsid w:val="001D23F3"/>
    <w:rsid w:val="001D2E7D"/>
    <w:rsid w:val="001D6E2F"/>
    <w:rsid w:val="001E06E9"/>
    <w:rsid w:val="001E0847"/>
    <w:rsid w:val="001E3002"/>
    <w:rsid w:val="001E3813"/>
    <w:rsid w:val="001E3AEB"/>
    <w:rsid w:val="001E3E0D"/>
    <w:rsid w:val="001E4130"/>
    <w:rsid w:val="001E5449"/>
    <w:rsid w:val="001E746A"/>
    <w:rsid w:val="001F0B6A"/>
    <w:rsid w:val="001F13DC"/>
    <w:rsid w:val="001F55A0"/>
    <w:rsid w:val="001F5D8F"/>
    <w:rsid w:val="002017A3"/>
    <w:rsid w:val="00202F55"/>
    <w:rsid w:val="0020323B"/>
    <w:rsid w:val="002044F3"/>
    <w:rsid w:val="002059A4"/>
    <w:rsid w:val="0020600F"/>
    <w:rsid w:val="002065D7"/>
    <w:rsid w:val="002078F7"/>
    <w:rsid w:val="00207BED"/>
    <w:rsid w:val="00210826"/>
    <w:rsid w:val="0021127A"/>
    <w:rsid w:val="002112BA"/>
    <w:rsid w:val="00213AD5"/>
    <w:rsid w:val="0021489F"/>
    <w:rsid w:val="00214AAD"/>
    <w:rsid w:val="00214FE8"/>
    <w:rsid w:val="00223BCF"/>
    <w:rsid w:val="002247EB"/>
    <w:rsid w:val="00227825"/>
    <w:rsid w:val="00227876"/>
    <w:rsid w:val="00230C4C"/>
    <w:rsid w:val="00231FC2"/>
    <w:rsid w:val="00233159"/>
    <w:rsid w:val="0023396A"/>
    <w:rsid w:val="0023664F"/>
    <w:rsid w:val="00241F2F"/>
    <w:rsid w:val="0024412B"/>
    <w:rsid w:val="00247CB5"/>
    <w:rsid w:val="0025069D"/>
    <w:rsid w:val="00250A8B"/>
    <w:rsid w:val="00257B24"/>
    <w:rsid w:val="00261366"/>
    <w:rsid w:val="00261ADA"/>
    <w:rsid w:val="00263EF0"/>
    <w:rsid w:val="002655D2"/>
    <w:rsid w:val="00265AB2"/>
    <w:rsid w:val="00265B37"/>
    <w:rsid w:val="00266141"/>
    <w:rsid w:val="002706ED"/>
    <w:rsid w:val="00272E58"/>
    <w:rsid w:val="00274A6D"/>
    <w:rsid w:val="00280C4F"/>
    <w:rsid w:val="00281D06"/>
    <w:rsid w:val="00283809"/>
    <w:rsid w:val="00283B27"/>
    <w:rsid w:val="00284AF0"/>
    <w:rsid w:val="00285718"/>
    <w:rsid w:val="00286EA7"/>
    <w:rsid w:val="00287639"/>
    <w:rsid w:val="00287B8D"/>
    <w:rsid w:val="002904F3"/>
    <w:rsid w:val="002930F3"/>
    <w:rsid w:val="00294637"/>
    <w:rsid w:val="00296356"/>
    <w:rsid w:val="00296E3B"/>
    <w:rsid w:val="00297E12"/>
    <w:rsid w:val="002A07B7"/>
    <w:rsid w:val="002A118B"/>
    <w:rsid w:val="002A5E66"/>
    <w:rsid w:val="002A79A4"/>
    <w:rsid w:val="002A7F01"/>
    <w:rsid w:val="002B015F"/>
    <w:rsid w:val="002B65FB"/>
    <w:rsid w:val="002B6D93"/>
    <w:rsid w:val="002B730F"/>
    <w:rsid w:val="002B7DC8"/>
    <w:rsid w:val="002C0990"/>
    <w:rsid w:val="002D5598"/>
    <w:rsid w:val="002D58DE"/>
    <w:rsid w:val="002D7C32"/>
    <w:rsid w:val="002E0804"/>
    <w:rsid w:val="002E0C60"/>
    <w:rsid w:val="002E38D3"/>
    <w:rsid w:val="002E51AD"/>
    <w:rsid w:val="002E5554"/>
    <w:rsid w:val="002E71BF"/>
    <w:rsid w:val="002F05E5"/>
    <w:rsid w:val="002F1D6D"/>
    <w:rsid w:val="002F246B"/>
    <w:rsid w:val="002F5E75"/>
    <w:rsid w:val="00300C45"/>
    <w:rsid w:val="00303C47"/>
    <w:rsid w:val="003042BE"/>
    <w:rsid w:val="00304D05"/>
    <w:rsid w:val="00310795"/>
    <w:rsid w:val="003108B4"/>
    <w:rsid w:val="0031096B"/>
    <w:rsid w:val="00311090"/>
    <w:rsid w:val="003115EB"/>
    <w:rsid w:val="00312378"/>
    <w:rsid w:val="00313478"/>
    <w:rsid w:val="003138C7"/>
    <w:rsid w:val="00315CEF"/>
    <w:rsid w:val="003223A6"/>
    <w:rsid w:val="003234ED"/>
    <w:rsid w:val="003248D8"/>
    <w:rsid w:val="0033022A"/>
    <w:rsid w:val="00331C0C"/>
    <w:rsid w:val="003321AD"/>
    <w:rsid w:val="003321B5"/>
    <w:rsid w:val="00332352"/>
    <w:rsid w:val="00333BA5"/>
    <w:rsid w:val="003352C9"/>
    <w:rsid w:val="00340529"/>
    <w:rsid w:val="003410B2"/>
    <w:rsid w:val="00343C4B"/>
    <w:rsid w:val="00343EA2"/>
    <w:rsid w:val="0034441D"/>
    <w:rsid w:val="00345FE1"/>
    <w:rsid w:val="003505AE"/>
    <w:rsid w:val="00350C0B"/>
    <w:rsid w:val="00351CB7"/>
    <w:rsid w:val="00353F32"/>
    <w:rsid w:val="0035443B"/>
    <w:rsid w:val="003565B8"/>
    <w:rsid w:val="00357E19"/>
    <w:rsid w:val="00360D0D"/>
    <w:rsid w:val="00361B32"/>
    <w:rsid w:val="003624D4"/>
    <w:rsid w:val="00362DF1"/>
    <w:rsid w:val="003667B2"/>
    <w:rsid w:val="003729E2"/>
    <w:rsid w:val="00374CE5"/>
    <w:rsid w:val="00377005"/>
    <w:rsid w:val="00380D78"/>
    <w:rsid w:val="0038740B"/>
    <w:rsid w:val="00390C9E"/>
    <w:rsid w:val="0039293A"/>
    <w:rsid w:val="00394425"/>
    <w:rsid w:val="00394FD8"/>
    <w:rsid w:val="00396860"/>
    <w:rsid w:val="00397690"/>
    <w:rsid w:val="003A180C"/>
    <w:rsid w:val="003A2F84"/>
    <w:rsid w:val="003A4347"/>
    <w:rsid w:val="003A6452"/>
    <w:rsid w:val="003A705F"/>
    <w:rsid w:val="003A7E29"/>
    <w:rsid w:val="003B0BB0"/>
    <w:rsid w:val="003B1613"/>
    <w:rsid w:val="003B1870"/>
    <w:rsid w:val="003B21A2"/>
    <w:rsid w:val="003B28BA"/>
    <w:rsid w:val="003B3A3E"/>
    <w:rsid w:val="003B62B2"/>
    <w:rsid w:val="003B7797"/>
    <w:rsid w:val="003C0C2E"/>
    <w:rsid w:val="003C13EA"/>
    <w:rsid w:val="003C4658"/>
    <w:rsid w:val="003C60A7"/>
    <w:rsid w:val="003C620C"/>
    <w:rsid w:val="003D1433"/>
    <w:rsid w:val="003D4EDE"/>
    <w:rsid w:val="003D577C"/>
    <w:rsid w:val="003D70D6"/>
    <w:rsid w:val="003D7B78"/>
    <w:rsid w:val="003E2598"/>
    <w:rsid w:val="003E2D16"/>
    <w:rsid w:val="003E43BB"/>
    <w:rsid w:val="003E556E"/>
    <w:rsid w:val="003E6696"/>
    <w:rsid w:val="003E66C4"/>
    <w:rsid w:val="003E6819"/>
    <w:rsid w:val="003E6C71"/>
    <w:rsid w:val="003F015A"/>
    <w:rsid w:val="003F330A"/>
    <w:rsid w:val="003F3A8A"/>
    <w:rsid w:val="003F4200"/>
    <w:rsid w:val="003F53AE"/>
    <w:rsid w:val="00400249"/>
    <w:rsid w:val="0040073F"/>
    <w:rsid w:val="00402ED0"/>
    <w:rsid w:val="0040407C"/>
    <w:rsid w:val="004043C7"/>
    <w:rsid w:val="004068EF"/>
    <w:rsid w:val="00410541"/>
    <w:rsid w:val="00413879"/>
    <w:rsid w:val="0041672C"/>
    <w:rsid w:val="0041718F"/>
    <w:rsid w:val="00427C78"/>
    <w:rsid w:val="00430161"/>
    <w:rsid w:val="00430B23"/>
    <w:rsid w:val="00433037"/>
    <w:rsid w:val="00433194"/>
    <w:rsid w:val="0043348C"/>
    <w:rsid w:val="0043622D"/>
    <w:rsid w:val="00436BC3"/>
    <w:rsid w:val="00436CD7"/>
    <w:rsid w:val="00440697"/>
    <w:rsid w:val="0044323C"/>
    <w:rsid w:val="00443D57"/>
    <w:rsid w:val="00446B32"/>
    <w:rsid w:val="0044737B"/>
    <w:rsid w:val="00450645"/>
    <w:rsid w:val="00452538"/>
    <w:rsid w:val="00453381"/>
    <w:rsid w:val="00453E9B"/>
    <w:rsid w:val="004571E5"/>
    <w:rsid w:val="00460BDD"/>
    <w:rsid w:val="00466ABC"/>
    <w:rsid w:val="00467471"/>
    <w:rsid w:val="00470338"/>
    <w:rsid w:val="00471805"/>
    <w:rsid w:val="0048318C"/>
    <w:rsid w:val="0048347D"/>
    <w:rsid w:val="0048379E"/>
    <w:rsid w:val="00484AD3"/>
    <w:rsid w:val="0048530D"/>
    <w:rsid w:val="0048715E"/>
    <w:rsid w:val="004875CF"/>
    <w:rsid w:val="00491381"/>
    <w:rsid w:val="0049280B"/>
    <w:rsid w:val="00493E13"/>
    <w:rsid w:val="00494759"/>
    <w:rsid w:val="00497B67"/>
    <w:rsid w:val="004A0174"/>
    <w:rsid w:val="004A0D2F"/>
    <w:rsid w:val="004A1EC3"/>
    <w:rsid w:val="004A200F"/>
    <w:rsid w:val="004A3BC5"/>
    <w:rsid w:val="004A6E61"/>
    <w:rsid w:val="004A7EFF"/>
    <w:rsid w:val="004B0033"/>
    <w:rsid w:val="004B0372"/>
    <w:rsid w:val="004B154D"/>
    <w:rsid w:val="004B25AB"/>
    <w:rsid w:val="004B27A5"/>
    <w:rsid w:val="004B2FFA"/>
    <w:rsid w:val="004B39FD"/>
    <w:rsid w:val="004B47DC"/>
    <w:rsid w:val="004B5E42"/>
    <w:rsid w:val="004C0C1F"/>
    <w:rsid w:val="004C11FD"/>
    <w:rsid w:val="004C42C6"/>
    <w:rsid w:val="004C4AAE"/>
    <w:rsid w:val="004C5BDB"/>
    <w:rsid w:val="004C698B"/>
    <w:rsid w:val="004C6DAE"/>
    <w:rsid w:val="004D3515"/>
    <w:rsid w:val="004E2824"/>
    <w:rsid w:val="004E34F9"/>
    <w:rsid w:val="004F08BB"/>
    <w:rsid w:val="004F1C21"/>
    <w:rsid w:val="004F2BA9"/>
    <w:rsid w:val="004F3043"/>
    <w:rsid w:val="004F3C7A"/>
    <w:rsid w:val="004F4DE8"/>
    <w:rsid w:val="004F664F"/>
    <w:rsid w:val="004F6B6D"/>
    <w:rsid w:val="0050014F"/>
    <w:rsid w:val="00501AE1"/>
    <w:rsid w:val="00501B5A"/>
    <w:rsid w:val="00501BEB"/>
    <w:rsid w:val="00504C23"/>
    <w:rsid w:val="005065BB"/>
    <w:rsid w:val="00510452"/>
    <w:rsid w:val="005104B4"/>
    <w:rsid w:val="0051141E"/>
    <w:rsid w:val="0051177E"/>
    <w:rsid w:val="005118A7"/>
    <w:rsid w:val="0051217B"/>
    <w:rsid w:val="0051648D"/>
    <w:rsid w:val="00517AE3"/>
    <w:rsid w:val="005210F0"/>
    <w:rsid w:val="005229D7"/>
    <w:rsid w:val="0052582A"/>
    <w:rsid w:val="005309E2"/>
    <w:rsid w:val="00533461"/>
    <w:rsid w:val="005336E3"/>
    <w:rsid w:val="00536413"/>
    <w:rsid w:val="00540053"/>
    <w:rsid w:val="0054012F"/>
    <w:rsid w:val="005403FF"/>
    <w:rsid w:val="00540B88"/>
    <w:rsid w:val="00541478"/>
    <w:rsid w:val="005415A0"/>
    <w:rsid w:val="00545314"/>
    <w:rsid w:val="00546EF6"/>
    <w:rsid w:val="0055051B"/>
    <w:rsid w:val="0055088F"/>
    <w:rsid w:val="00550B44"/>
    <w:rsid w:val="00550C40"/>
    <w:rsid w:val="005518BD"/>
    <w:rsid w:val="005540BB"/>
    <w:rsid w:val="0055465B"/>
    <w:rsid w:val="00554700"/>
    <w:rsid w:val="00554996"/>
    <w:rsid w:val="00555F55"/>
    <w:rsid w:val="00556609"/>
    <w:rsid w:val="00560C33"/>
    <w:rsid w:val="00564A92"/>
    <w:rsid w:val="0056782C"/>
    <w:rsid w:val="005700B5"/>
    <w:rsid w:val="005706BB"/>
    <w:rsid w:val="00571082"/>
    <w:rsid w:val="0057320A"/>
    <w:rsid w:val="0057467B"/>
    <w:rsid w:val="00576CDE"/>
    <w:rsid w:val="0057759C"/>
    <w:rsid w:val="0058071F"/>
    <w:rsid w:val="00581A68"/>
    <w:rsid w:val="00584B84"/>
    <w:rsid w:val="00584D7F"/>
    <w:rsid w:val="00586BEF"/>
    <w:rsid w:val="005877B9"/>
    <w:rsid w:val="00587E94"/>
    <w:rsid w:val="00587FA5"/>
    <w:rsid w:val="005902E9"/>
    <w:rsid w:val="005903B5"/>
    <w:rsid w:val="00593199"/>
    <w:rsid w:val="00593FFF"/>
    <w:rsid w:val="005963D6"/>
    <w:rsid w:val="0059797C"/>
    <w:rsid w:val="00597E8B"/>
    <w:rsid w:val="00597EA3"/>
    <w:rsid w:val="00597F7C"/>
    <w:rsid w:val="005A2BE3"/>
    <w:rsid w:val="005A3DEF"/>
    <w:rsid w:val="005A47FD"/>
    <w:rsid w:val="005A5BDC"/>
    <w:rsid w:val="005B010C"/>
    <w:rsid w:val="005B07EF"/>
    <w:rsid w:val="005B1C1A"/>
    <w:rsid w:val="005B606D"/>
    <w:rsid w:val="005B7AE2"/>
    <w:rsid w:val="005C1240"/>
    <w:rsid w:val="005C1F3D"/>
    <w:rsid w:val="005C2684"/>
    <w:rsid w:val="005C421A"/>
    <w:rsid w:val="005C6655"/>
    <w:rsid w:val="005D0281"/>
    <w:rsid w:val="005D0965"/>
    <w:rsid w:val="005D0F55"/>
    <w:rsid w:val="005D21EA"/>
    <w:rsid w:val="005D4477"/>
    <w:rsid w:val="005D7848"/>
    <w:rsid w:val="005E20E7"/>
    <w:rsid w:val="005E492C"/>
    <w:rsid w:val="005E4A65"/>
    <w:rsid w:val="005E5332"/>
    <w:rsid w:val="005E7314"/>
    <w:rsid w:val="005F040B"/>
    <w:rsid w:val="005F0950"/>
    <w:rsid w:val="005F1CA0"/>
    <w:rsid w:val="005F6757"/>
    <w:rsid w:val="005F74DF"/>
    <w:rsid w:val="00602255"/>
    <w:rsid w:val="00605665"/>
    <w:rsid w:val="006073FD"/>
    <w:rsid w:val="0061064A"/>
    <w:rsid w:val="006106F3"/>
    <w:rsid w:val="006115AC"/>
    <w:rsid w:val="00611BAF"/>
    <w:rsid w:val="00616D4B"/>
    <w:rsid w:val="00621191"/>
    <w:rsid w:val="00624D56"/>
    <w:rsid w:val="006267EF"/>
    <w:rsid w:val="006313D5"/>
    <w:rsid w:val="00632371"/>
    <w:rsid w:val="006326EF"/>
    <w:rsid w:val="00632735"/>
    <w:rsid w:val="00632EA0"/>
    <w:rsid w:val="006332DA"/>
    <w:rsid w:val="0063385C"/>
    <w:rsid w:val="00634115"/>
    <w:rsid w:val="00634F58"/>
    <w:rsid w:val="00635D35"/>
    <w:rsid w:val="00636661"/>
    <w:rsid w:val="00636EA7"/>
    <w:rsid w:val="00637BF6"/>
    <w:rsid w:val="00640131"/>
    <w:rsid w:val="00643EB5"/>
    <w:rsid w:val="00645035"/>
    <w:rsid w:val="00646E67"/>
    <w:rsid w:val="00646EB4"/>
    <w:rsid w:val="00646FB9"/>
    <w:rsid w:val="006475D1"/>
    <w:rsid w:val="00660C0E"/>
    <w:rsid w:val="00662A36"/>
    <w:rsid w:val="00662C5C"/>
    <w:rsid w:val="00663AC7"/>
    <w:rsid w:val="006661E7"/>
    <w:rsid w:val="006679DA"/>
    <w:rsid w:val="00672A5B"/>
    <w:rsid w:val="00672A71"/>
    <w:rsid w:val="00675AE1"/>
    <w:rsid w:val="006767BE"/>
    <w:rsid w:val="0068122D"/>
    <w:rsid w:val="00682388"/>
    <w:rsid w:val="006835DE"/>
    <w:rsid w:val="0068443A"/>
    <w:rsid w:val="00685125"/>
    <w:rsid w:val="0069266E"/>
    <w:rsid w:val="00694471"/>
    <w:rsid w:val="00694A5D"/>
    <w:rsid w:val="00695136"/>
    <w:rsid w:val="00696C0B"/>
    <w:rsid w:val="006A3FB2"/>
    <w:rsid w:val="006B142A"/>
    <w:rsid w:val="006B3210"/>
    <w:rsid w:val="006B66DD"/>
    <w:rsid w:val="006B7171"/>
    <w:rsid w:val="006B7468"/>
    <w:rsid w:val="006C00D6"/>
    <w:rsid w:val="006C04F8"/>
    <w:rsid w:val="006C1C38"/>
    <w:rsid w:val="006C1D5D"/>
    <w:rsid w:val="006C1D8C"/>
    <w:rsid w:val="006C40BA"/>
    <w:rsid w:val="006C6E38"/>
    <w:rsid w:val="006D0F31"/>
    <w:rsid w:val="006D13BA"/>
    <w:rsid w:val="006D1840"/>
    <w:rsid w:val="006D37DE"/>
    <w:rsid w:val="006D3F6D"/>
    <w:rsid w:val="006D62F2"/>
    <w:rsid w:val="006D6B82"/>
    <w:rsid w:val="006D7006"/>
    <w:rsid w:val="006D7550"/>
    <w:rsid w:val="006D783E"/>
    <w:rsid w:val="006E0281"/>
    <w:rsid w:val="006E3C45"/>
    <w:rsid w:val="006E7C52"/>
    <w:rsid w:val="006E7F9F"/>
    <w:rsid w:val="006F09DC"/>
    <w:rsid w:val="006F1CC8"/>
    <w:rsid w:val="006F3A5E"/>
    <w:rsid w:val="006F5006"/>
    <w:rsid w:val="006F7AD8"/>
    <w:rsid w:val="006F7E31"/>
    <w:rsid w:val="00700709"/>
    <w:rsid w:val="007025F2"/>
    <w:rsid w:val="007051D2"/>
    <w:rsid w:val="00705EDA"/>
    <w:rsid w:val="0070703F"/>
    <w:rsid w:val="00710861"/>
    <w:rsid w:val="007145BA"/>
    <w:rsid w:val="00714621"/>
    <w:rsid w:val="007158BE"/>
    <w:rsid w:val="00717BDF"/>
    <w:rsid w:val="00721E17"/>
    <w:rsid w:val="00721F6E"/>
    <w:rsid w:val="00724EF9"/>
    <w:rsid w:val="0072745D"/>
    <w:rsid w:val="00730D6C"/>
    <w:rsid w:val="00732ACA"/>
    <w:rsid w:val="00732DBE"/>
    <w:rsid w:val="007359EC"/>
    <w:rsid w:val="00737508"/>
    <w:rsid w:val="00741553"/>
    <w:rsid w:val="007423C6"/>
    <w:rsid w:val="0074522B"/>
    <w:rsid w:val="00745DFA"/>
    <w:rsid w:val="00746B19"/>
    <w:rsid w:val="00750E2B"/>
    <w:rsid w:val="00751253"/>
    <w:rsid w:val="00751C38"/>
    <w:rsid w:val="00751EEA"/>
    <w:rsid w:val="00754BB1"/>
    <w:rsid w:val="00754D7A"/>
    <w:rsid w:val="0075761F"/>
    <w:rsid w:val="00762CA5"/>
    <w:rsid w:val="00766D7B"/>
    <w:rsid w:val="0076753A"/>
    <w:rsid w:val="00770D6A"/>
    <w:rsid w:val="00771A4E"/>
    <w:rsid w:val="00771AEB"/>
    <w:rsid w:val="00777996"/>
    <w:rsid w:val="007806FD"/>
    <w:rsid w:val="00780B7F"/>
    <w:rsid w:val="007824F3"/>
    <w:rsid w:val="00782B23"/>
    <w:rsid w:val="007835C4"/>
    <w:rsid w:val="00783BD1"/>
    <w:rsid w:val="007864E0"/>
    <w:rsid w:val="00786E57"/>
    <w:rsid w:val="007900B1"/>
    <w:rsid w:val="00792B10"/>
    <w:rsid w:val="00795B20"/>
    <w:rsid w:val="00796B56"/>
    <w:rsid w:val="00797528"/>
    <w:rsid w:val="007A0E8C"/>
    <w:rsid w:val="007A362D"/>
    <w:rsid w:val="007A4744"/>
    <w:rsid w:val="007A5DCB"/>
    <w:rsid w:val="007A764A"/>
    <w:rsid w:val="007A7799"/>
    <w:rsid w:val="007A7CE0"/>
    <w:rsid w:val="007B25B8"/>
    <w:rsid w:val="007B5A60"/>
    <w:rsid w:val="007C2596"/>
    <w:rsid w:val="007C259B"/>
    <w:rsid w:val="007C2867"/>
    <w:rsid w:val="007C3070"/>
    <w:rsid w:val="007C3B43"/>
    <w:rsid w:val="007C4787"/>
    <w:rsid w:val="007C5F28"/>
    <w:rsid w:val="007C71B8"/>
    <w:rsid w:val="007D10F2"/>
    <w:rsid w:val="007D16C0"/>
    <w:rsid w:val="007D1BED"/>
    <w:rsid w:val="007D7F19"/>
    <w:rsid w:val="007E0187"/>
    <w:rsid w:val="007E023C"/>
    <w:rsid w:val="007E0B58"/>
    <w:rsid w:val="007E0D0D"/>
    <w:rsid w:val="007F0FDC"/>
    <w:rsid w:val="007F3508"/>
    <w:rsid w:val="007F38F4"/>
    <w:rsid w:val="007F3CC8"/>
    <w:rsid w:val="007F3DFA"/>
    <w:rsid w:val="007F52B1"/>
    <w:rsid w:val="00800404"/>
    <w:rsid w:val="00800C16"/>
    <w:rsid w:val="00801419"/>
    <w:rsid w:val="00801B8A"/>
    <w:rsid w:val="00801D8C"/>
    <w:rsid w:val="00802C78"/>
    <w:rsid w:val="00802D5B"/>
    <w:rsid w:val="0080451B"/>
    <w:rsid w:val="00805350"/>
    <w:rsid w:val="008055D6"/>
    <w:rsid w:val="00806173"/>
    <w:rsid w:val="00806236"/>
    <w:rsid w:val="00807378"/>
    <w:rsid w:val="00810754"/>
    <w:rsid w:val="008118CD"/>
    <w:rsid w:val="00813006"/>
    <w:rsid w:val="00814986"/>
    <w:rsid w:val="00820945"/>
    <w:rsid w:val="0082277C"/>
    <w:rsid w:val="00822D90"/>
    <w:rsid w:val="008243D4"/>
    <w:rsid w:val="008259EF"/>
    <w:rsid w:val="008326BD"/>
    <w:rsid w:val="008329D1"/>
    <w:rsid w:val="00833DDA"/>
    <w:rsid w:val="00835F00"/>
    <w:rsid w:val="00840FF0"/>
    <w:rsid w:val="0084102A"/>
    <w:rsid w:val="0084128D"/>
    <w:rsid w:val="00841A8D"/>
    <w:rsid w:val="00841F99"/>
    <w:rsid w:val="00842CBA"/>
    <w:rsid w:val="00842E7F"/>
    <w:rsid w:val="008437B3"/>
    <w:rsid w:val="00843B9F"/>
    <w:rsid w:val="00844BFD"/>
    <w:rsid w:val="0084587C"/>
    <w:rsid w:val="00846EA5"/>
    <w:rsid w:val="00847C9A"/>
    <w:rsid w:val="00847EB5"/>
    <w:rsid w:val="008544B6"/>
    <w:rsid w:val="00855953"/>
    <w:rsid w:val="00855A21"/>
    <w:rsid w:val="00856140"/>
    <w:rsid w:val="00856292"/>
    <w:rsid w:val="008579D0"/>
    <w:rsid w:val="00860DD7"/>
    <w:rsid w:val="00861E13"/>
    <w:rsid w:val="00864A54"/>
    <w:rsid w:val="00865A98"/>
    <w:rsid w:val="00866F51"/>
    <w:rsid w:val="00867ECD"/>
    <w:rsid w:val="00872378"/>
    <w:rsid w:val="00872661"/>
    <w:rsid w:val="00872DED"/>
    <w:rsid w:val="00873AFA"/>
    <w:rsid w:val="00874481"/>
    <w:rsid w:val="00875966"/>
    <w:rsid w:val="00876321"/>
    <w:rsid w:val="00877550"/>
    <w:rsid w:val="00877B51"/>
    <w:rsid w:val="00881DD2"/>
    <w:rsid w:val="008822E8"/>
    <w:rsid w:val="008827A5"/>
    <w:rsid w:val="00883BCC"/>
    <w:rsid w:val="0088559E"/>
    <w:rsid w:val="008863C8"/>
    <w:rsid w:val="00890615"/>
    <w:rsid w:val="00891DF4"/>
    <w:rsid w:val="00892137"/>
    <w:rsid w:val="008922D6"/>
    <w:rsid w:val="00892BAA"/>
    <w:rsid w:val="00896E1C"/>
    <w:rsid w:val="00896FE0"/>
    <w:rsid w:val="008A0242"/>
    <w:rsid w:val="008A0726"/>
    <w:rsid w:val="008A4856"/>
    <w:rsid w:val="008B23E9"/>
    <w:rsid w:val="008B3E61"/>
    <w:rsid w:val="008B48D5"/>
    <w:rsid w:val="008B516E"/>
    <w:rsid w:val="008B6571"/>
    <w:rsid w:val="008B7893"/>
    <w:rsid w:val="008C0363"/>
    <w:rsid w:val="008C1907"/>
    <w:rsid w:val="008C583C"/>
    <w:rsid w:val="008D0289"/>
    <w:rsid w:val="008D2946"/>
    <w:rsid w:val="008D38AA"/>
    <w:rsid w:val="008D4B04"/>
    <w:rsid w:val="008D4C19"/>
    <w:rsid w:val="008E1425"/>
    <w:rsid w:val="008E26B3"/>
    <w:rsid w:val="008E4875"/>
    <w:rsid w:val="008F04F1"/>
    <w:rsid w:val="008F1EB2"/>
    <w:rsid w:val="008F42B3"/>
    <w:rsid w:val="008F7344"/>
    <w:rsid w:val="008F75C8"/>
    <w:rsid w:val="009005AE"/>
    <w:rsid w:val="00900ECA"/>
    <w:rsid w:val="00901E4B"/>
    <w:rsid w:val="00907084"/>
    <w:rsid w:val="00910493"/>
    <w:rsid w:val="00912936"/>
    <w:rsid w:val="00912ADF"/>
    <w:rsid w:val="009153C1"/>
    <w:rsid w:val="009160A6"/>
    <w:rsid w:val="0091714A"/>
    <w:rsid w:val="009220D2"/>
    <w:rsid w:val="00922F85"/>
    <w:rsid w:val="009239B1"/>
    <w:rsid w:val="00932FD9"/>
    <w:rsid w:val="00933A82"/>
    <w:rsid w:val="009419AD"/>
    <w:rsid w:val="00942D55"/>
    <w:rsid w:val="00942DCC"/>
    <w:rsid w:val="0094405E"/>
    <w:rsid w:val="00945130"/>
    <w:rsid w:val="009473B7"/>
    <w:rsid w:val="00947739"/>
    <w:rsid w:val="00947C5C"/>
    <w:rsid w:val="0095001D"/>
    <w:rsid w:val="0095020B"/>
    <w:rsid w:val="00950D43"/>
    <w:rsid w:val="00950DD3"/>
    <w:rsid w:val="009510E7"/>
    <w:rsid w:val="009524DF"/>
    <w:rsid w:val="00953909"/>
    <w:rsid w:val="00957B57"/>
    <w:rsid w:val="0096201F"/>
    <w:rsid w:val="00962C3C"/>
    <w:rsid w:val="0096395E"/>
    <w:rsid w:val="009647A5"/>
    <w:rsid w:val="00967E39"/>
    <w:rsid w:val="00971622"/>
    <w:rsid w:val="00973379"/>
    <w:rsid w:val="00977785"/>
    <w:rsid w:val="009779D1"/>
    <w:rsid w:val="009819AF"/>
    <w:rsid w:val="00984EDA"/>
    <w:rsid w:val="00985124"/>
    <w:rsid w:val="00985CEA"/>
    <w:rsid w:val="00987890"/>
    <w:rsid w:val="00990BD7"/>
    <w:rsid w:val="009918F6"/>
    <w:rsid w:val="00994CB2"/>
    <w:rsid w:val="009960C4"/>
    <w:rsid w:val="009976C0"/>
    <w:rsid w:val="00997AE8"/>
    <w:rsid w:val="009A2507"/>
    <w:rsid w:val="009A6F5F"/>
    <w:rsid w:val="009A7098"/>
    <w:rsid w:val="009A7F0D"/>
    <w:rsid w:val="009B1645"/>
    <w:rsid w:val="009B1E1E"/>
    <w:rsid w:val="009B287B"/>
    <w:rsid w:val="009B339F"/>
    <w:rsid w:val="009B3B98"/>
    <w:rsid w:val="009B79EC"/>
    <w:rsid w:val="009B7AD4"/>
    <w:rsid w:val="009C0328"/>
    <w:rsid w:val="009C0C0D"/>
    <w:rsid w:val="009C2622"/>
    <w:rsid w:val="009C3EC4"/>
    <w:rsid w:val="009D0D85"/>
    <w:rsid w:val="009D16AE"/>
    <w:rsid w:val="009D352D"/>
    <w:rsid w:val="009D4021"/>
    <w:rsid w:val="009E2336"/>
    <w:rsid w:val="009E5DF8"/>
    <w:rsid w:val="009E68F6"/>
    <w:rsid w:val="009E6EA5"/>
    <w:rsid w:val="009E79AA"/>
    <w:rsid w:val="009F021C"/>
    <w:rsid w:val="009F0898"/>
    <w:rsid w:val="009F1B22"/>
    <w:rsid w:val="009F2514"/>
    <w:rsid w:val="009F2602"/>
    <w:rsid w:val="009F40DD"/>
    <w:rsid w:val="009F4ED3"/>
    <w:rsid w:val="009F5062"/>
    <w:rsid w:val="009F7116"/>
    <w:rsid w:val="009F7D67"/>
    <w:rsid w:val="00A008B6"/>
    <w:rsid w:val="00A00B2C"/>
    <w:rsid w:val="00A015C1"/>
    <w:rsid w:val="00A01EC5"/>
    <w:rsid w:val="00A0246D"/>
    <w:rsid w:val="00A048BB"/>
    <w:rsid w:val="00A06557"/>
    <w:rsid w:val="00A06B4F"/>
    <w:rsid w:val="00A119AD"/>
    <w:rsid w:val="00A14102"/>
    <w:rsid w:val="00A1692C"/>
    <w:rsid w:val="00A17B57"/>
    <w:rsid w:val="00A21FEF"/>
    <w:rsid w:val="00A2264C"/>
    <w:rsid w:val="00A22D97"/>
    <w:rsid w:val="00A266AE"/>
    <w:rsid w:val="00A3488A"/>
    <w:rsid w:val="00A36561"/>
    <w:rsid w:val="00A367B5"/>
    <w:rsid w:val="00A4208C"/>
    <w:rsid w:val="00A423FB"/>
    <w:rsid w:val="00A47466"/>
    <w:rsid w:val="00A53DB1"/>
    <w:rsid w:val="00A6099F"/>
    <w:rsid w:val="00A6251E"/>
    <w:rsid w:val="00A62C97"/>
    <w:rsid w:val="00A63E6F"/>
    <w:rsid w:val="00A64481"/>
    <w:rsid w:val="00A66874"/>
    <w:rsid w:val="00A67031"/>
    <w:rsid w:val="00A679AC"/>
    <w:rsid w:val="00A7059F"/>
    <w:rsid w:val="00A70F66"/>
    <w:rsid w:val="00A73714"/>
    <w:rsid w:val="00A73970"/>
    <w:rsid w:val="00A747B8"/>
    <w:rsid w:val="00A752D4"/>
    <w:rsid w:val="00A80CBB"/>
    <w:rsid w:val="00A81B2D"/>
    <w:rsid w:val="00A82E65"/>
    <w:rsid w:val="00A8458D"/>
    <w:rsid w:val="00A93475"/>
    <w:rsid w:val="00A95BFC"/>
    <w:rsid w:val="00A96F02"/>
    <w:rsid w:val="00AA00CB"/>
    <w:rsid w:val="00AA16FC"/>
    <w:rsid w:val="00AA2FC3"/>
    <w:rsid w:val="00AA3B80"/>
    <w:rsid w:val="00AA474F"/>
    <w:rsid w:val="00AA4DF1"/>
    <w:rsid w:val="00AA591C"/>
    <w:rsid w:val="00AA7C45"/>
    <w:rsid w:val="00AB0060"/>
    <w:rsid w:val="00AB1361"/>
    <w:rsid w:val="00AB2872"/>
    <w:rsid w:val="00AB306F"/>
    <w:rsid w:val="00AB3AC2"/>
    <w:rsid w:val="00AB3D6D"/>
    <w:rsid w:val="00AB401E"/>
    <w:rsid w:val="00AB4E29"/>
    <w:rsid w:val="00AB60E5"/>
    <w:rsid w:val="00AB6629"/>
    <w:rsid w:val="00AC01A4"/>
    <w:rsid w:val="00AC0B4E"/>
    <w:rsid w:val="00AC1072"/>
    <w:rsid w:val="00AC1DA5"/>
    <w:rsid w:val="00AC505D"/>
    <w:rsid w:val="00AC748F"/>
    <w:rsid w:val="00AC7D07"/>
    <w:rsid w:val="00AD0D9A"/>
    <w:rsid w:val="00AD3995"/>
    <w:rsid w:val="00AD6D8D"/>
    <w:rsid w:val="00AE015D"/>
    <w:rsid w:val="00AE0CB8"/>
    <w:rsid w:val="00AE172E"/>
    <w:rsid w:val="00AE51C6"/>
    <w:rsid w:val="00AE52F5"/>
    <w:rsid w:val="00AE7E30"/>
    <w:rsid w:val="00AF061D"/>
    <w:rsid w:val="00AF0A4A"/>
    <w:rsid w:val="00AF0D05"/>
    <w:rsid w:val="00AF25C4"/>
    <w:rsid w:val="00AF2A95"/>
    <w:rsid w:val="00AF5A76"/>
    <w:rsid w:val="00AF7D7B"/>
    <w:rsid w:val="00B01581"/>
    <w:rsid w:val="00B02EF3"/>
    <w:rsid w:val="00B0452F"/>
    <w:rsid w:val="00B0582F"/>
    <w:rsid w:val="00B05C55"/>
    <w:rsid w:val="00B100D3"/>
    <w:rsid w:val="00B11B2F"/>
    <w:rsid w:val="00B125EA"/>
    <w:rsid w:val="00B148B4"/>
    <w:rsid w:val="00B14BDB"/>
    <w:rsid w:val="00B21411"/>
    <w:rsid w:val="00B2259C"/>
    <w:rsid w:val="00B2456C"/>
    <w:rsid w:val="00B24E72"/>
    <w:rsid w:val="00B257EF"/>
    <w:rsid w:val="00B328FB"/>
    <w:rsid w:val="00B33645"/>
    <w:rsid w:val="00B35EFA"/>
    <w:rsid w:val="00B36164"/>
    <w:rsid w:val="00B36E46"/>
    <w:rsid w:val="00B4106F"/>
    <w:rsid w:val="00B4325F"/>
    <w:rsid w:val="00B44674"/>
    <w:rsid w:val="00B45597"/>
    <w:rsid w:val="00B459BA"/>
    <w:rsid w:val="00B45EC5"/>
    <w:rsid w:val="00B47617"/>
    <w:rsid w:val="00B547D9"/>
    <w:rsid w:val="00B54FFE"/>
    <w:rsid w:val="00B553FD"/>
    <w:rsid w:val="00B6043E"/>
    <w:rsid w:val="00B62394"/>
    <w:rsid w:val="00B626AD"/>
    <w:rsid w:val="00B62D17"/>
    <w:rsid w:val="00B66265"/>
    <w:rsid w:val="00B6707E"/>
    <w:rsid w:val="00B712B6"/>
    <w:rsid w:val="00B71E88"/>
    <w:rsid w:val="00B73681"/>
    <w:rsid w:val="00B751B9"/>
    <w:rsid w:val="00B7552D"/>
    <w:rsid w:val="00B75B95"/>
    <w:rsid w:val="00B82AEE"/>
    <w:rsid w:val="00B83516"/>
    <w:rsid w:val="00B85949"/>
    <w:rsid w:val="00B864B9"/>
    <w:rsid w:val="00B86AB9"/>
    <w:rsid w:val="00B92060"/>
    <w:rsid w:val="00B92CBD"/>
    <w:rsid w:val="00BA14D4"/>
    <w:rsid w:val="00BA17DE"/>
    <w:rsid w:val="00BA426D"/>
    <w:rsid w:val="00BA7397"/>
    <w:rsid w:val="00BA7FCB"/>
    <w:rsid w:val="00BB3B37"/>
    <w:rsid w:val="00BB5655"/>
    <w:rsid w:val="00BC1C87"/>
    <w:rsid w:val="00BC2D94"/>
    <w:rsid w:val="00BC2EA1"/>
    <w:rsid w:val="00BC37BA"/>
    <w:rsid w:val="00BD060D"/>
    <w:rsid w:val="00BD579E"/>
    <w:rsid w:val="00BD6A61"/>
    <w:rsid w:val="00BE1B24"/>
    <w:rsid w:val="00BE2015"/>
    <w:rsid w:val="00BE5E7C"/>
    <w:rsid w:val="00BF392A"/>
    <w:rsid w:val="00C00B43"/>
    <w:rsid w:val="00C00D7E"/>
    <w:rsid w:val="00C04E26"/>
    <w:rsid w:val="00C04F65"/>
    <w:rsid w:val="00C0549D"/>
    <w:rsid w:val="00C065BF"/>
    <w:rsid w:val="00C06848"/>
    <w:rsid w:val="00C10998"/>
    <w:rsid w:val="00C115F5"/>
    <w:rsid w:val="00C126F0"/>
    <w:rsid w:val="00C14EED"/>
    <w:rsid w:val="00C1706B"/>
    <w:rsid w:val="00C21126"/>
    <w:rsid w:val="00C2159F"/>
    <w:rsid w:val="00C2218C"/>
    <w:rsid w:val="00C240EE"/>
    <w:rsid w:val="00C2603C"/>
    <w:rsid w:val="00C26268"/>
    <w:rsid w:val="00C26F05"/>
    <w:rsid w:val="00C30F85"/>
    <w:rsid w:val="00C34261"/>
    <w:rsid w:val="00C34F0C"/>
    <w:rsid w:val="00C35062"/>
    <w:rsid w:val="00C36FA5"/>
    <w:rsid w:val="00C43D98"/>
    <w:rsid w:val="00C4642A"/>
    <w:rsid w:val="00C50A13"/>
    <w:rsid w:val="00C51539"/>
    <w:rsid w:val="00C52D2D"/>
    <w:rsid w:val="00C54546"/>
    <w:rsid w:val="00C55653"/>
    <w:rsid w:val="00C57FA4"/>
    <w:rsid w:val="00C61F0C"/>
    <w:rsid w:val="00C620EC"/>
    <w:rsid w:val="00C66CF5"/>
    <w:rsid w:val="00C739E0"/>
    <w:rsid w:val="00C74655"/>
    <w:rsid w:val="00C74F8F"/>
    <w:rsid w:val="00C777B6"/>
    <w:rsid w:val="00C82D4F"/>
    <w:rsid w:val="00C8301D"/>
    <w:rsid w:val="00C83954"/>
    <w:rsid w:val="00C8420E"/>
    <w:rsid w:val="00C85708"/>
    <w:rsid w:val="00C86ECA"/>
    <w:rsid w:val="00C87E13"/>
    <w:rsid w:val="00C90AE3"/>
    <w:rsid w:val="00C94F63"/>
    <w:rsid w:val="00C95347"/>
    <w:rsid w:val="00CA1671"/>
    <w:rsid w:val="00CA21E1"/>
    <w:rsid w:val="00CA220A"/>
    <w:rsid w:val="00CA5F2A"/>
    <w:rsid w:val="00CA6CD4"/>
    <w:rsid w:val="00CA74C0"/>
    <w:rsid w:val="00CA751C"/>
    <w:rsid w:val="00CB03EC"/>
    <w:rsid w:val="00CB146C"/>
    <w:rsid w:val="00CB2BE2"/>
    <w:rsid w:val="00CB303D"/>
    <w:rsid w:val="00CB3AF8"/>
    <w:rsid w:val="00CB498F"/>
    <w:rsid w:val="00CB57F7"/>
    <w:rsid w:val="00CB68FF"/>
    <w:rsid w:val="00CB7F4E"/>
    <w:rsid w:val="00CC127F"/>
    <w:rsid w:val="00CC1FD9"/>
    <w:rsid w:val="00CC1FDA"/>
    <w:rsid w:val="00CC6D2A"/>
    <w:rsid w:val="00CC7E77"/>
    <w:rsid w:val="00CC7EC5"/>
    <w:rsid w:val="00CD1649"/>
    <w:rsid w:val="00CE2302"/>
    <w:rsid w:val="00CE23D1"/>
    <w:rsid w:val="00CE23FF"/>
    <w:rsid w:val="00CE2D4B"/>
    <w:rsid w:val="00CE2D9B"/>
    <w:rsid w:val="00CE3F70"/>
    <w:rsid w:val="00CE4412"/>
    <w:rsid w:val="00CE47CE"/>
    <w:rsid w:val="00CE4C0A"/>
    <w:rsid w:val="00CE7359"/>
    <w:rsid w:val="00CF0AC2"/>
    <w:rsid w:val="00CF51B8"/>
    <w:rsid w:val="00CF55EB"/>
    <w:rsid w:val="00CF67FF"/>
    <w:rsid w:val="00D019B3"/>
    <w:rsid w:val="00D03E9D"/>
    <w:rsid w:val="00D07B3B"/>
    <w:rsid w:val="00D10F03"/>
    <w:rsid w:val="00D12F15"/>
    <w:rsid w:val="00D13A9D"/>
    <w:rsid w:val="00D14E21"/>
    <w:rsid w:val="00D267DC"/>
    <w:rsid w:val="00D27C86"/>
    <w:rsid w:val="00D304DA"/>
    <w:rsid w:val="00D30C50"/>
    <w:rsid w:val="00D31C1C"/>
    <w:rsid w:val="00D31F41"/>
    <w:rsid w:val="00D3328E"/>
    <w:rsid w:val="00D37768"/>
    <w:rsid w:val="00D416E9"/>
    <w:rsid w:val="00D440D6"/>
    <w:rsid w:val="00D44BC2"/>
    <w:rsid w:val="00D44E6D"/>
    <w:rsid w:val="00D44ECC"/>
    <w:rsid w:val="00D457D9"/>
    <w:rsid w:val="00D45930"/>
    <w:rsid w:val="00D50AFB"/>
    <w:rsid w:val="00D5194C"/>
    <w:rsid w:val="00D547FF"/>
    <w:rsid w:val="00D56A72"/>
    <w:rsid w:val="00D56CC1"/>
    <w:rsid w:val="00D60C85"/>
    <w:rsid w:val="00D60F90"/>
    <w:rsid w:val="00D64F8F"/>
    <w:rsid w:val="00D65A76"/>
    <w:rsid w:val="00D670A4"/>
    <w:rsid w:val="00D722F1"/>
    <w:rsid w:val="00D73968"/>
    <w:rsid w:val="00D76371"/>
    <w:rsid w:val="00D76B41"/>
    <w:rsid w:val="00D775E0"/>
    <w:rsid w:val="00D7775E"/>
    <w:rsid w:val="00D77B1B"/>
    <w:rsid w:val="00D80605"/>
    <w:rsid w:val="00D81D9C"/>
    <w:rsid w:val="00D82324"/>
    <w:rsid w:val="00D84AD3"/>
    <w:rsid w:val="00D84FD8"/>
    <w:rsid w:val="00D850FD"/>
    <w:rsid w:val="00D9085D"/>
    <w:rsid w:val="00D90930"/>
    <w:rsid w:val="00D911A9"/>
    <w:rsid w:val="00D94D5E"/>
    <w:rsid w:val="00D9532F"/>
    <w:rsid w:val="00D961F5"/>
    <w:rsid w:val="00D963AD"/>
    <w:rsid w:val="00DA13F1"/>
    <w:rsid w:val="00DA241B"/>
    <w:rsid w:val="00DA4025"/>
    <w:rsid w:val="00DA67D6"/>
    <w:rsid w:val="00DA6B66"/>
    <w:rsid w:val="00DA7229"/>
    <w:rsid w:val="00DB1A1B"/>
    <w:rsid w:val="00DB49E3"/>
    <w:rsid w:val="00DB7E56"/>
    <w:rsid w:val="00DC0E9A"/>
    <w:rsid w:val="00DC18C6"/>
    <w:rsid w:val="00DC2479"/>
    <w:rsid w:val="00DD074E"/>
    <w:rsid w:val="00DD2969"/>
    <w:rsid w:val="00DE0FCD"/>
    <w:rsid w:val="00DE17DE"/>
    <w:rsid w:val="00DF28D4"/>
    <w:rsid w:val="00DF3B86"/>
    <w:rsid w:val="00DF55F0"/>
    <w:rsid w:val="00E00948"/>
    <w:rsid w:val="00E0656C"/>
    <w:rsid w:val="00E06C33"/>
    <w:rsid w:val="00E0716A"/>
    <w:rsid w:val="00E071FD"/>
    <w:rsid w:val="00E1033A"/>
    <w:rsid w:val="00E1792B"/>
    <w:rsid w:val="00E17F4B"/>
    <w:rsid w:val="00E20B5A"/>
    <w:rsid w:val="00E2318D"/>
    <w:rsid w:val="00E25C16"/>
    <w:rsid w:val="00E25C89"/>
    <w:rsid w:val="00E262D0"/>
    <w:rsid w:val="00E26EE6"/>
    <w:rsid w:val="00E329E9"/>
    <w:rsid w:val="00E3757C"/>
    <w:rsid w:val="00E4121D"/>
    <w:rsid w:val="00E42244"/>
    <w:rsid w:val="00E426F0"/>
    <w:rsid w:val="00E43006"/>
    <w:rsid w:val="00E4329D"/>
    <w:rsid w:val="00E52E93"/>
    <w:rsid w:val="00E535F2"/>
    <w:rsid w:val="00E54BB6"/>
    <w:rsid w:val="00E55525"/>
    <w:rsid w:val="00E55936"/>
    <w:rsid w:val="00E55DE9"/>
    <w:rsid w:val="00E613A4"/>
    <w:rsid w:val="00E63B2D"/>
    <w:rsid w:val="00E63D8D"/>
    <w:rsid w:val="00E64B4E"/>
    <w:rsid w:val="00E6658A"/>
    <w:rsid w:val="00E666AA"/>
    <w:rsid w:val="00E67104"/>
    <w:rsid w:val="00E703C5"/>
    <w:rsid w:val="00E715ED"/>
    <w:rsid w:val="00E728EA"/>
    <w:rsid w:val="00E7580E"/>
    <w:rsid w:val="00E7662A"/>
    <w:rsid w:val="00E806A6"/>
    <w:rsid w:val="00E80CF3"/>
    <w:rsid w:val="00E81492"/>
    <w:rsid w:val="00E82036"/>
    <w:rsid w:val="00E82135"/>
    <w:rsid w:val="00E8266E"/>
    <w:rsid w:val="00E83AF1"/>
    <w:rsid w:val="00E8432D"/>
    <w:rsid w:val="00E904B9"/>
    <w:rsid w:val="00E925D1"/>
    <w:rsid w:val="00E95776"/>
    <w:rsid w:val="00E95898"/>
    <w:rsid w:val="00E95AB4"/>
    <w:rsid w:val="00E979CE"/>
    <w:rsid w:val="00EA0A09"/>
    <w:rsid w:val="00EA1979"/>
    <w:rsid w:val="00EA22CF"/>
    <w:rsid w:val="00EA528F"/>
    <w:rsid w:val="00EA5F81"/>
    <w:rsid w:val="00EA6149"/>
    <w:rsid w:val="00EA6B94"/>
    <w:rsid w:val="00EB383F"/>
    <w:rsid w:val="00EB41D4"/>
    <w:rsid w:val="00EB5B35"/>
    <w:rsid w:val="00EB6025"/>
    <w:rsid w:val="00EB76DB"/>
    <w:rsid w:val="00EC462E"/>
    <w:rsid w:val="00EC4630"/>
    <w:rsid w:val="00EC5BBB"/>
    <w:rsid w:val="00EC6501"/>
    <w:rsid w:val="00EC7591"/>
    <w:rsid w:val="00EC7A33"/>
    <w:rsid w:val="00ED0CAF"/>
    <w:rsid w:val="00ED1E73"/>
    <w:rsid w:val="00ED2F06"/>
    <w:rsid w:val="00ED4580"/>
    <w:rsid w:val="00ED4FEA"/>
    <w:rsid w:val="00ED569B"/>
    <w:rsid w:val="00ED5D8D"/>
    <w:rsid w:val="00ED7186"/>
    <w:rsid w:val="00EE146D"/>
    <w:rsid w:val="00EE174F"/>
    <w:rsid w:val="00EE546B"/>
    <w:rsid w:val="00EF0E55"/>
    <w:rsid w:val="00EF28B4"/>
    <w:rsid w:val="00EF57F4"/>
    <w:rsid w:val="00EF5D14"/>
    <w:rsid w:val="00F00274"/>
    <w:rsid w:val="00F00BB0"/>
    <w:rsid w:val="00F00CAB"/>
    <w:rsid w:val="00F00FC9"/>
    <w:rsid w:val="00F03055"/>
    <w:rsid w:val="00F03BB7"/>
    <w:rsid w:val="00F06375"/>
    <w:rsid w:val="00F07732"/>
    <w:rsid w:val="00F10798"/>
    <w:rsid w:val="00F11F7A"/>
    <w:rsid w:val="00F12190"/>
    <w:rsid w:val="00F22F33"/>
    <w:rsid w:val="00F234BE"/>
    <w:rsid w:val="00F25350"/>
    <w:rsid w:val="00F2559F"/>
    <w:rsid w:val="00F3554E"/>
    <w:rsid w:val="00F35972"/>
    <w:rsid w:val="00F3613A"/>
    <w:rsid w:val="00F424D6"/>
    <w:rsid w:val="00F46A50"/>
    <w:rsid w:val="00F5049F"/>
    <w:rsid w:val="00F508DB"/>
    <w:rsid w:val="00F50D75"/>
    <w:rsid w:val="00F51F18"/>
    <w:rsid w:val="00F53265"/>
    <w:rsid w:val="00F5358F"/>
    <w:rsid w:val="00F55946"/>
    <w:rsid w:val="00F564B2"/>
    <w:rsid w:val="00F56DBF"/>
    <w:rsid w:val="00F56E07"/>
    <w:rsid w:val="00F6119B"/>
    <w:rsid w:val="00F6204F"/>
    <w:rsid w:val="00F649A9"/>
    <w:rsid w:val="00F64C70"/>
    <w:rsid w:val="00F65B4B"/>
    <w:rsid w:val="00F67009"/>
    <w:rsid w:val="00F70615"/>
    <w:rsid w:val="00F713DC"/>
    <w:rsid w:val="00F7244B"/>
    <w:rsid w:val="00F746B6"/>
    <w:rsid w:val="00F77F6E"/>
    <w:rsid w:val="00F8031A"/>
    <w:rsid w:val="00F8282F"/>
    <w:rsid w:val="00F8347D"/>
    <w:rsid w:val="00F84247"/>
    <w:rsid w:val="00F84862"/>
    <w:rsid w:val="00F92DBC"/>
    <w:rsid w:val="00FB0DD1"/>
    <w:rsid w:val="00FB11B5"/>
    <w:rsid w:val="00FB1852"/>
    <w:rsid w:val="00FB5229"/>
    <w:rsid w:val="00FC1F07"/>
    <w:rsid w:val="00FC2838"/>
    <w:rsid w:val="00FC2EB6"/>
    <w:rsid w:val="00FC3511"/>
    <w:rsid w:val="00FC35A0"/>
    <w:rsid w:val="00FC6D7F"/>
    <w:rsid w:val="00FC6EAC"/>
    <w:rsid w:val="00FC7789"/>
    <w:rsid w:val="00FC7C86"/>
    <w:rsid w:val="00FD0781"/>
    <w:rsid w:val="00FD236F"/>
    <w:rsid w:val="00FD3C02"/>
    <w:rsid w:val="00FD6355"/>
    <w:rsid w:val="00FD6C0C"/>
    <w:rsid w:val="00FE245A"/>
    <w:rsid w:val="00FE7025"/>
    <w:rsid w:val="00FF1060"/>
    <w:rsid w:val="00FF1F2D"/>
    <w:rsid w:val="00FF25FA"/>
    <w:rsid w:val="00FF6C4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37743BA5-8D5B-4ABC-B340-49F9BB18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fr-FR"/>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fr-FR"/>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fr-FR"/>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fr-FR"/>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fr-FR"/>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fr-FR"/>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fr-FR"/>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fr-FR"/>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fr-FR"/>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fr-FR"/>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semiHidden/>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semiHidden/>
    <w:rsid w:val="00732ACA"/>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fr-FR"/>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fr-FR"/>
    </w:rPr>
  </w:style>
  <w:style w:type="paragraph" w:styleId="Revision">
    <w:name w:val="Revision"/>
    <w:hidden/>
    <w:uiPriority w:val="99"/>
    <w:semiHidden/>
    <w:rsid w:val="009510E7"/>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93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fr/notre-soutien/directiv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posals@gavi.org" TargetMode="External"/><Relationship Id="rId2" Type="http://schemas.openxmlformats.org/officeDocument/2006/relationships/customXml" Target="../customXml/item2.xml"/><Relationship Id="rId16" Type="http://schemas.openxmlformats.org/officeDocument/2006/relationships/hyperlink" Target="https://www.gavi.org/library/gavi-documents/guidelines-and-forms/budgeting-and-planning-template---user-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avi.org/our-alliance/market-shaping/product-information-vaccines-cold-chain-equip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sites/default/files/support/GaviSupportDetail_Instructions_F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0ECC9CB1D2D1C844AAE9B2B7191C5509"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700359ba-e36c-422a-9925-ddada98091a9">GAVI-87322623-950014</_dlc_DocId>
    <_dlc_DocIdUrl xmlns="700359ba-e36c-422a-9925-ddada98091a9">
      <Url>https://gavinet.sharepoint.com/teams/COP/vip/_layouts/15/DocIdRedir.aspx?ID=GAVI-87322623-950014</Url>
      <Description>GAVI-87322623-950014</Description>
    </_dlc_DocIdUrl>
    <e47ceaa0d61b4bfeb3c21883d9680a10 xmlns="d0706217-df7c-4bf4-936d-b09aa3b837af">
      <Terms xmlns="http://schemas.microsoft.com/office/infopath/2007/PartnerControls"/>
    </e47ceaa0d61b4bfeb3c21883d9680a1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avi Word Document" ma:contentTypeID="0x0101000ECC9CB1D2D1C844AAE9B2B7191C550900CC675E5E903A6B4197F07D3164FF88DF" ma:contentTypeVersion="53" ma:contentTypeDescription="" ma:contentTypeScope="" ma:versionID="6ec18d6a0b78741acb213b0cbbf88dde">
  <xsd:schema xmlns:xsd="http://www.w3.org/2001/XMLSchema" xmlns:xs="http://www.w3.org/2001/XMLSchema" xmlns:p="http://schemas.microsoft.com/office/2006/metadata/properties" xmlns:ns2="d0706217-df7c-4bf4-936d-b09aa3b837af" xmlns:ns3="700359ba-e36c-422a-9925-ddada98091a9" targetNamespace="http://schemas.microsoft.com/office/2006/metadata/properties" ma:root="true" ma:fieldsID="d273b137ea1136eaf5789ed363990cd9" ns2:_="" ns3:_="">
    <xsd:import namespace="d0706217-df7c-4bf4-936d-b09aa3b837af"/>
    <xsd:import namespace="700359ba-e36c-422a-9925-ddada98091a9"/>
    <xsd:element name="properties">
      <xsd:complexType>
        <xsd:sequence>
          <xsd:element name="documentManagement">
            <xsd:complexType>
              <xsd:all>
                <xsd:element ref="ns2:e47ceaa0d61b4bfeb3c21883d9680a10" minOccurs="0"/>
                <xsd:element ref="ns2:TaxCatchAllLabel"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e47ceaa0d61b4bfeb3c21883d9680a10" ma:index="5" nillable="true" ma:taxonomy="true" ma:internalName="e47ceaa0d61b4bfeb3c21883d9680a10" ma:taxonomyFieldName="Health" ma:displayName="Diseases" ma:default="" ma:fieldId="{e47ceaa0-d61b-4bfe-b3c2-1883d9680a10}" ma:taxonomyMulti="true" ma:sspId="93cb0222-e980-4273-ad97-85dba3159c09" ma:termSetId="20ac6292-eacc-418b-877a-88a7e47492c9" ma:anchorId="00000000-0000-0000-0000-000000000000" ma:open="false" ma:isKeyword="false">
      <xsd:complexType>
        <xsd:sequence>
          <xsd:element ref="pc:Terms" minOccurs="0" maxOccurs="1"/>
        </xsd:sequence>
      </xsd:complexType>
    </xsd:element>
    <xsd:element name="TaxCatchAllLabel" ma:index="8" nillable="true" ma:displayName="Taxonomy Catch All Column1" ma:description="" ma:hidden="true" ma:list="{be8d0b83-5287-4986-bb7f-bce56a97355c}" ma:internalName="TaxCatchAllLabel" ma:readOnly="true" ma:showField="CatchAllDataLabel" ma:web="700359ba-e36c-422a-9925-ddada98091a9">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description="" ma:hidden="true" ma:list="{be8d0b83-5287-4986-bb7f-bce56a97355c}" ma:internalName="TaxCatchAll" ma:showField="CatchAllData" ma:web="700359ba-e36c-422a-9925-ddada98091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0359ba-e36c-422a-9925-ddada98091a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4A9E-4F14-4D38-90DD-405207613DBC}">
  <ds:schemaRefs>
    <ds:schemaRef ds:uri="Microsoft.SharePoint.Taxonomy.ContentTypeSync"/>
  </ds:schemaRefs>
</ds:datastoreItem>
</file>

<file path=customXml/itemProps2.xml><?xml version="1.0" encoding="utf-8"?>
<ds:datastoreItem xmlns:ds="http://schemas.openxmlformats.org/officeDocument/2006/customXml" ds:itemID="{1AB1CDBB-5BE2-4BC1-9874-4C5CF6C9C476}">
  <ds:schemaRefs>
    <ds:schemaRef ds:uri="http://schemas.microsoft.com/sharepoint/events"/>
  </ds:schemaRefs>
</ds:datastoreItem>
</file>

<file path=customXml/itemProps3.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s>
</ds:datastoreItem>
</file>

<file path=customXml/itemProps4.xml><?xml version="1.0" encoding="utf-8"?>
<ds:datastoreItem xmlns:ds="http://schemas.openxmlformats.org/officeDocument/2006/customXml" ds:itemID="{39582F92-9A69-4D6E-AD07-BE75E2299425}">
  <ds:schemaRefs>
    <ds:schemaRef ds:uri="http://schemas.openxmlformats.org/officeDocument/2006/bibliography"/>
  </ds:schemaRefs>
</ds:datastoreItem>
</file>

<file path=customXml/itemProps5.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6.xml><?xml version="1.0" encoding="utf-8"?>
<ds:datastoreItem xmlns:ds="http://schemas.openxmlformats.org/officeDocument/2006/customXml" ds:itemID="{3C86EE68-B216-4894-A1FF-8FFA13EF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700359ba-e36c-422a-9925-ddada9809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1516</TotalTime>
  <Pages>1</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Reme Lefevre</cp:lastModifiedBy>
  <cp:revision>9</cp:revision>
  <cp:lastPrinted>2019-09-02T21:31:00Z</cp:lastPrinted>
  <dcterms:created xsi:type="dcterms:W3CDTF">2024-01-03T09:30:00Z</dcterms:created>
  <dcterms:modified xsi:type="dcterms:W3CDTF">2024-01-05T17:04:00Z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0x0101000ECC9CB1D2D1C844AAE9B2B7191C550900CC675E5E903A6B4197F07D3164FF88DF</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Health">
    <vt:lpwstr/>
  </property>
  <property fmtid="{D5CDD505-2E9C-101B-9397-08002B2CF9AE}" pid="11" name="_dlc_DocIdItemGuid">
    <vt:lpwstr>26b48d6c-7bde-41ac-9248-a4974761219f</vt:lpwstr>
  </property>
  <property fmtid="{D5CDD505-2E9C-101B-9397-08002B2CF9AE}" pid="12" name="kfa83adfad8641678ddaedda80d7e126">
    <vt:lpwstr/>
  </property>
  <property fmtid="{D5CDD505-2E9C-101B-9397-08002B2CF9AE}" pid="13" name="Test">
    <vt:lpwstr/>
  </property>
</Properties>
</file>