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2CB1F" w14:textId="77777777" w:rsidR="007E47D5" w:rsidRDefault="007E47D5"/>
    <w:tbl>
      <w:tblPr>
        <w:tblpPr w:vertAnchor="page" w:horzAnchor="margin" w:tblpY="5443"/>
        <w:tblOverlap w:val="never"/>
        <w:tblW w:w="5000" w:type="pct"/>
        <w:tblCellMar>
          <w:left w:w="0" w:type="dxa"/>
          <w:right w:w="0" w:type="dxa"/>
        </w:tblCellMar>
        <w:tblLook w:val="04A0" w:firstRow="1" w:lastRow="0" w:firstColumn="1" w:lastColumn="0" w:noHBand="0" w:noVBand="1"/>
      </w:tblPr>
      <w:tblGrid>
        <w:gridCol w:w="10658"/>
      </w:tblGrid>
      <w:tr w:rsidR="0040641D" w:rsidRPr="0040641D" w14:paraId="7BDF1FEF" w14:textId="77777777" w:rsidTr="0040641D">
        <w:trPr>
          <w:trHeight w:val="8359"/>
        </w:trPr>
        <w:tc>
          <w:tcPr>
            <w:tcW w:w="10658" w:type="dxa"/>
            <w:vAlign w:val="bottom"/>
          </w:tcPr>
          <w:p w14:paraId="0958079E" w14:textId="4AD5F1DB" w:rsidR="0040641D" w:rsidRPr="003A4E7E" w:rsidRDefault="0040641D" w:rsidP="003A4E7E">
            <w:pPr>
              <w:pStyle w:val="Maintitle"/>
              <w:framePr w:wrap="auto" w:vAnchor="margin" w:hAnchor="text" w:yAlign="inline"/>
              <w:tabs>
                <w:tab w:val="left" w:pos="2581"/>
              </w:tabs>
              <w:suppressOverlap w:val="0"/>
              <w:rPr>
                <w:rFonts w:ascii="Calibri" w:hAnsi="Calibri" w:cs="Calibri"/>
              </w:rPr>
            </w:pPr>
            <w:r w:rsidRPr="003A4E7E">
              <w:rPr>
                <w:rFonts w:ascii="Calibri" w:hAnsi="Calibri" w:cs="Calibri"/>
              </w:rPr>
              <w:t>Request for proposal</w:t>
            </w:r>
            <w:r w:rsidR="004B645C" w:rsidRPr="003A4E7E">
              <w:rPr>
                <w:rFonts w:ascii="Calibri" w:hAnsi="Calibri" w:cs="Calibri"/>
              </w:rPr>
              <w:t>s</w:t>
            </w:r>
            <w:r w:rsidR="00DB461D" w:rsidRPr="003A4E7E">
              <w:rPr>
                <w:rFonts w:ascii="Calibri" w:hAnsi="Calibri" w:cs="Calibri"/>
              </w:rPr>
              <w:t xml:space="preserve"> (RFP)</w:t>
            </w:r>
          </w:p>
          <w:p w14:paraId="1976F578" w14:textId="77777777" w:rsidR="00C15005" w:rsidRPr="003A4E7E" w:rsidRDefault="00C15005" w:rsidP="003A4E7E">
            <w:pPr>
              <w:pStyle w:val="Maintitle"/>
              <w:framePr w:wrap="auto" w:vAnchor="margin" w:hAnchor="text" w:yAlign="inline"/>
              <w:suppressOverlap w:val="0"/>
              <w:rPr>
                <w:rFonts w:ascii="Calibri" w:hAnsi="Calibri" w:cs="Calibri"/>
              </w:rPr>
            </w:pPr>
          </w:p>
          <w:p w14:paraId="6B523202" w14:textId="4B938ED3" w:rsidR="0040641D" w:rsidRPr="003A4E7E" w:rsidRDefault="00C15005" w:rsidP="003A4E7E">
            <w:pPr>
              <w:pStyle w:val="Maintitle"/>
              <w:framePr w:wrap="auto" w:vAnchor="margin" w:hAnchor="text" w:yAlign="inline"/>
              <w:suppressOverlap w:val="0"/>
              <w:rPr>
                <w:rFonts w:ascii="Calibri" w:hAnsi="Calibri" w:cs="Calibri"/>
              </w:rPr>
            </w:pPr>
            <w:r w:rsidRPr="003A4E7E">
              <w:rPr>
                <w:rFonts w:ascii="Calibri" w:hAnsi="Calibri" w:cs="Calibri"/>
              </w:rPr>
              <w:t>“US tax service provider”</w:t>
            </w:r>
            <w:r w:rsidR="0040641D" w:rsidRPr="003A4E7E">
              <w:rPr>
                <w:rFonts w:ascii="Calibri" w:hAnsi="Calibri" w:cs="Calibri"/>
              </w:rPr>
              <w:t xml:space="preserve"> </w:t>
            </w:r>
          </w:p>
          <w:p w14:paraId="077CDB83" w14:textId="77777777" w:rsidR="007E47D5" w:rsidRDefault="007E47D5" w:rsidP="003A4E7E">
            <w:pPr>
              <w:pStyle w:val="Maintitle"/>
              <w:framePr w:wrap="auto" w:vAnchor="margin" w:hAnchor="text" w:yAlign="inline"/>
              <w:suppressOverlap w:val="0"/>
              <w:rPr>
                <w:rFonts w:ascii="Calibri" w:hAnsi="Calibri" w:cs="Calibri"/>
              </w:rPr>
            </w:pPr>
            <w:bookmarkStart w:id="0" w:name="TenderNumber"/>
          </w:p>
          <w:p w14:paraId="4B556A31" w14:textId="691B5AF5" w:rsidR="0040641D" w:rsidRPr="003A4E7E" w:rsidRDefault="004C45C2" w:rsidP="003A4E7E">
            <w:pPr>
              <w:pStyle w:val="Maintitle"/>
              <w:framePr w:wrap="auto" w:vAnchor="margin" w:hAnchor="text" w:yAlign="inline"/>
              <w:suppressOverlap w:val="0"/>
              <w:rPr>
                <w:rFonts w:ascii="Calibri" w:hAnsi="Calibri" w:cs="Calibri"/>
              </w:rPr>
            </w:pPr>
            <w:r>
              <w:rPr>
                <w:rFonts w:ascii="Calibri" w:hAnsi="Calibri" w:cs="Calibri"/>
              </w:rPr>
              <w:t>0</w:t>
            </w:r>
            <w:r w:rsidR="00300778" w:rsidRPr="003A4E7E">
              <w:rPr>
                <w:rFonts w:ascii="Calibri" w:hAnsi="Calibri" w:cs="Calibri"/>
              </w:rPr>
              <w:t>93</w:t>
            </w:r>
            <w:r w:rsidR="0040641D" w:rsidRPr="003A4E7E">
              <w:rPr>
                <w:rFonts w:ascii="Calibri" w:hAnsi="Calibri" w:cs="Calibri"/>
              </w:rPr>
              <w:t>-202</w:t>
            </w:r>
            <w:r w:rsidR="00C15005" w:rsidRPr="003A4E7E">
              <w:rPr>
                <w:rFonts w:ascii="Calibri" w:hAnsi="Calibri" w:cs="Calibri"/>
              </w:rPr>
              <w:t>6</w:t>
            </w:r>
            <w:r w:rsidR="0040641D" w:rsidRPr="003A4E7E">
              <w:rPr>
                <w:rFonts w:ascii="Calibri" w:hAnsi="Calibri" w:cs="Calibri"/>
              </w:rPr>
              <w:t>-</w:t>
            </w:r>
            <w:bookmarkEnd w:id="0"/>
            <w:r w:rsidR="001D6A33" w:rsidRPr="003A4E7E">
              <w:rPr>
                <w:rFonts w:ascii="Calibri" w:hAnsi="Calibri" w:cs="Calibri"/>
              </w:rPr>
              <w:t>GAVI-RFP</w:t>
            </w:r>
          </w:p>
          <w:p w14:paraId="26D7B032" w14:textId="5369645A" w:rsidR="0040641D" w:rsidRDefault="0040641D" w:rsidP="00B60E25">
            <w:pPr>
              <w:pStyle w:val="Maintitle"/>
              <w:framePr w:wrap="auto" w:vAnchor="margin" w:hAnchor="text" w:yAlign="inline"/>
              <w:suppressOverlap w:val="0"/>
              <w:jc w:val="both"/>
              <w:rPr>
                <w:rFonts w:ascii="Calibri" w:hAnsi="Calibri" w:cs="Calibri"/>
                <w:sz w:val="22"/>
                <w:szCs w:val="22"/>
              </w:rPr>
            </w:pPr>
          </w:p>
          <w:p w14:paraId="579A0A8C" w14:textId="77777777" w:rsidR="004C45C2" w:rsidRDefault="004C45C2" w:rsidP="00B60E25">
            <w:pPr>
              <w:pStyle w:val="Maintitle"/>
              <w:framePr w:wrap="auto" w:vAnchor="margin" w:hAnchor="text" w:yAlign="inline"/>
              <w:suppressOverlap w:val="0"/>
              <w:jc w:val="both"/>
              <w:rPr>
                <w:rFonts w:ascii="Calibri" w:hAnsi="Calibri" w:cs="Calibri"/>
                <w:sz w:val="22"/>
                <w:szCs w:val="22"/>
              </w:rPr>
            </w:pPr>
          </w:p>
          <w:p w14:paraId="76AC0085" w14:textId="77777777" w:rsidR="004C45C2" w:rsidRDefault="004C45C2" w:rsidP="00B60E25">
            <w:pPr>
              <w:pStyle w:val="Maintitle"/>
              <w:framePr w:wrap="auto" w:vAnchor="margin" w:hAnchor="text" w:yAlign="inline"/>
              <w:suppressOverlap w:val="0"/>
              <w:jc w:val="both"/>
              <w:rPr>
                <w:rFonts w:ascii="Calibri" w:hAnsi="Calibri" w:cs="Calibri"/>
                <w:sz w:val="22"/>
                <w:szCs w:val="22"/>
              </w:rPr>
            </w:pPr>
          </w:p>
          <w:p w14:paraId="001011BE" w14:textId="77777777" w:rsidR="004C45C2" w:rsidRDefault="004C45C2" w:rsidP="00B60E25">
            <w:pPr>
              <w:pStyle w:val="Maintitle"/>
              <w:framePr w:wrap="auto" w:vAnchor="margin" w:hAnchor="text" w:yAlign="inline"/>
              <w:suppressOverlap w:val="0"/>
              <w:jc w:val="both"/>
              <w:rPr>
                <w:rFonts w:ascii="Calibri" w:hAnsi="Calibri" w:cs="Calibri"/>
                <w:sz w:val="22"/>
                <w:szCs w:val="22"/>
              </w:rPr>
            </w:pPr>
          </w:p>
          <w:p w14:paraId="306F20CE" w14:textId="77777777" w:rsidR="00957687" w:rsidRDefault="00957687" w:rsidP="00B60E25">
            <w:pPr>
              <w:pStyle w:val="Maintitle"/>
              <w:framePr w:wrap="auto" w:vAnchor="margin" w:hAnchor="text" w:yAlign="inline"/>
              <w:suppressOverlap w:val="0"/>
              <w:jc w:val="both"/>
              <w:rPr>
                <w:rFonts w:ascii="Calibri" w:hAnsi="Calibri" w:cs="Calibri"/>
                <w:sz w:val="22"/>
                <w:szCs w:val="22"/>
              </w:rPr>
            </w:pPr>
          </w:p>
          <w:p w14:paraId="5399A788" w14:textId="77777777" w:rsidR="004C45C2" w:rsidRDefault="004C45C2" w:rsidP="00B60E25">
            <w:pPr>
              <w:pStyle w:val="Maintitle"/>
              <w:framePr w:wrap="auto" w:vAnchor="margin" w:hAnchor="text" w:yAlign="inline"/>
              <w:suppressOverlap w:val="0"/>
              <w:jc w:val="both"/>
              <w:rPr>
                <w:rFonts w:ascii="Calibri" w:hAnsi="Calibri" w:cs="Calibri"/>
                <w:sz w:val="22"/>
                <w:szCs w:val="22"/>
              </w:rPr>
            </w:pPr>
          </w:p>
          <w:p w14:paraId="05E71749" w14:textId="77777777" w:rsidR="004C45C2" w:rsidRPr="006A60F4" w:rsidRDefault="004C45C2" w:rsidP="00B60E25">
            <w:pPr>
              <w:pStyle w:val="Maintitle"/>
              <w:framePr w:wrap="auto" w:vAnchor="margin" w:hAnchor="text" w:yAlign="inline"/>
              <w:suppressOverlap w:val="0"/>
              <w:jc w:val="both"/>
              <w:rPr>
                <w:rFonts w:ascii="Calibri" w:hAnsi="Calibri" w:cs="Calibri"/>
                <w:sz w:val="22"/>
                <w:szCs w:val="22"/>
              </w:rPr>
            </w:pPr>
          </w:p>
          <w:p w14:paraId="4531747A" w14:textId="75CA5A6F" w:rsidR="0040641D" w:rsidRPr="00957687" w:rsidRDefault="0040641D" w:rsidP="00B60E25">
            <w:pPr>
              <w:pStyle w:val="Maintitle"/>
              <w:framePr w:wrap="auto" w:vAnchor="margin" w:hAnchor="text" w:yAlign="inline"/>
              <w:suppressOverlap w:val="0"/>
              <w:jc w:val="both"/>
              <w:rPr>
                <w:rFonts w:ascii="Calibri" w:hAnsi="Calibri" w:cs="Calibri"/>
                <w:sz w:val="48"/>
                <w:szCs w:val="48"/>
              </w:rPr>
            </w:pPr>
            <w:r w:rsidRPr="00957687">
              <w:rPr>
                <w:rFonts w:ascii="Calibri" w:hAnsi="Calibri" w:cs="Calibri"/>
                <w:sz w:val="48"/>
                <w:szCs w:val="48"/>
              </w:rPr>
              <w:t xml:space="preserve">ISSUE DATE: </w:t>
            </w:r>
            <w:r w:rsidR="00000C01" w:rsidRPr="00957687">
              <w:rPr>
                <w:rFonts w:ascii="Calibri" w:hAnsi="Calibri" w:cs="Calibri"/>
                <w:sz w:val="48"/>
                <w:szCs w:val="48"/>
              </w:rPr>
              <w:t>14 08 2026</w:t>
            </w:r>
          </w:p>
          <w:p w14:paraId="154E40C4" w14:textId="77777777" w:rsidR="0040641D" w:rsidRPr="006A60F4" w:rsidRDefault="0040641D" w:rsidP="00B60E25">
            <w:pPr>
              <w:pStyle w:val="Maintitle"/>
              <w:framePr w:wrap="auto" w:vAnchor="margin" w:hAnchor="text" w:yAlign="inline"/>
              <w:suppressOverlap w:val="0"/>
              <w:jc w:val="both"/>
              <w:rPr>
                <w:rFonts w:ascii="Calibri" w:hAnsi="Calibri" w:cs="Calibri"/>
                <w:sz w:val="22"/>
                <w:szCs w:val="22"/>
              </w:rPr>
            </w:pPr>
          </w:p>
          <w:p w14:paraId="76176DE0" w14:textId="47926FB3" w:rsidR="0040641D" w:rsidRPr="00957687" w:rsidRDefault="0040641D" w:rsidP="00B60E25">
            <w:pPr>
              <w:pStyle w:val="Maintitle"/>
              <w:framePr w:wrap="auto" w:vAnchor="margin" w:hAnchor="text" w:yAlign="inline"/>
              <w:suppressOverlap w:val="0"/>
              <w:jc w:val="both"/>
              <w:rPr>
                <w:rFonts w:ascii="Calibri" w:hAnsi="Calibri" w:cs="Calibri"/>
                <w:sz w:val="48"/>
                <w:szCs w:val="48"/>
              </w:rPr>
            </w:pPr>
            <w:r w:rsidRPr="00957687">
              <w:rPr>
                <w:rFonts w:ascii="Calibri" w:hAnsi="Calibri" w:cs="Calibri"/>
                <w:sz w:val="48"/>
                <w:szCs w:val="48"/>
              </w:rPr>
              <w:t xml:space="preserve">CLOSING DATE </w:t>
            </w:r>
            <w:r w:rsidR="002C157E" w:rsidRPr="00957687">
              <w:rPr>
                <w:rFonts w:ascii="Calibri" w:hAnsi="Calibri" w:cs="Calibri"/>
                <w:sz w:val="48"/>
                <w:szCs w:val="48"/>
              </w:rPr>
              <w:t>AND TIME</w:t>
            </w:r>
            <w:r w:rsidRPr="00957687">
              <w:rPr>
                <w:rFonts w:ascii="Calibri" w:hAnsi="Calibri" w:cs="Calibri"/>
                <w:sz w:val="48"/>
                <w:szCs w:val="48"/>
              </w:rPr>
              <w:t xml:space="preserve">: </w:t>
            </w:r>
            <w:bookmarkStart w:id="1" w:name="TenderClosingDateandTime"/>
            <w:r w:rsidR="004C45C2" w:rsidRPr="00957687">
              <w:rPr>
                <w:rFonts w:ascii="Calibri" w:hAnsi="Calibri" w:cs="Calibri"/>
                <w:sz w:val="48"/>
                <w:szCs w:val="48"/>
              </w:rPr>
              <w:t>22 09 2026 24:00 (CET)</w:t>
            </w:r>
            <w:bookmarkEnd w:id="1"/>
          </w:p>
        </w:tc>
      </w:tr>
    </w:tbl>
    <w:p w14:paraId="58942A2A" w14:textId="14477833" w:rsidR="003F7C09" w:rsidRPr="006A60F4" w:rsidRDefault="003F7C09" w:rsidP="00B60E25">
      <w:pPr>
        <w:jc w:val="both"/>
        <w:rPr>
          <w:rFonts w:ascii="Calibri" w:hAnsi="Calibri" w:cs="Calibri"/>
        </w:rPr>
        <w:sectPr w:rsidR="003F7C09" w:rsidRPr="006A60F4" w:rsidSect="00565E28">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567" w:right="624" w:bottom="2994" w:left="624" w:header="567" w:footer="567" w:gutter="0"/>
          <w:cols w:space="708"/>
          <w:docGrid w:linePitch="360"/>
        </w:sectPr>
      </w:pPr>
    </w:p>
    <w:tbl>
      <w:tblPr>
        <w:tblpPr w:vertAnchor="page" w:horzAnchor="page" w:tblpX="9051" w:tblpY="736"/>
        <w:tblW w:w="0" w:type="auto"/>
        <w:tblBorders>
          <w:left w:val="single" w:sz="8" w:space="0" w:color="95D600"/>
        </w:tblBorders>
        <w:tblLayout w:type="fixed"/>
        <w:tblCellMar>
          <w:left w:w="113" w:type="dxa"/>
          <w:right w:w="0" w:type="dxa"/>
        </w:tblCellMar>
        <w:tblLook w:val="04A0" w:firstRow="1" w:lastRow="0" w:firstColumn="1" w:lastColumn="0" w:noHBand="0" w:noVBand="1"/>
      </w:tblPr>
      <w:tblGrid>
        <w:gridCol w:w="4164"/>
      </w:tblGrid>
      <w:tr w:rsidR="001333F1" w:rsidRPr="000A3CB7" w14:paraId="4597DF08" w14:textId="77777777" w:rsidTr="001333F1">
        <w:trPr>
          <w:trHeight w:hRule="exact" w:val="113"/>
        </w:trPr>
        <w:tc>
          <w:tcPr>
            <w:tcW w:w="4164" w:type="dxa"/>
          </w:tcPr>
          <w:p w14:paraId="4C3C6FBF" w14:textId="77777777" w:rsidR="001333F1" w:rsidRPr="006A60F4" w:rsidRDefault="001333F1" w:rsidP="00B60E25">
            <w:pPr>
              <w:pStyle w:val="Texttype"/>
              <w:framePr w:wrap="auto" w:vAnchor="margin" w:hAnchor="text" w:xAlign="left" w:yAlign="inline"/>
              <w:jc w:val="both"/>
              <w:rPr>
                <w:rFonts w:ascii="Calibri" w:hAnsi="Calibri" w:cs="Calibri"/>
              </w:rPr>
            </w:pPr>
          </w:p>
        </w:tc>
      </w:tr>
      <w:tr w:rsidR="001333F1" w:rsidRPr="000A3CB7" w14:paraId="2C1A8AF9" w14:textId="77777777" w:rsidTr="001333F1">
        <w:trPr>
          <w:trHeight w:val="680"/>
        </w:trPr>
        <w:tc>
          <w:tcPr>
            <w:tcW w:w="4164" w:type="dxa"/>
          </w:tcPr>
          <w:p w14:paraId="6E541E47" w14:textId="2AB1C550" w:rsidR="001333F1" w:rsidRPr="006A60F4" w:rsidRDefault="005C4842" w:rsidP="00B60E25">
            <w:pPr>
              <w:pStyle w:val="Texttype"/>
              <w:framePr w:wrap="auto" w:vAnchor="margin" w:hAnchor="text" w:xAlign="left" w:yAlign="inline"/>
              <w:spacing w:before="120" w:line="240" w:lineRule="auto"/>
              <w:jc w:val="both"/>
              <w:rPr>
                <w:rFonts w:ascii="Calibri" w:hAnsi="Calibri" w:cs="Calibri"/>
              </w:rPr>
            </w:pPr>
            <w:r w:rsidRPr="006A60F4">
              <w:rPr>
                <w:rFonts w:ascii="Calibri" w:hAnsi="Calibri" w:cs="Calibri"/>
              </w:rPr>
              <w:t>093</w:t>
            </w:r>
            <w:r w:rsidR="00345A8F" w:rsidRPr="006A60F4">
              <w:rPr>
                <w:rFonts w:ascii="Calibri" w:hAnsi="Calibri" w:cs="Calibri"/>
              </w:rPr>
              <w:t>-202</w:t>
            </w:r>
            <w:r w:rsidRPr="006A60F4">
              <w:rPr>
                <w:rFonts w:ascii="Calibri" w:hAnsi="Calibri" w:cs="Calibri"/>
              </w:rPr>
              <w:t>6</w:t>
            </w:r>
            <w:r w:rsidR="00345A8F" w:rsidRPr="006A60F4">
              <w:rPr>
                <w:rFonts w:ascii="Calibri" w:hAnsi="Calibri" w:cs="Calibri"/>
              </w:rPr>
              <w:t>-GAVI-RFP</w:t>
            </w:r>
          </w:p>
        </w:tc>
      </w:tr>
    </w:tbl>
    <w:p w14:paraId="58942A33" w14:textId="7F4150A7" w:rsidR="00342E63" w:rsidRPr="006A60F4" w:rsidRDefault="00373D8C" w:rsidP="00B60E25">
      <w:pPr>
        <w:pStyle w:val="Titlecontent"/>
        <w:spacing w:before="480" w:after="240" w:line="240" w:lineRule="auto"/>
        <w:jc w:val="both"/>
        <w:rPr>
          <w:rFonts w:ascii="Calibri" w:hAnsi="Calibri" w:cs="Calibri"/>
          <w:b w:val="0"/>
          <w:color w:val="005CB9"/>
          <w:sz w:val="22"/>
          <w:szCs w:val="22"/>
        </w:rPr>
      </w:pPr>
      <w:r w:rsidRPr="006A60F4">
        <w:rPr>
          <w:rFonts w:ascii="Calibri" w:hAnsi="Calibri" w:cs="Calibri"/>
          <w:b w:val="0"/>
          <w:color w:val="005CB9"/>
          <w:sz w:val="22"/>
          <w:szCs w:val="22"/>
        </w:rPr>
        <w:t>Table of Contents</w:t>
      </w:r>
    </w:p>
    <w:p w14:paraId="0E58E25B" w14:textId="4D2F35DE" w:rsidR="00DF5BBC" w:rsidRPr="006A60F4" w:rsidRDefault="001333F1" w:rsidP="00B60E25">
      <w:pPr>
        <w:pStyle w:val="TOC1"/>
        <w:jc w:val="both"/>
        <w:rPr>
          <w:rFonts w:ascii="Calibri" w:eastAsiaTheme="minorEastAsia" w:hAnsi="Calibri" w:cs="Calibri"/>
          <w:color w:val="auto"/>
          <w:sz w:val="22"/>
          <w:lang w:val="en-US"/>
        </w:rPr>
      </w:pPr>
      <w:r w:rsidRPr="006A60F4">
        <w:rPr>
          <w:rFonts w:ascii="Calibri" w:hAnsi="Calibri" w:cs="Calibri"/>
          <w:color w:val="00B050"/>
          <w:sz w:val="22"/>
        </w:rPr>
        <w:fldChar w:fldCharType="begin"/>
      </w:r>
      <w:r w:rsidRPr="006A60F4">
        <w:rPr>
          <w:rFonts w:ascii="Calibri" w:hAnsi="Calibri" w:cs="Calibri"/>
          <w:color w:val="00B050"/>
          <w:sz w:val="22"/>
        </w:rPr>
        <w:instrText xml:space="preserve"> TOC \o "1-1" \h \z \u </w:instrText>
      </w:r>
      <w:r w:rsidRPr="006A60F4">
        <w:rPr>
          <w:rFonts w:ascii="Calibri" w:hAnsi="Calibri" w:cs="Calibri"/>
          <w:color w:val="00B050"/>
          <w:sz w:val="22"/>
        </w:rPr>
        <w:fldChar w:fldCharType="separate"/>
      </w:r>
      <w:hyperlink w:anchor="_Toc46500329" w:history="1">
        <w:r w:rsidR="00DF5BBC" w:rsidRPr="006A60F4">
          <w:rPr>
            <w:rStyle w:val="Hyperlink"/>
            <w:rFonts w:ascii="Calibri" w:hAnsi="Calibri" w:cs="Calibri"/>
            <w:sz w:val="22"/>
          </w:rPr>
          <w:t>Part 1:</w:t>
        </w:r>
        <w:r w:rsidR="00DF5BBC" w:rsidRPr="006A60F4">
          <w:rPr>
            <w:rFonts w:ascii="Calibri" w:eastAsiaTheme="minorEastAsia" w:hAnsi="Calibri" w:cs="Calibri"/>
            <w:color w:val="auto"/>
            <w:sz w:val="22"/>
            <w:lang w:val="en-US"/>
          </w:rPr>
          <w:tab/>
        </w:r>
        <w:r w:rsidR="00DF5BBC" w:rsidRPr="006A60F4">
          <w:rPr>
            <w:rStyle w:val="Hyperlink"/>
            <w:rFonts w:ascii="Calibri" w:hAnsi="Calibri" w:cs="Calibri"/>
            <w:sz w:val="22"/>
          </w:rPr>
          <w:t>Introduction</w:t>
        </w:r>
        <w:r w:rsidR="00DF5BBC" w:rsidRPr="006A60F4">
          <w:rPr>
            <w:rFonts w:ascii="Calibri" w:hAnsi="Calibri" w:cs="Calibri"/>
            <w:webHidden/>
            <w:sz w:val="22"/>
          </w:rPr>
          <w:tab/>
        </w:r>
        <w:r w:rsidR="00DF5BBC" w:rsidRPr="006A60F4">
          <w:rPr>
            <w:rFonts w:ascii="Calibri" w:hAnsi="Calibri" w:cs="Calibri"/>
            <w:webHidden/>
            <w:sz w:val="22"/>
          </w:rPr>
          <w:fldChar w:fldCharType="begin"/>
        </w:r>
        <w:r w:rsidR="00DF5BBC" w:rsidRPr="006A60F4">
          <w:rPr>
            <w:rFonts w:ascii="Calibri" w:hAnsi="Calibri" w:cs="Calibri"/>
            <w:webHidden/>
            <w:sz w:val="22"/>
          </w:rPr>
          <w:instrText xml:space="preserve"> PAGEREF _Toc46500329 \h </w:instrText>
        </w:r>
        <w:r w:rsidR="00DF5BBC" w:rsidRPr="006A60F4">
          <w:rPr>
            <w:rFonts w:ascii="Calibri" w:hAnsi="Calibri" w:cs="Calibri"/>
            <w:webHidden/>
            <w:sz w:val="22"/>
          </w:rPr>
        </w:r>
        <w:r w:rsidR="00DF5BBC" w:rsidRPr="006A60F4">
          <w:rPr>
            <w:rFonts w:ascii="Calibri" w:hAnsi="Calibri" w:cs="Calibri"/>
            <w:webHidden/>
            <w:sz w:val="22"/>
          </w:rPr>
          <w:fldChar w:fldCharType="separate"/>
        </w:r>
        <w:r w:rsidR="00DF5BBC" w:rsidRPr="006A60F4">
          <w:rPr>
            <w:rFonts w:ascii="Calibri" w:hAnsi="Calibri" w:cs="Calibri"/>
            <w:webHidden/>
            <w:sz w:val="22"/>
          </w:rPr>
          <w:t>3</w:t>
        </w:r>
        <w:r w:rsidR="00DF5BBC" w:rsidRPr="006A60F4">
          <w:rPr>
            <w:rFonts w:ascii="Calibri" w:hAnsi="Calibri" w:cs="Calibri"/>
            <w:webHidden/>
            <w:sz w:val="22"/>
          </w:rPr>
          <w:fldChar w:fldCharType="end"/>
        </w:r>
      </w:hyperlink>
    </w:p>
    <w:p w14:paraId="02F067EC" w14:textId="0764C2DB" w:rsidR="00DF5BBC" w:rsidRPr="006A60F4" w:rsidRDefault="00DF5BBC" w:rsidP="00B60E25">
      <w:pPr>
        <w:pStyle w:val="TOC1"/>
        <w:jc w:val="both"/>
        <w:rPr>
          <w:rFonts w:ascii="Calibri" w:eastAsiaTheme="minorEastAsia" w:hAnsi="Calibri" w:cs="Calibri"/>
          <w:color w:val="auto"/>
          <w:sz w:val="22"/>
          <w:lang w:val="en-US"/>
        </w:rPr>
      </w:pPr>
      <w:hyperlink w:anchor="_Toc46500330" w:history="1">
        <w:r w:rsidRPr="006A60F4">
          <w:rPr>
            <w:rStyle w:val="Hyperlink"/>
            <w:rFonts w:ascii="Calibri" w:hAnsi="Calibri" w:cs="Calibri"/>
            <w:sz w:val="22"/>
          </w:rPr>
          <w:t>Part 2:</w:t>
        </w:r>
        <w:r w:rsidRPr="006A60F4">
          <w:rPr>
            <w:rFonts w:ascii="Calibri" w:eastAsiaTheme="minorEastAsia" w:hAnsi="Calibri" w:cs="Calibri"/>
            <w:color w:val="auto"/>
            <w:sz w:val="22"/>
            <w:lang w:val="en-US"/>
          </w:rPr>
          <w:tab/>
        </w:r>
        <w:r w:rsidRPr="006A60F4">
          <w:rPr>
            <w:rStyle w:val="Hyperlink"/>
            <w:rFonts w:ascii="Calibri" w:hAnsi="Calibri" w:cs="Calibri"/>
            <w:sz w:val="22"/>
          </w:rPr>
          <w:t>Gavi’s Requirements</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_Toc46500330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4</w:t>
        </w:r>
        <w:r w:rsidRPr="006A60F4">
          <w:rPr>
            <w:rFonts w:ascii="Calibri" w:hAnsi="Calibri" w:cs="Calibri"/>
            <w:webHidden/>
            <w:sz w:val="22"/>
          </w:rPr>
          <w:fldChar w:fldCharType="end"/>
        </w:r>
      </w:hyperlink>
    </w:p>
    <w:p w14:paraId="5BCF7850" w14:textId="018D3551" w:rsidR="00DF5BBC" w:rsidRPr="006A60F4" w:rsidRDefault="00DF5BBC" w:rsidP="00B60E25">
      <w:pPr>
        <w:pStyle w:val="TOC1"/>
        <w:jc w:val="both"/>
        <w:rPr>
          <w:rFonts w:ascii="Calibri" w:eastAsiaTheme="minorEastAsia" w:hAnsi="Calibri" w:cs="Calibri"/>
          <w:color w:val="auto"/>
          <w:sz w:val="22"/>
          <w:lang w:val="en-US"/>
        </w:rPr>
      </w:pPr>
      <w:hyperlink w:anchor="_Toc46500331" w:history="1">
        <w:r w:rsidRPr="006A60F4">
          <w:rPr>
            <w:rStyle w:val="Hyperlink"/>
            <w:rFonts w:ascii="Calibri" w:hAnsi="Calibri" w:cs="Calibri"/>
            <w:sz w:val="22"/>
          </w:rPr>
          <w:t>Part 3:</w:t>
        </w:r>
        <w:r w:rsidRPr="006A60F4">
          <w:rPr>
            <w:rFonts w:ascii="Calibri" w:eastAsiaTheme="minorEastAsia" w:hAnsi="Calibri" w:cs="Calibri"/>
            <w:color w:val="auto"/>
            <w:sz w:val="22"/>
            <w:lang w:val="en-US"/>
          </w:rPr>
          <w:tab/>
        </w:r>
        <w:r w:rsidRPr="006A60F4">
          <w:rPr>
            <w:rStyle w:val="Hyperlink"/>
            <w:rFonts w:ascii="Calibri" w:hAnsi="Calibri" w:cs="Calibri"/>
            <w:sz w:val="22"/>
          </w:rPr>
          <w:t>Evaluation and Scoring Approach</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_Toc46500331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6</w:t>
        </w:r>
        <w:r w:rsidRPr="006A60F4">
          <w:rPr>
            <w:rFonts w:ascii="Calibri" w:hAnsi="Calibri" w:cs="Calibri"/>
            <w:webHidden/>
            <w:sz w:val="22"/>
          </w:rPr>
          <w:fldChar w:fldCharType="end"/>
        </w:r>
      </w:hyperlink>
    </w:p>
    <w:p w14:paraId="41477C04" w14:textId="37C4DADB" w:rsidR="00DF5BBC" w:rsidRPr="006A60F4" w:rsidRDefault="00DF5BBC" w:rsidP="00B60E25">
      <w:pPr>
        <w:pStyle w:val="TOC1"/>
        <w:jc w:val="both"/>
        <w:rPr>
          <w:rFonts w:ascii="Calibri" w:eastAsiaTheme="minorEastAsia" w:hAnsi="Calibri" w:cs="Calibri"/>
          <w:color w:val="auto"/>
          <w:sz w:val="22"/>
          <w:lang w:val="en-US"/>
        </w:rPr>
      </w:pPr>
      <w:hyperlink w:anchor="_Toc46500332" w:history="1">
        <w:r w:rsidRPr="006A60F4">
          <w:rPr>
            <w:rStyle w:val="Hyperlink"/>
            <w:rFonts w:ascii="Calibri" w:hAnsi="Calibri" w:cs="Calibri"/>
            <w:sz w:val="22"/>
          </w:rPr>
          <w:t>Part 4:</w:t>
        </w:r>
        <w:r w:rsidRPr="006A60F4">
          <w:rPr>
            <w:rFonts w:ascii="Calibri" w:eastAsiaTheme="minorEastAsia" w:hAnsi="Calibri" w:cs="Calibri"/>
            <w:color w:val="auto"/>
            <w:sz w:val="22"/>
            <w:lang w:val="en-US"/>
          </w:rPr>
          <w:tab/>
        </w:r>
        <w:r w:rsidRPr="006A60F4">
          <w:rPr>
            <w:rStyle w:val="Hyperlink"/>
            <w:rFonts w:ascii="Calibri" w:hAnsi="Calibri" w:cs="Calibri"/>
            <w:sz w:val="22"/>
          </w:rPr>
          <w:t>Bid Submission</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_Toc46500332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10</w:t>
        </w:r>
        <w:r w:rsidRPr="006A60F4">
          <w:rPr>
            <w:rFonts w:ascii="Calibri" w:hAnsi="Calibri" w:cs="Calibri"/>
            <w:webHidden/>
            <w:sz w:val="22"/>
          </w:rPr>
          <w:fldChar w:fldCharType="end"/>
        </w:r>
      </w:hyperlink>
    </w:p>
    <w:p w14:paraId="6E6D85F5" w14:textId="2F150808" w:rsidR="00DF5BBC" w:rsidRPr="006A60F4" w:rsidRDefault="00DF5BBC" w:rsidP="00B60E25">
      <w:pPr>
        <w:pStyle w:val="TOC1"/>
        <w:jc w:val="both"/>
        <w:rPr>
          <w:rFonts w:ascii="Calibri" w:eastAsiaTheme="minorEastAsia" w:hAnsi="Calibri" w:cs="Calibri"/>
          <w:color w:val="auto"/>
          <w:sz w:val="22"/>
          <w:lang w:val="en-US"/>
        </w:rPr>
      </w:pPr>
      <w:hyperlink w:anchor="_Toc46500333" w:history="1">
        <w:r w:rsidRPr="006A60F4">
          <w:rPr>
            <w:rStyle w:val="Hyperlink"/>
            <w:rFonts w:ascii="Calibri" w:hAnsi="Calibri" w:cs="Calibri"/>
            <w:sz w:val="22"/>
          </w:rPr>
          <w:t>Part 5:</w:t>
        </w:r>
        <w:r w:rsidRPr="006A60F4">
          <w:rPr>
            <w:rFonts w:ascii="Calibri" w:eastAsiaTheme="minorEastAsia" w:hAnsi="Calibri" w:cs="Calibri"/>
            <w:color w:val="auto"/>
            <w:sz w:val="22"/>
            <w:lang w:val="en-US"/>
          </w:rPr>
          <w:tab/>
        </w:r>
        <w:r w:rsidRPr="006A60F4">
          <w:rPr>
            <w:rStyle w:val="Hyperlink"/>
            <w:rFonts w:ascii="Calibri" w:hAnsi="Calibri" w:cs="Calibri"/>
            <w:sz w:val="22"/>
          </w:rPr>
          <w:t>RFP Instructions and Rules</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_Toc46500333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13</w:t>
        </w:r>
        <w:r w:rsidRPr="006A60F4">
          <w:rPr>
            <w:rFonts w:ascii="Calibri" w:hAnsi="Calibri" w:cs="Calibri"/>
            <w:webHidden/>
            <w:sz w:val="22"/>
          </w:rPr>
          <w:fldChar w:fldCharType="end"/>
        </w:r>
      </w:hyperlink>
    </w:p>
    <w:p w14:paraId="7AB90668" w14:textId="278591F6" w:rsidR="00DF5BBC" w:rsidRPr="006A60F4" w:rsidRDefault="00DF5BBC" w:rsidP="00B60E25">
      <w:pPr>
        <w:pStyle w:val="TOC1"/>
        <w:jc w:val="both"/>
        <w:rPr>
          <w:rFonts w:ascii="Calibri" w:eastAsiaTheme="minorEastAsia" w:hAnsi="Calibri" w:cs="Calibri"/>
          <w:color w:val="auto"/>
          <w:sz w:val="22"/>
          <w:lang w:val="en-US"/>
        </w:rPr>
      </w:pPr>
      <w:hyperlink w:anchor="_Toc46500334" w:history="1">
        <w:r w:rsidRPr="006A60F4">
          <w:rPr>
            <w:rStyle w:val="Hyperlink"/>
            <w:rFonts w:ascii="Calibri" w:hAnsi="Calibri" w:cs="Calibri"/>
            <w:sz w:val="22"/>
          </w:rPr>
          <w:t>Part 6:</w:t>
        </w:r>
        <w:r w:rsidRPr="006A60F4">
          <w:rPr>
            <w:rFonts w:ascii="Calibri" w:eastAsiaTheme="minorEastAsia" w:hAnsi="Calibri" w:cs="Calibri"/>
            <w:color w:val="auto"/>
            <w:sz w:val="22"/>
            <w:lang w:val="en-US"/>
          </w:rPr>
          <w:tab/>
        </w:r>
        <w:r w:rsidRPr="006A60F4">
          <w:rPr>
            <w:rStyle w:val="Hyperlink"/>
            <w:rFonts w:ascii="Calibri" w:hAnsi="Calibri" w:cs="Calibri"/>
            <w:sz w:val="22"/>
          </w:rPr>
          <w:t>Annexes</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_Toc46500334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18</w:t>
        </w:r>
        <w:r w:rsidRPr="006A60F4">
          <w:rPr>
            <w:rFonts w:ascii="Calibri" w:hAnsi="Calibri" w:cs="Calibri"/>
            <w:webHidden/>
            <w:sz w:val="22"/>
          </w:rPr>
          <w:fldChar w:fldCharType="end"/>
        </w:r>
      </w:hyperlink>
    </w:p>
    <w:p w14:paraId="2737AE1B" w14:textId="57FDBE24" w:rsidR="00DF5BBC" w:rsidRPr="006A60F4" w:rsidRDefault="00DF5BBC" w:rsidP="00B60E25">
      <w:pPr>
        <w:pStyle w:val="TOC1"/>
        <w:jc w:val="both"/>
        <w:rPr>
          <w:rFonts w:ascii="Calibri" w:eastAsiaTheme="minorEastAsia" w:hAnsi="Calibri" w:cs="Calibri"/>
          <w:color w:val="auto"/>
          <w:sz w:val="22"/>
          <w:lang w:val="en-US"/>
        </w:rPr>
      </w:pPr>
      <w:hyperlink w:anchor="_Toc46500335" w:history="1">
        <w:r w:rsidRPr="006A60F4">
          <w:rPr>
            <w:rStyle w:val="Hyperlink"/>
            <w:rFonts w:ascii="Calibri" w:hAnsi="Calibri" w:cs="Calibri"/>
            <w:sz w:val="22"/>
          </w:rPr>
          <w:t>Annex A:</w:t>
        </w:r>
        <w:r w:rsidRPr="006A60F4">
          <w:rPr>
            <w:rFonts w:ascii="Calibri" w:eastAsiaTheme="minorEastAsia" w:hAnsi="Calibri" w:cs="Calibri"/>
            <w:color w:val="auto"/>
            <w:sz w:val="22"/>
            <w:lang w:val="en-US"/>
          </w:rPr>
          <w:tab/>
        </w:r>
        <w:r w:rsidRPr="006A60F4">
          <w:rPr>
            <w:rStyle w:val="Hyperlink"/>
            <w:rFonts w:ascii="Calibri" w:hAnsi="Calibri" w:cs="Calibri"/>
            <w:sz w:val="22"/>
          </w:rPr>
          <w:t>Proposed Contract</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_Toc46500335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18</w:t>
        </w:r>
        <w:r w:rsidRPr="006A60F4">
          <w:rPr>
            <w:rFonts w:ascii="Calibri" w:hAnsi="Calibri" w:cs="Calibri"/>
            <w:webHidden/>
            <w:sz w:val="22"/>
          </w:rPr>
          <w:fldChar w:fldCharType="end"/>
        </w:r>
      </w:hyperlink>
    </w:p>
    <w:p w14:paraId="1E1F120F" w14:textId="43EC8280" w:rsidR="00DF5BBC" w:rsidRPr="006A60F4" w:rsidRDefault="00DF5BBC" w:rsidP="00B60E25">
      <w:pPr>
        <w:pStyle w:val="TOC1"/>
        <w:jc w:val="both"/>
        <w:rPr>
          <w:rFonts w:ascii="Calibri" w:eastAsiaTheme="minorEastAsia" w:hAnsi="Calibri" w:cs="Calibri"/>
          <w:color w:val="auto"/>
          <w:sz w:val="22"/>
          <w:lang w:val="en-US"/>
        </w:rPr>
      </w:pPr>
      <w:hyperlink w:anchor="_Toc46500336" w:history="1">
        <w:r w:rsidRPr="006A60F4">
          <w:rPr>
            <w:rStyle w:val="Hyperlink"/>
            <w:rFonts w:ascii="Calibri" w:hAnsi="Calibri" w:cs="Calibri"/>
            <w:sz w:val="22"/>
          </w:rPr>
          <w:t>Annex B:</w:t>
        </w:r>
        <w:r w:rsidRPr="006A60F4">
          <w:rPr>
            <w:rFonts w:ascii="Calibri" w:eastAsiaTheme="minorEastAsia" w:hAnsi="Calibri" w:cs="Calibri"/>
            <w:color w:val="auto"/>
            <w:sz w:val="22"/>
            <w:lang w:val="en-US"/>
          </w:rPr>
          <w:tab/>
        </w:r>
        <w:r w:rsidRPr="006A60F4">
          <w:rPr>
            <w:rStyle w:val="Hyperlink"/>
            <w:rFonts w:ascii="Calibri" w:hAnsi="Calibri" w:cs="Calibri"/>
            <w:sz w:val="22"/>
          </w:rPr>
          <w:t>Pricing Schedule Template</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_Toc46500336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19</w:t>
        </w:r>
        <w:r w:rsidRPr="006A60F4">
          <w:rPr>
            <w:rFonts w:ascii="Calibri" w:hAnsi="Calibri" w:cs="Calibri"/>
            <w:webHidden/>
            <w:sz w:val="22"/>
          </w:rPr>
          <w:fldChar w:fldCharType="end"/>
        </w:r>
      </w:hyperlink>
    </w:p>
    <w:p w14:paraId="29049188" w14:textId="5F73E570" w:rsidR="00DF5BBC" w:rsidRPr="006A60F4" w:rsidRDefault="00DF5BBC" w:rsidP="00B60E25">
      <w:pPr>
        <w:pStyle w:val="TOC1"/>
        <w:jc w:val="both"/>
        <w:rPr>
          <w:rFonts w:ascii="Calibri" w:eastAsiaTheme="minorEastAsia" w:hAnsi="Calibri" w:cs="Calibri"/>
          <w:color w:val="auto"/>
          <w:sz w:val="22"/>
          <w:lang w:val="en-US"/>
        </w:rPr>
      </w:pPr>
      <w:hyperlink w:anchor="_Toc46500337" w:history="1">
        <w:r w:rsidRPr="006A60F4">
          <w:rPr>
            <w:rStyle w:val="Hyperlink"/>
            <w:rFonts w:ascii="Calibri" w:hAnsi="Calibri" w:cs="Calibri"/>
            <w:sz w:val="22"/>
          </w:rPr>
          <w:t>Annex C:</w:t>
        </w:r>
        <w:r w:rsidRPr="006A60F4">
          <w:rPr>
            <w:rFonts w:ascii="Calibri" w:eastAsiaTheme="minorEastAsia" w:hAnsi="Calibri" w:cs="Calibri"/>
            <w:color w:val="auto"/>
            <w:sz w:val="22"/>
            <w:lang w:val="en-US"/>
          </w:rPr>
          <w:tab/>
        </w:r>
        <w:r w:rsidRPr="006A60F4">
          <w:rPr>
            <w:rStyle w:val="Hyperlink"/>
            <w:rFonts w:ascii="Calibri" w:hAnsi="Calibri" w:cs="Calibri"/>
            <w:sz w:val="22"/>
          </w:rPr>
          <w:t>Submission Checklist</w:t>
        </w:r>
        <w:r w:rsidRPr="006A60F4">
          <w:rPr>
            <w:rFonts w:ascii="Calibri" w:hAnsi="Calibri" w:cs="Calibri"/>
            <w:webHidden/>
            <w:sz w:val="22"/>
          </w:rPr>
          <w:tab/>
        </w:r>
        <w:r w:rsidRPr="006A60F4">
          <w:rPr>
            <w:rFonts w:ascii="Calibri" w:hAnsi="Calibri" w:cs="Calibri"/>
            <w:webHidden/>
            <w:sz w:val="22"/>
          </w:rPr>
          <w:fldChar w:fldCharType="begin"/>
        </w:r>
        <w:r w:rsidRPr="006A60F4">
          <w:rPr>
            <w:rFonts w:ascii="Calibri" w:hAnsi="Calibri" w:cs="Calibri"/>
            <w:webHidden/>
            <w:sz w:val="22"/>
          </w:rPr>
          <w:instrText xml:space="preserve"> PAGEREF _Toc46500337 \h </w:instrText>
        </w:r>
        <w:r w:rsidRPr="006A60F4">
          <w:rPr>
            <w:rFonts w:ascii="Calibri" w:hAnsi="Calibri" w:cs="Calibri"/>
            <w:webHidden/>
            <w:sz w:val="22"/>
          </w:rPr>
        </w:r>
        <w:r w:rsidRPr="006A60F4">
          <w:rPr>
            <w:rFonts w:ascii="Calibri" w:hAnsi="Calibri" w:cs="Calibri"/>
            <w:webHidden/>
            <w:sz w:val="22"/>
          </w:rPr>
          <w:fldChar w:fldCharType="separate"/>
        </w:r>
        <w:r w:rsidRPr="006A60F4">
          <w:rPr>
            <w:rFonts w:ascii="Calibri" w:hAnsi="Calibri" w:cs="Calibri"/>
            <w:webHidden/>
            <w:sz w:val="22"/>
          </w:rPr>
          <w:t>20</w:t>
        </w:r>
        <w:r w:rsidRPr="006A60F4">
          <w:rPr>
            <w:rFonts w:ascii="Calibri" w:hAnsi="Calibri" w:cs="Calibri"/>
            <w:webHidden/>
            <w:sz w:val="22"/>
          </w:rPr>
          <w:fldChar w:fldCharType="end"/>
        </w:r>
      </w:hyperlink>
    </w:p>
    <w:p w14:paraId="21AD94BB" w14:textId="6EA5FC3E" w:rsidR="002074C7" w:rsidRPr="006A60F4" w:rsidRDefault="001333F1" w:rsidP="00B60E25">
      <w:pPr>
        <w:jc w:val="both"/>
        <w:rPr>
          <w:rFonts w:ascii="Calibri" w:hAnsi="Calibri" w:cs="Calibri"/>
        </w:rPr>
      </w:pPr>
      <w:r w:rsidRPr="006A60F4">
        <w:rPr>
          <w:rFonts w:ascii="Calibri" w:hAnsi="Calibri" w:cs="Calibri"/>
          <w:color w:val="00B050"/>
        </w:rPr>
        <w:fldChar w:fldCharType="end"/>
      </w:r>
    </w:p>
    <w:p w14:paraId="31EB7168" w14:textId="5B2EB452" w:rsidR="002074C7" w:rsidRPr="006A60F4" w:rsidRDefault="002074C7" w:rsidP="00B60E25">
      <w:pPr>
        <w:tabs>
          <w:tab w:val="left" w:pos="1959"/>
        </w:tabs>
        <w:jc w:val="both"/>
        <w:rPr>
          <w:rFonts w:ascii="Calibri" w:hAnsi="Calibri" w:cs="Calibri"/>
        </w:rPr>
        <w:sectPr w:rsidR="002074C7" w:rsidRPr="006A60F4" w:rsidSect="00C36B79">
          <w:headerReference w:type="default" r:id="rId18"/>
          <w:footerReference w:type="default" r:id="rId19"/>
          <w:pgSz w:w="11906" w:h="16838" w:code="9"/>
          <w:pgMar w:top="2127" w:right="1134" w:bottom="1276" w:left="1134" w:header="567" w:footer="567" w:gutter="0"/>
          <w:cols w:space="708"/>
          <w:docGrid w:linePitch="360"/>
        </w:sectPr>
      </w:pPr>
    </w:p>
    <w:p w14:paraId="7EEA1E3C" w14:textId="656A9B22" w:rsidR="0077544B" w:rsidRPr="00437E89" w:rsidRDefault="00843ED2" w:rsidP="00B60E25">
      <w:pPr>
        <w:pStyle w:val="HeadingAnnex1"/>
        <w:spacing w:before="240" w:after="240"/>
        <w:ind w:left="573" w:hanging="573"/>
        <w:jc w:val="both"/>
        <w:rPr>
          <w:rFonts w:ascii="Calibri" w:hAnsi="Calibri" w:cs="Calibri"/>
          <w:sz w:val="22"/>
          <w:szCs w:val="22"/>
        </w:rPr>
      </w:pPr>
      <w:bookmarkStart w:id="2" w:name="_Toc46500329"/>
      <w:r w:rsidRPr="00437E89">
        <w:rPr>
          <w:rFonts w:ascii="Calibri" w:hAnsi="Calibri" w:cs="Calibri"/>
          <w:sz w:val="22"/>
          <w:szCs w:val="22"/>
        </w:rPr>
        <w:lastRenderedPageBreak/>
        <w:t>Introduction</w:t>
      </w:r>
      <w:bookmarkEnd w:id="2"/>
    </w:p>
    <w:p w14:paraId="17999396" w14:textId="75C667EF" w:rsidR="00821223" w:rsidRPr="00437E89" w:rsidRDefault="007144C3" w:rsidP="003155E0">
      <w:pPr>
        <w:spacing w:before="120" w:after="120" w:line="240" w:lineRule="auto"/>
        <w:jc w:val="both"/>
        <w:rPr>
          <w:rFonts w:ascii="Calibri" w:eastAsiaTheme="majorEastAsia" w:hAnsi="Calibri" w:cs="Calibri"/>
        </w:rPr>
      </w:pPr>
      <w:r w:rsidRPr="00437E89">
        <w:rPr>
          <w:rFonts w:ascii="Calibri" w:eastAsiaTheme="majorEastAsia" w:hAnsi="Calibri" w:cs="Calibri"/>
        </w:rPr>
        <w:t xml:space="preserve">The </w:t>
      </w:r>
      <w:r w:rsidR="008706D2" w:rsidRPr="00437E89">
        <w:rPr>
          <w:rFonts w:ascii="Calibri" w:eastAsiaTheme="majorEastAsia" w:hAnsi="Calibri" w:cs="Calibri"/>
        </w:rPr>
        <w:t xml:space="preserve">Gavi Alliance (“Gavi”), invites </w:t>
      </w:r>
      <w:r w:rsidR="008C6BBC" w:rsidRPr="00437E89">
        <w:rPr>
          <w:rFonts w:ascii="Calibri" w:eastAsiaTheme="majorEastAsia" w:hAnsi="Calibri" w:cs="Calibri"/>
        </w:rPr>
        <w:t>qualified bidders</w:t>
      </w:r>
      <w:r w:rsidR="00624B14" w:rsidRPr="00437E89">
        <w:rPr>
          <w:rFonts w:ascii="Calibri" w:eastAsiaTheme="majorEastAsia" w:hAnsi="Calibri" w:cs="Calibri"/>
        </w:rPr>
        <w:t xml:space="preserve"> (herein after called “Bidder” or “Bidders”) </w:t>
      </w:r>
      <w:r w:rsidR="00CA4B0F" w:rsidRPr="00437E89">
        <w:rPr>
          <w:rFonts w:ascii="Calibri" w:eastAsiaTheme="majorEastAsia" w:hAnsi="Calibri" w:cs="Calibri"/>
        </w:rPr>
        <w:t>to s</w:t>
      </w:r>
      <w:r w:rsidR="00367996" w:rsidRPr="00437E89">
        <w:rPr>
          <w:rFonts w:ascii="Calibri" w:eastAsiaTheme="majorEastAsia" w:hAnsi="Calibri" w:cs="Calibri"/>
        </w:rPr>
        <w:t xml:space="preserve">ubmit offers, consisting of </w:t>
      </w:r>
      <w:r w:rsidR="00970D6D" w:rsidRPr="00437E89">
        <w:rPr>
          <w:rFonts w:ascii="Calibri" w:eastAsiaTheme="majorEastAsia" w:hAnsi="Calibri" w:cs="Calibri"/>
        </w:rPr>
        <w:t>a technical and a financial offer, together with any supporting documents</w:t>
      </w:r>
      <w:r w:rsidR="00401697" w:rsidRPr="00437E89">
        <w:rPr>
          <w:rFonts w:ascii="Calibri" w:eastAsiaTheme="majorEastAsia" w:hAnsi="Calibri" w:cs="Calibri"/>
        </w:rPr>
        <w:t xml:space="preserve"> (herein after called </w:t>
      </w:r>
      <w:r w:rsidR="00976987" w:rsidRPr="00437E89">
        <w:rPr>
          <w:rFonts w:ascii="Calibri" w:eastAsiaTheme="majorEastAsia" w:hAnsi="Calibri" w:cs="Calibri"/>
        </w:rPr>
        <w:t>the “Proposal”</w:t>
      </w:r>
      <w:r w:rsidR="005F1C5A" w:rsidRPr="00437E89">
        <w:rPr>
          <w:rFonts w:ascii="Calibri" w:eastAsiaTheme="majorEastAsia" w:hAnsi="Calibri" w:cs="Calibri"/>
        </w:rPr>
        <w:t xml:space="preserve"> or “Proposals”</w:t>
      </w:r>
      <w:r w:rsidR="00976987" w:rsidRPr="00437E89">
        <w:rPr>
          <w:rFonts w:ascii="Calibri" w:eastAsiaTheme="majorEastAsia" w:hAnsi="Calibri" w:cs="Calibri"/>
        </w:rPr>
        <w:t xml:space="preserve">) </w:t>
      </w:r>
      <w:r w:rsidR="008C6BBC" w:rsidRPr="00437E89">
        <w:rPr>
          <w:rFonts w:ascii="Calibri" w:eastAsiaTheme="majorEastAsia" w:hAnsi="Calibri" w:cs="Calibri"/>
        </w:rPr>
        <w:t xml:space="preserve">for the provision of the requirements defined in this RFP document. </w:t>
      </w:r>
      <w:proofErr w:type="gramStart"/>
      <w:r w:rsidR="008C6BBC" w:rsidRPr="00437E89">
        <w:rPr>
          <w:rFonts w:ascii="Calibri" w:eastAsiaTheme="majorEastAsia" w:hAnsi="Calibri" w:cs="Calibri"/>
        </w:rPr>
        <w:t>In order to</w:t>
      </w:r>
      <w:proofErr w:type="gramEnd"/>
      <w:r w:rsidR="008C6BBC" w:rsidRPr="00437E89">
        <w:rPr>
          <w:rFonts w:ascii="Calibri" w:eastAsiaTheme="majorEastAsia" w:hAnsi="Calibri" w:cs="Calibri"/>
        </w:rPr>
        <w:t xml:space="preserve"> prepare a responsive </w:t>
      </w:r>
      <w:r w:rsidR="00976987" w:rsidRPr="00437E89">
        <w:rPr>
          <w:rFonts w:ascii="Calibri" w:eastAsiaTheme="majorEastAsia" w:hAnsi="Calibri" w:cs="Calibri"/>
        </w:rPr>
        <w:t>Proposal</w:t>
      </w:r>
      <w:r w:rsidR="008C6BBC" w:rsidRPr="00437E89">
        <w:rPr>
          <w:rFonts w:ascii="Calibri" w:eastAsiaTheme="majorEastAsia" w:hAnsi="Calibri" w:cs="Calibri"/>
        </w:rPr>
        <w:t xml:space="preserve">, </w:t>
      </w:r>
      <w:r w:rsidR="00D614A8" w:rsidRPr="00437E89">
        <w:rPr>
          <w:rFonts w:ascii="Calibri" w:eastAsiaTheme="majorEastAsia" w:hAnsi="Calibri" w:cs="Calibri"/>
        </w:rPr>
        <w:t>Bidders</w:t>
      </w:r>
      <w:r w:rsidR="008C6BBC" w:rsidRPr="00437E89">
        <w:rPr>
          <w:rFonts w:ascii="Calibri" w:eastAsiaTheme="majorEastAsia" w:hAnsi="Calibri" w:cs="Calibri"/>
        </w:rPr>
        <w:t xml:space="preserve"> must carefully review and understand the contents of this </w:t>
      </w:r>
      <w:r w:rsidR="00030C13" w:rsidRPr="00437E89">
        <w:rPr>
          <w:rFonts w:ascii="Calibri" w:eastAsiaTheme="majorEastAsia" w:hAnsi="Calibri" w:cs="Calibri"/>
        </w:rPr>
        <w:t xml:space="preserve">covering </w:t>
      </w:r>
      <w:r w:rsidR="008C6BBC" w:rsidRPr="00437E89">
        <w:rPr>
          <w:rFonts w:ascii="Calibri" w:eastAsiaTheme="majorEastAsia" w:hAnsi="Calibri" w:cs="Calibri"/>
        </w:rPr>
        <w:t>letter</w:t>
      </w:r>
      <w:r w:rsidR="00A07CB4" w:rsidRPr="00437E89">
        <w:rPr>
          <w:rFonts w:ascii="Calibri" w:eastAsiaTheme="majorEastAsia" w:hAnsi="Calibri" w:cs="Calibri"/>
        </w:rPr>
        <w:t xml:space="preserve">, </w:t>
      </w:r>
      <w:r w:rsidR="00B468E1" w:rsidRPr="00437E89">
        <w:rPr>
          <w:rFonts w:ascii="Calibri" w:eastAsiaTheme="majorEastAsia" w:hAnsi="Calibri" w:cs="Calibri"/>
        </w:rPr>
        <w:t>parts 1</w:t>
      </w:r>
      <w:r w:rsidR="004846F0" w:rsidRPr="00437E89">
        <w:rPr>
          <w:rFonts w:ascii="Calibri" w:eastAsiaTheme="majorEastAsia" w:hAnsi="Calibri" w:cs="Calibri"/>
        </w:rPr>
        <w:t>–</w:t>
      </w:r>
      <w:r w:rsidR="00B468E1" w:rsidRPr="00437E89">
        <w:rPr>
          <w:rFonts w:ascii="Calibri" w:eastAsiaTheme="majorEastAsia" w:hAnsi="Calibri" w:cs="Calibri"/>
        </w:rPr>
        <w:t xml:space="preserve">6 of this </w:t>
      </w:r>
      <w:r w:rsidR="00B468E1" w:rsidRPr="00437E89">
        <w:rPr>
          <w:rFonts w:ascii="Calibri" w:eastAsiaTheme="majorEastAsia" w:hAnsi="Calibri" w:cs="Calibri"/>
          <w:b/>
        </w:rPr>
        <w:t xml:space="preserve">RFP </w:t>
      </w:r>
      <w:r w:rsidR="00A07CB4" w:rsidRPr="00437E89">
        <w:rPr>
          <w:rFonts w:ascii="Calibri" w:eastAsiaTheme="majorEastAsia" w:hAnsi="Calibri" w:cs="Calibri"/>
          <w:b/>
        </w:rPr>
        <w:t>and the</w:t>
      </w:r>
      <w:r w:rsidR="008C6BBC" w:rsidRPr="00437E89">
        <w:rPr>
          <w:rFonts w:ascii="Calibri" w:eastAsiaTheme="majorEastAsia" w:hAnsi="Calibri" w:cs="Calibri"/>
          <w:b/>
        </w:rPr>
        <w:t xml:space="preserve"> following</w:t>
      </w:r>
      <w:r w:rsidR="003155E0" w:rsidRPr="00437E89">
        <w:rPr>
          <w:rFonts w:ascii="Calibri" w:eastAsiaTheme="majorEastAsia" w:hAnsi="Calibri" w:cs="Calibri"/>
          <w:b/>
        </w:rPr>
        <w:t xml:space="preserve"> key dates</w:t>
      </w:r>
      <w:r w:rsidR="00A07CB4" w:rsidRPr="00437E89">
        <w:rPr>
          <w:rFonts w:ascii="Calibri" w:eastAsiaTheme="majorEastAsia" w:hAnsi="Calibri" w:cs="Calibri"/>
        </w:rPr>
        <w:t>:</w:t>
      </w:r>
    </w:p>
    <w:p w14:paraId="76FF220D" w14:textId="77777777" w:rsidR="00C25E8A" w:rsidRPr="00437E89" w:rsidRDefault="00C25E8A" w:rsidP="003155E0">
      <w:pPr>
        <w:spacing w:before="120" w:after="120" w:line="240" w:lineRule="auto"/>
        <w:jc w:val="both"/>
        <w:rPr>
          <w:rFonts w:ascii="Calibri" w:hAnsi="Calibri" w:cs="Calibri"/>
        </w:rPr>
      </w:pPr>
    </w:p>
    <w:tbl>
      <w:tblPr>
        <w:tblW w:w="1006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2410"/>
        <w:gridCol w:w="3402"/>
      </w:tblGrid>
      <w:tr w:rsidR="00821223" w:rsidRPr="00437E89" w14:paraId="6A7BCD4A" w14:textId="77777777" w:rsidTr="5116F882">
        <w:tc>
          <w:tcPr>
            <w:tcW w:w="4253" w:type="dxa"/>
            <w:shd w:val="clear" w:color="auto" w:fill="D9E1F2"/>
          </w:tcPr>
          <w:p w14:paraId="79BFAA05" w14:textId="77777777" w:rsidR="00821223" w:rsidRPr="00437E89" w:rsidRDefault="00821223" w:rsidP="00B60E25">
            <w:pPr>
              <w:autoSpaceDE w:val="0"/>
              <w:autoSpaceDN w:val="0"/>
              <w:adjustRightInd w:val="0"/>
              <w:spacing w:beforeLines="23" w:before="55" w:afterLines="23" w:after="55" w:line="240" w:lineRule="auto"/>
              <w:contextualSpacing/>
              <w:jc w:val="both"/>
              <w:rPr>
                <w:rFonts w:ascii="Calibri" w:hAnsi="Calibri" w:cs="Calibri"/>
              </w:rPr>
            </w:pPr>
            <w:r w:rsidRPr="00437E89">
              <w:rPr>
                <w:rFonts w:ascii="Calibri" w:hAnsi="Calibri" w:cs="Calibri"/>
              </w:rPr>
              <w:t>Procurement Activity</w:t>
            </w:r>
          </w:p>
        </w:tc>
        <w:tc>
          <w:tcPr>
            <w:tcW w:w="2410" w:type="dxa"/>
            <w:shd w:val="clear" w:color="auto" w:fill="D9E1F2"/>
          </w:tcPr>
          <w:p w14:paraId="48EA7B6D" w14:textId="77777777" w:rsidR="00821223" w:rsidRPr="00437E89" w:rsidRDefault="00821223" w:rsidP="00B60E25">
            <w:pPr>
              <w:autoSpaceDE w:val="0"/>
              <w:autoSpaceDN w:val="0"/>
              <w:adjustRightInd w:val="0"/>
              <w:spacing w:beforeLines="23" w:before="55" w:afterLines="23" w:after="55" w:line="240" w:lineRule="auto"/>
              <w:contextualSpacing/>
              <w:jc w:val="both"/>
              <w:rPr>
                <w:rFonts w:ascii="Calibri" w:hAnsi="Calibri" w:cs="Calibri"/>
              </w:rPr>
            </w:pPr>
            <w:r w:rsidRPr="00437E89">
              <w:rPr>
                <w:rFonts w:ascii="Calibri" w:hAnsi="Calibri" w:cs="Calibri"/>
              </w:rPr>
              <w:t>Responsible Party</w:t>
            </w:r>
          </w:p>
        </w:tc>
        <w:tc>
          <w:tcPr>
            <w:tcW w:w="3402" w:type="dxa"/>
            <w:shd w:val="clear" w:color="auto" w:fill="D9E1F2"/>
            <w:vAlign w:val="center"/>
          </w:tcPr>
          <w:p w14:paraId="668DD6F1" w14:textId="43A1DD70" w:rsidR="00821223" w:rsidRPr="00437E89" w:rsidRDefault="00821223" w:rsidP="00B60E25">
            <w:pPr>
              <w:autoSpaceDE w:val="0"/>
              <w:autoSpaceDN w:val="0"/>
              <w:adjustRightInd w:val="0"/>
              <w:spacing w:beforeLines="23" w:before="55" w:afterLines="23" w:after="55" w:line="240" w:lineRule="auto"/>
              <w:contextualSpacing/>
              <w:jc w:val="both"/>
              <w:rPr>
                <w:rFonts w:ascii="Calibri" w:hAnsi="Calibri" w:cs="Calibri"/>
              </w:rPr>
            </w:pPr>
            <w:r w:rsidRPr="00437E89">
              <w:rPr>
                <w:rFonts w:ascii="Calibri" w:hAnsi="Calibri" w:cs="Calibri"/>
              </w:rPr>
              <w:t>Due Date</w:t>
            </w:r>
          </w:p>
        </w:tc>
      </w:tr>
      <w:tr w:rsidR="00821223" w:rsidRPr="00437E89" w14:paraId="563B001F" w14:textId="77777777" w:rsidTr="5116F882">
        <w:trPr>
          <w:trHeight w:val="288"/>
        </w:trPr>
        <w:tc>
          <w:tcPr>
            <w:tcW w:w="4253" w:type="dxa"/>
            <w:vAlign w:val="center"/>
          </w:tcPr>
          <w:p w14:paraId="2A7F85BF"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RFP Issue Date</w:t>
            </w:r>
          </w:p>
        </w:tc>
        <w:tc>
          <w:tcPr>
            <w:tcW w:w="2410" w:type="dxa"/>
            <w:vAlign w:val="center"/>
          </w:tcPr>
          <w:p w14:paraId="793ABF82"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Gavi</w:t>
            </w:r>
          </w:p>
        </w:tc>
        <w:tc>
          <w:tcPr>
            <w:tcW w:w="3402" w:type="dxa"/>
            <w:vAlign w:val="center"/>
          </w:tcPr>
          <w:p w14:paraId="5DD1D73C" w14:textId="62310893" w:rsidR="00821223" w:rsidRPr="00285EC5" w:rsidRDefault="00DB3726" w:rsidP="00B60E25">
            <w:pPr>
              <w:autoSpaceDE w:val="0"/>
              <w:autoSpaceDN w:val="0"/>
              <w:adjustRightInd w:val="0"/>
              <w:spacing w:line="240" w:lineRule="auto"/>
              <w:contextualSpacing/>
              <w:jc w:val="both"/>
              <w:rPr>
                <w:rFonts w:ascii="Calibri" w:hAnsi="Calibri" w:cs="Calibri"/>
                <w:lang w:val="fr-FR"/>
              </w:rPr>
            </w:pPr>
            <w:sdt>
              <w:sdtPr>
                <w:rPr>
                  <w:rFonts w:ascii="Calibri" w:hAnsi="Calibri" w:cs="Calibri"/>
                </w:rPr>
                <w:id w:val="-912389366"/>
                <w:placeholder>
                  <w:docPart w:val="D9D3C249978E4894A5E46D455B594F15"/>
                </w:placeholder>
                <w:date w:fullDate="2026-08-14T00:00:00Z">
                  <w:dateFormat w:val="dd MMM. yy"/>
                  <w:lid w:val="en-GB"/>
                  <w:storeMappedDataAs w:val="dateTime"/>
                  <w:calendar w:val="gregorian"/>
                </w:date>
              </w:sdtPr>
              <w:sdtContent>
                <w:r w:rsidR="00924384" w:rsidRPr="00285EC5">
                  <w:rPr>
                    <w:rFonts w:ascii="Calibri" w:hAnsi="Calibri" w:cs="Calibri"/>
                  </w:rPr>
                  <w:t>14 Aug. 26</w:t>
                </w:r>
              </w:sdtContent>
            </w:sdt>
            <w:r w:rsidR="00672FDE" w:rsidRPr="00285EC5">
              <w:rPr>
                <w:rFonts w:ascii="Calibri" w:hAnsi="Calibri" w:cs="Calibri"/>
              </w:rPr>
              <w:t xml:space="preserve"> </w:t>
            </w:r>
            <w:r w:rsidR="00821223" w:rsidRPr="00285EC5">
              <w:rPr>
                <w:rFonts w:ascii="Calibri" w:hAnsi="Calibri" w:cs="Calibri"/>
              </w:rPr>
              <w:fldChar w:fldCharType="begin"/>
            </w:r>
            <w:r w:rsidR="00821223" w:rsidRPr="00285EC5">
              <w:rPr>
                <w:rFonts w:ascii="Calibri" w:hAnsi="Calibri" w:cs="Calibri"/>
              </w:rPr>
              <w:instrText xml:space="preserve"> REF  TenderIssueDate \h  \* MERGEFORMAT </w:instrText>
            </w:r>
            <w:r w:rsidR="00821223" w:rsidRPr="00285EC5">
              <w:rPr>
                <w:rFonts w:ascii="Calibri" w:hAnsi="Calibri" w:cs="Calibri"/>
              </w:rPr>
            </w:r>
            <w:r w:rsidR="00821223" w:rsidRPr="00285EC5">
              <w:rPr>
                <w:rFonts w:ascii="Calibri" w:hAnsi="Calibri" w:cs="Calibri"/>
              </w:rPr>
              <w:fldChar w:fldCharType="end"/>
            </w:r>
          </w:p>
        </w:tc>
      </w:tr>
      <w:tr w:rsidR="00821223" w:rsidRPr="00437E89" w14:paraId="550B6931" w14:textId="77777777" w:rsidTr="5116F882">
        <w:trPr>
          <w:trHeight w:val="288"/>
        </w:trPr>
        <w:tc>
          <w:tcPr>
            <w:tcW w:w="4253" w:type="dxa"/>
            <w:vAlign w:val="center"/>
          </w:tcPr>
          <w:p w14:paraId="3080919C"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Intent to Participate due</w:t>
            </w:r>
          </w:p>
        </w:tc>
        <w:tc>
          <w:tcPr>
            <w:tcW w:w="2410" w:type="dxa"/>
            <w:vAlign w:val="center"/>
          </w:tcPr>
          <w:p w14:paraId="4F5EDA2C"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Bidder</w:t>
            </w:r>
          </w:p>
        </w:tc>
        <w:sdt>
          <w:sdtPr>
            <w:rPr>
              <w:rFonts w:ascii="Calibri" w:hAnsi="Calibri" w:cs="Calibri"/>
            </w:rPr>
            <w:id w:val="-79532145"/>
            <w:placeholder>
              <w:docPart w:val="4FCF2F7034B94660AAE0E1FDEB20380A"/>
            </w:placeholder>
            <w:date w:fullDate="2026-09-04T00:00:00Z">
              <w:dateFormat w:val="dd MMM. yy"/>
              <w:lid w:val="en-GB"/>
              <w:storeMappedDataAs w:val="dateTime"/>
              <w:calendar w:val="gregorian"/>
            </w:date>
          </w:sdtPr>
          <w:sdtContent>
            <w:tc>
              <w:tcPr>
                <w:tcW w:w="3402" w:type="dxa"/>
                <w:vAlign w:val="center"/>
              </w:tcPr>
              <w:p w14:paraId="04E4B549" w14:textId="13FB4357" w:rsidR="00821223" w:rsidRPr="00285EC5" w:rsidRDefault="00314D6A"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04 Sep. 26</w:t>
                </w:r>
              </w:p>
            </w:tc>
          </w:sdtContent>
        </w:sdt>
      </w:tr>
      <w:tr w:rsidR="00821223" w:rsidRPr="00437E89" w14:paraId="1ED3788C" w14:textId="77777777" w:rsidTr="5116F882">
        <w:trPr>
          <w:trHeight w:val="288"/>
        </w:trPr>
        <w:tc>
          <w:tcPr>
            <w:tcW w:w="4253" w:type="dxa"/>
            <w:vAlign w:val="center"/>
          </w:tcPr>
          <w:p w14:paraId="31CF5511"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Final date for submitting Questions</w:t>
            </w:r>
          </w:p>
        </w:tc>
        <w:tc>
          <w:tcPr>
            <w:tcW w:w="2410" w:type="dxa"/>
            <w:vAlign w:val="center"/>
          </w:tcPr>
          <w:p w14:paraId="79FF45F6"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Bidder</w:t>
            </w:r>
          </w:p>
        </w:tc>
        <w:sdt>
          <w:sdtPr>
            <w:rPr>
              <w:rFonts w:ascii="Calibri" w:hAnsi="Calibri" w:cs="Calibri"/>
            </w:rPr>
            <w:id w:val="727960405"/>
            <w:placeholder>
              <w:docPart w:val="9D304ED2D9C643CC9736572AE68CA284"/>
            </w:placeholder>
            <w:date w:fullDate="2026-09-04T00:00:00Z">
              <w:dateFormat w:val="dd MMM. yy"/>
              <w:lid w:val="en-GB"/>
              <w:storeMappedDataAs w:val="dateTime"/>
              <w:calendar w:val="gregorian"/>
            </w:date>
          </w:sdtPr>
          <w:sdtContent>
            <w:tc>
              <w:tcPr>
                <w:tcW w:w="3402" w:type="dxa"/>
                <w:vAlign w:val="center"/>
              </w:tcPr>
              <w:p w14:paraId="512BF7EF" w14:textId="7EB2A652" w:rsidR="00821223" w:rsidRPr="00285EC5" w:rsidRDefault="002745C4"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04</w:t>
                </w:r>
                <w:r w:rsidR="00BC0C48" w:rsidRPr="00285EC5">
                  <w:rPr>
                    <w:rFonts w:ascii="Calibri" w:hAnsi="Calibri" w:cs="Calibri"/>
                  </w:rPr>
                  <w:t xml:space="preserve"> Sep</w:t>
                </w:r>
                <w:r w:rsidRPr="00285EC5">
                  <w:rPr>
                    <w:rFonts w:ascii="Calibri" w:hAnsi="Calibri" w:cs="Calibri"/>
                  </w:rPr>
                  <w:t>. 26</w:t>
                </w:r>
              </w:p>
            </w:tc>
          </w:sdtContent>
        </w:sdt>
      </w:tr>
      <w:tr w:rsidR="00821223" w:rsidRPr="00437E89" w14:paraId="5965B579" w14:textId="77777777" w:rsidTr="5116F882">
        <w:trPr>
          <w:trHeight w:val="288"/>
        </w:trPr>
        <w:tc>
          <w:tcPr>
            <w:tcW w:w="4253" w:type="dxa"/>
            <w:vAlign w:val="center"/>
          </w:tcPr>
          <w:p w14:paraId="31C45BD7"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Gavi Response to Questions</w:t>
            </w:r>
          </w:p>
        </w:tc>
        <w:tc>
          <w:tcPr>
            <w:tcW w:w="2410" w:type="dxa"/>
            <w:vAlign w:val="center"/>
          </w:tcPr>
          <w:p w14:paraId="55041DCC"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Gavi</w:t>
            </w:r>
          </w:p>
        </w:tc>
        <w:sdt>
          <w:sdtPr>
            <w:rPr>
              <w:rFonts w:ascii="Calibri" w:hAnsi="Calibri" w:cs="Calibri"/>
            </w:rPr>
            <w:id w:val="-737010826"/>
            <w:placeholder>
              <w:docPart w:val="309EBC17809C4AF588C53B9A44FAD87A"/>
            </w:placeholder>
            <w:date w:fullDate="2026-09-11T00:00:00Z">
              <w:dateFormat w:val="dd MMM. yy"/>
              <w:lid w:val="en-GB"/>
              <w:storeMappedDataAs w:val="dateTime"/>
              <w:calendar w:val="gregorian"/>
            </w:date>
          </w:sdtPr>
          <w:sdtContent>
            <w:tc>
              <w:tcPr>
                <w:tcW w:w="3402" w:type="dxa"/>
                <w:vAlign w:val="center"/>
              </w:tcPr>
              <w:p w14:paraId="19F7FB05" w14:textId="0C4ABD91" w:rsidR="00821223" w:rsidRPr="00285EC5" w:rsidRDefault="002745C4"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11</w:t>
                </w:r>
                <w:r w:rsidR="00953914" w:rsidRPr="00285EC5">
                  <w:rPr>
                    <w:rFonts w:ascii="Calibri" w:hAnsi="Calibri" w:cs="Calibri"/>
                  </w:rPr>
                  <w:t xml:space="preserve"> Sep. 26</w:t>
                </w:r>
              </w:p>
            </w:tc>
          </w:sdtContent>
        </w:sdt>
      </w:tr>
      <w:tr w:rsidR="00821223" w:rsidRPr="00437E89" w14:paraId="45DDE9D6" w14:textId="77777777" w:rsidTr="5116F882">
        <w:trPr>
          <w:trHeight w:val="288"/>
        </w:trPr>
        <w:tc>
          <w:tcPr>
            <w:tcW w:w="4253" w:type="dxa"/>
            <w:vAlign w:val="center"/>
          </w:tcPr>
          <w:p w14:paraId="03DF307E"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Bid submission deadline (CET)</w:t>
            </w:r>
          </w:p>
        </w:tc>
        <w:tc>
          <w:tcPr>
            <w:tcW w:w="2410" w:type="dxa"/>
            <w:vAlign w:val="center"/>
          </w:tcPr>
          <w:p w14:paraId="2453F91D" w14:textId="77777777" w:rsidR="00821223" w:rsidRPr="00285EC5" w:rsidRDefault="00821223" w:rsidP="00B60E25">
            <w:pPr>
              <w:autoSpaceDE w:val="0"/>
              <w:autoSpaceDN w:val="0"/>
              <w:adjustRightInd w:val="0"/>
              <w:spacing w:line="240" w:lineRule="auto"/>
              <w:contextualSpacing/>
              <w:jc w:val="both"/>
              <w:rPr>
                <w:rFonts w:ascii="Calibri" w:hAnsi="Calibri" w:cs="Calibri"/>
              </w:rPr>
            </w:pPr>
            <w:r w:rsidRPr="00285EC5">
              <w:rPr>
                <w:rFonts w:ascii="Calibri" w:hAnsi="Calibri" w:cs="Calibri"/>
              </w:rPr>
              <w:t>Bidder</w:t>
            </w:r>
          </w:p>
        </w:tc>
        <w:tc>
          <w:tcPr>
            <w:tcW w:w="3402" w:type="dxa"/>
            <w:vAlign w:val="center"/>
          </w:tcPr>
          <w:p w14:paraId="44888EDF" w14:textId="2A5709F7" w:rsidR="00821223" w:rsidRPr="00285EC5" w:rsidRDefault="00F95FD7" w:rsidP="00B60E25">
            <w:pPr>
              <w:autoSpaceDE w:val="0"/>
              <w:autoSpaceDN w:val="0"/>
              <w:adjustRightInd w:val="0"/>
              <w:spacing w:line="240" w:lineRule="auto"/>
              <w:contextualSpacing/>
              <w:jc w:val="both"/>
              <w:rPr>
                <w:rFonts w:ascii="Calibri" w:hAnsi="Calibri" w:cs="Calibri"/>
                <w:lang w:val="fr-FR"/>
              </w:rPr>
            </w:pPr>
            <w:r w:rsidRPr="00285EC5">
              <w:rPr>
                <w:rFonts w:ascii="Calibri" w:hAnsi="Calibri" w:cs="Calibri"/>
                <w:lang w:val="fr-FR"/>
              </w:rPr>
              <w:fldChar w:fldCharType="begin"/>
            </w:r>
            <w:r w:rsidRPr="00285EC5">
              <w:rPr>
                <w:rFonts w:ascii="Calibri" w:hAnsi="Calibri" w:cs="Calibri"/>
              </w:rPr>
              <w:instrText xml:space="preserve"> REF  TenderClosingDateandTime \h  \* MERGEFORMAT </w:instrText>
            </w:r>
            <w:r w:rsidRPr="00285EC5">
              <w:rPr>
                <w:rFonts w:ascii="Calibri" w:hAnsi="Calibri" w:cs="Calibri"/>
                <w:lang w:val="fr-FR"/>
              </w:rPr>
            </w:r>
            <w:r w:rsidRPr="00285EC5">
              <w:rPr>
                <w:rFonts w:ascii="Calibri" w:hAnsi="Calibri" w:cs="Calibri"/>
                <w:lang w:val="fr-FR"/>
              </w:rPr>
              <w:fldChar w:fldCharType="separate"/>
            </w:r>
            <w:r w:rsidR="00314D6A" w:rsidRPr="00285EC5">
              <w:rPr>
                <w:rFonts w:ascii="Calibri" w:hAnsi="Calibri" w:cs="Calibri"/>
              </w:rPr>
              <w:t>22</w:t>
            </w:r>
            <w:r w:rsidRPr="00285EC5">
              <w:rPr>
                <w:rFonts w:ascii="Calibri" w:hAnsi="Calibri" w:cs="Calibri"/>
              </w:rPr>
              <w:t xml:space="preserve"> Sept 26 24:00 (CET)</w:t>
            </w:r>
            <w:r w:rsidRPr="00285EC5">
              <w:rPr>
                <w:rFonts w:ascii="Calibri" w:hAnsi="Calibri" w:cs="Calibri"/>
                <w:lang w:val="fr-FR"/>
              </w:rPr>
              <w:fldChar w:fldCharType="end"/>
            </w:r>
          </w:p>
        </w:tc>
      </w:tr>
      <w:tr w:rsidR="00821223" w:rsidRPr="00437E89" w14:paraId="536CD258" w14:textId="77777777" w:rsidTr="5116F882">
        <w:trPr>
          <w:trHeight w:val="288"/>
        </w:trPr>
        <w:tc>
          <w:tcPr>
            <w:tcW w:w="4253" w:type="dxa"/>
            <w:vAlign w:val="center"/>
          </w:tcPr>
          <w:p w14:paraId="6D609500" w14:textId="77777777" w:rsidR="00821223" w:rsidRPr="00437E89" w:rsidRDefault="00821223" w:rsidP="00B60E25">
            <w:pPr>
              <w:autoSpaceDE w:val="0"/>
              <w:autoSpaceDN w:val="0"/>
              <w:adjustRightInd w:val="0"/>
              <w:spacing w:line="240" w:lineRule="auto"/>
              <w:contextualSpacing/>
              <w:jc w:val="both"/>
              <w:rPr>
                <w:rFonts w:ascii="Calibri" w:hAnsi="Calibri" w:cs="Calibri"/>
              </w:rPr>
            </w:pPr>
            <w:r w:rsidRPr="00437E89">
              <w:rPr>
                <w:rFonts w:ascii="Calibri" w:hAnsi="Calibri" w:cs="Calibri"/>
              </w:rPr>
              <w:t>Shortlisted Meetings [optional]</w:t>
            </w:r>
          </w:p>
        </w:tc>
        <w:tc>
          <w:tcPr>
            <w:tcW w:w="2410" w:type="dxa"/>
            <w:vAlign w:val="center"/>
          </w:tcPr>
          <w:p w14:paraId="2D410E2C" w14:textId="77777777" w:rsidR="00821223" w:rsidRPr="00437E89" w:rsidRDefault="00821223" w:rsidP="00B60E25">
            <w:pPr>
              <w:autoSpaceDE w:val="0"/>
              <w:autoSpaceDN w:val="0"/>
              <w:adjustRightInd w:val="0"/>
              <w:spacing w:line="240" w:lineRule="auto"/>
              <w:contextualSpacing/>
              <w:jc w:val="both"/>
              <w:rPr>
                <w:rFonts w:ascii="Calibri" w:hAnsi="Calibri" w:cs="Calibri"/>
              </w:rPr>
            </w:pPr>
            <w:r w:rsidRPr="00437E89">
              <w:rPr>
                <w:rFonts w:ascii="Calibri" w:hAnsi="Calibri" w:cs="Calibri"/>
              </w:rPr>
              <w:t>Gavi/Bidder</w:t>
            </w:r>
          </w:p>
        </w:tc>
        <w:sdt>
          <w:sdtPr>
            <w:rPr>
              <w:rFonts w:ascii="Calibri" w:hAnsi="Calibri" w:cs="Calibri"/>
            </w:rPr>
            <w:id w:val="-91317544"/>
            <w:placeholder>
              <w:docPart w:val="722E32A4A781418EAB2C5466047ACFA3"/>
            </w:placeholder>
            <w:date>
              <w:dateFormat w:val="dd MMM. yy"/>
              <w:lid w:val="en-GB"/>
              <w:storeMappedDataAs w:val="dateTime"/>
              <w:calendar w:val="gregorian"/>
            </w:date>
          </w:sdtPr>
          <w:sdtContent>
            <w:tc>
              <w:tcPr>
                <w:tcW w:w="3402" w:type="dxa"/>
                <w:vAlign w:val="center"/>
              </w:tcPr>
              <w:p w14:paraId="33C97A7D" w14:textId="68261B99" w:rsidR="00821223" w:rsidRPr="004C45C2" w:rsidRDefault="00F95FD7" w:rsidP="00B60E25">
                <w:pPr>
                  <w:autoSpaceDE w:val="0"/>
                  <w:autoSpaceDN w:val="0"/>
                  <w:adjustRightInd w:val="0"/>
                  <w:spacing w:line="240" w:lineRule="auto"/>
                  <w:contextualSpacing/>
                  <w:jc w:val="both"/>
                  <w:rPr>
                    <w:rFonts w:ascii="Calibri" w:hAnsi="Calibri" w:cs="Calibri"/>
                  </w:rPr>
                </w:pPr>
                <w:r w:rsidRPr="004C45C2">
                  <w:rPr>
                    <w:rFonts w:ascii="Calibri" w:hAnsi="Calibri" w:cs="Calibri"/>
                  </w:rPr>
                  <w:t>To be confirmed</w:t>
                </w:r>
              </w:p>
            </w:tc>
          </w:sdtContent>
        </w:sdt>
      </w:tr>
      <w:tr w:rsidR="00821223" w:rsidRPr="00437E89" w14:paraId="5BFD21FF" w14:textId="77777777" w:rsidTr="5116F882">
        <w:trPr>
          <w:trHeight w:val="288"/>
        </w:trPr>
        <w:tc>
          <w:tcPr>
            <w:tcW w:w="4253" w:type="dxa"/>
            <w:vAlign w:val="center"/>
          </w:tcPr>
          <w:p w14:paraId="10CE5802" w14:textId="77777777" w:rsidR="00821223" w:rsidRPr="00437E89" w:rsidRDefault="00821223" w:rsidP="00B60E25">
            <w:pPr>
              <w:autoSpaceDE w:val="0"/>
              <w:autoSpaceDN w:val="0"/>
              <w:adjustRightInd w:val="0"/>
              <w:spacing w:line="240" w:lineRule="auto"/>
              <w:contextualSpacing/>
              <w:jc w:val="both"/>
              <w:rPr>
                <w:rFonts w:ascii="Calibri" w:hAnsi="Calibri" w:cs="Calibri"/>
              </w:rPr>
            </w:pPr>
            <w:r w:rsidRPr="00437E89">
              <w:rPr>
                <w:rFonts w:ascii="Calibri" w:hAnsi="Calibri" w:cs="Calibri"/>
              </w:rPr>
              <w:t>Estimated Contract Award Date</w:t>
            </w:r>
          </w:p>
        </w:tc>
        <w:tc>
          <w:tcPr>
            <w:tcW w:w="2410" w:type="dxa"/>
            <w:vAlign w:val="center"/>
          </w:tcPr>
          <w:p w14:paraId="5712F6A1" w14:textId="77777777" w:rsidR="00821223" w:rsidRPr="00437E89" w:rsidRDefault="00821223" w:rsidP="00B60E25">
            <w:pPr>
              <w:autoSpaceDE w:val="0"/>
              <w:autoSpaceDN w:val="0"/>
              <w:adjustRightInd w:val="0"/>
              <w:spacing w:line="240" w:lineRule="auto"/>
              <w:contextualSpacing/>
              <w:jc w:val="both"/>
              <w:rPr>
                <w:rFonts w:ascii="Calibri" w:hAnsi="Calibri" w:cs="Calibri"/>
              </w:rPr>
            </w:pPr>
            <w:r w:rsidRPr="00437E89">
              <w:rPr>
                <w:rFonts w:ascii="Calibri" w:hAnsi="Calibri" w:cs="Calibri"/>
              </w:rPr>
              <w:t>Gavi</w:t>
            </w:r>
          </w:p>
        </w:tc>
        <w:sdt>
          <w:sdtPr>
            <w:rPr>
              <w:rFonts w:ascii="Calibri" w:hAnsi="Calibri" w:cs="Calibri"/>
            </w:rPr>
            <w:id w:val="-1336378785"/>
            <w:placeholder>
              <w:docPart w:val="E13B70D6418D41A18AAE6C83907935E9"/>
            </w:placeholder>
            <w:date w:fullDate="2026-10-31T00:00:00Z">
              <w:dateFormat w:val="dd MMM. yy"/>
              <w:lid w:val="en-GB"/>
              <w:storeMappedDataAs w:val="dateTime"/>
              <w:calendar w:val="gregorian"/>
            </w:date>
          </w:sdtPr>
          <w:sdtContent>
            <w:tc>
              <w:tcPr>
                <w:tcW w:w="3402" w:type="dxa"/>
                <w:vAlign w:val="center"/>
              </w:tcPr>
              <w:p w14:paraId="0D8C5748" w14:textId="129D548D" w:rsidR="00821223" w:rsidRPr="004C45C2" w:rsidRDefault="007B73D9" w:rsidP="00B60E25">
                <w:pPr>
                  <w:autoSpaceDE w:val="0"/>
                  <w:autoSpaceDN w:val="0"/>
                  <w:adjustRightInd w:val="0"/>
                  <w:spacing w:line="240" w:lineRule="auto"/>
                  <w:contextualSpacing/>
                  <w:jc w:val="both"/>
                  <w:rPr>
                    <w:rFonts w:ascii="Calibri" w:hAnsi="Calibri" w:cs="Calibri"/>
                  </w:rPr>
                </w:pPr>
                <w:r w:rsidRPr="004C45C2">
                  <w:rPr>
                    <w:rFonts w:ascii="Calibri" w:hAnsi="Calibri" w:cs="Calibri"/>
                  </w:rPr>
                  <w:t>31 Oct. 26</w:t>
                </w:r>
              </w:p>
            </w:tc>
          </w:sdtContent>
        </w:sdt>
      </w:tr>
      <w:tr w:rsidR="00821223" w:rsidRPr="00437E89" w14:paraId="60A7C214" w14:textId="77777777" w:rsidTr="5116F882">
        <w:trPr>
          <w:trHeight w:val="288"/>
        </w:trPr>
        <w:tc>
          <w:tcPr>
            <w:tcW w:w="4253" w:type="dxa"/>
            <w:vAlign w:val="center"/>
          </w:tcPr>
          <w:p w14:paraId="190E205C" w14:textId="77777777" w:rsidR="00821223" w:rsidRPr="00437E89" w:rsidRDefault="00821223" w:rsidP="00B60E25">
            <w:pPr>
              <w:autoSpaceDE w:val="0"/>
              <w:autoSpaceDN w:val="0"/>
              <w:adjustRightInd w:val="0"/>
              <w:spacing w:line="240" w:lineRule="auto"/>
              <w:contextualSpacing/>
              <w:jc w:val="both"/>
              <w:rPr>
                <w:rFonts w:ascii="Calibri" w:hAnsi="Calibri" w:cs="Calibri"/>
              </w:rPr>
            </w:pPr>
            <w:r w:rsidRPr="00437E89">
              <w:rPr>
                <w:rFonts w:ascii="Calibri" w:hAnsi="Calibri" w:cs="Calibri"/>
              </w:rPr>
              <w:t xml:space="preserve">Estimated Contract Start Date </w:t>
            </w:r>
          </w:p>
        </w:tc>
        <w:tc>
          <w:tcPr>
            <w:tcW w:w="2410" w:type="dxa"/>
            <w:vAlign w:val="center"/>
          </w:tcPr>
          <w:p w14:paraId="4DFC3267" w14:textId="77777777" w:rsidR="00821223" w:rsidRPr="00437E89" w:rsidRDefault="00821223" w:rsidP="00B60E25">
            <w:pPr>
              <w:autoSpaceDE w:val="0"/>
              <w:autoSpaceDN w:val="0"/>
              <w:adjustRightInd w:val="0"/>
              <w:spacing w:line="240" w:lineRule="auto"/>
              <w:contextualSpacing/>
              <w:jc w:val="both"/>
              <w:rPr>
                <w:rFonts w:ascii="Calibri" w:hAnsi="Calibri" w:cs="Calibri"/>
              </w:rPr>
            </w:pPr>
            <w:r w:rsidRPr="00437E89">
              <w:rPr>
                <w:rFonts w:ascii="Calibri" w:hAnsi="Calibri" w:cs="Calibri"/>
              </w:rPr>
              <w:t>Gavi</w:t>
            </w:r>
          </w:p>
        </w:tc>
        <w:sdt>
          <w:sdtPr>
            <w:rPr>
              <w:rFonts w:ascii="Calibri" w:hAnsi="Calibri" w:cs="Calibri"/>
            </w:rPr>
            <w:id w:val="-482464201"/>
            <w:placeholder>
              <w:docPart w:val="613B1A2675204396956DDECC5285FA55"/>
            </w:placeholder>
            <w:date w:fullDate="2027-01-01T00:00:00Z">
              <w:dateFormat w:val="dd MMM. yy"/>
              <w:lid w:val="en-GB"/>
              <w:storeMappedDataAs w:val="dateTime"/>
              <w:calendar w:val="gregorian"/>
            </w:date>
          </w:sdtPr>
          <w:sdtContent>
            <w:tc>
              <w:tcPr>
                <w:tcW w:w="3402" w:type="dxa"/>
                <w:vAlign w:val="center"/>
              </w:tcPr>
              <w:p w14:paraId="5F26701C" w14:textId="2294F074" w:rsidR="00821223" w:rsidRPr="004C45C2" w:rsidRDefault="00105A5B" w:rsidP="00B60E25">
                <w:pPr>
                  <w:autoSpaceDE w:val="0"/>
                  <w:autoSpaceDN w:val="0"/>
                  <w:adjustRightInd w:val="0"/>
                  <w:spacing w:line="240" w:lineRule="auto"/>
                  <w:contextualSpacing/>
                  <w:jc w:val="both"/>
                  <w:rPr>
                    <w:rFonts w:ascii="Calibri" w:hAnsi="Calibri" w:cs="Calibri"/>
                  </w:rPr>
                </w:pPr>
                <w:r w:rsidRPr="004C45C2">
                  <w:rPr>
                    <w:rFonts w:ascii="Calibri" w:hAnsi="Calibri" w:cs="Calibri"/>
                  </w:rPr>
                  <w:t>01 Jan. 27</w:t>
                </w:r>
              </w:p>
            </w:tc>
          </w:sdtContent>
        </w:sdt>
      </w:tr>
    </w:tbl>
    <w:p w14:paraId="1ECD664A" w14:textId="77777777" w:rsidR="00821223" w:rsidRPr="00437E89" w:rsidRDefault="00821223" w:rsidP="00B60E25">
      <w:pPr>
        <w:spacing w:before="120" w:after="60" w:line="240" w:lineRule="auto"/>
        <w:jc w:val="both"/>
        <w:rPr>
          <w:rFonts w:ascii="Calibri" w:hAnsi="Calibri" w:cs="Calibri"/>
          <w:color w:val="000000"/>
        </w:rPr>
      </w:pPr>
      <w:r w:rsidRPr="00437E89">
        <w:rPr>
          <w:rFonts w:ascii="Calibri" w:hAnsi="Calibri" w:cs="Calibri"/>
          <w:color w:val="000000"/>
        </w:rPr>
        <w:t>The proposed timeline set out above indicates the process Gavi intends to follow. If there are any changes to this time plan, Gavi will notify all Bidders of this in writing.</w:t>
      </w:r>
    </w:p>
    <w:p w14:paraId="22DF9B1F" w14:textId="77777777" w:rsidR="00FD1F31" w:rsidRPr="00437E89" w:rsidRDefault="00FD1F31" w:rsidP="000416A4">
      <w:pPr>
        <w:pStyle w:val="ListParagraph"/>
        <w:spacing w:before="120" w:after="120"/>
        <w:ind w:left="0"/>
        <w:jc w:val="both"/>
        <w:rPr>
          <w:rFonts w:ascii="Calibri" w:eastAsiaTheme="majorEastAsia" w:hAnsi="Calibri" w:cs="Calibri"/>
          <w:sz w:val="22"/>
          <w:szCs w:val="22"/>
        </w:rPr>
      </w:pPr>
    </w:p>
    <w:p w14:paraId="0745632D" w14:textId="77777777" w:rsidR="008F2CEB" w:rsidRPr="00437E89" w:rsidRDefault="008F2CEB" w:rsidP="00B60E25">
      <w:pPr>
        <w:tabs>
          <w:tab w:val="center" w:pos="4961"/>
        </w:tabs>
        <w:spacing w:before="360" w:line="240" w:lineRule="auto"/>
        <w:jc w:val="both"/>
        <w:rPr>
          <w:rFonts w:ascii="Calibri" w:eastAsiaTheme="majorEastAsia" w:hAnsi="Calibri" w:cs="Calibri"/>
          <w:lang w:val="en-US"/>
        </w:rPr>
      </w:pPr>
    </w:p>
    <w:p w14:paraId="219F8C4D" w14:textId="77777777" w:rsidR="00F973DD" w:rsidRPr="00437E89" w:rsidRDefault="00F973DD" w:rsidP="00B60E25">
      <w:pPr>
        <w:jc w:val="both"/>
        <w:rPr>
          <w:rFonts w:ascii="Calibri" w:eastAsiaTheme="majorEastAsia" w:hAnsi="Calibri" w:cs="Calibri"/>
          <w:lang w:val="en-US"/>
        </w:rPr>
      </w:pPr>
    </w:p>
    <w:p w14:paraId="24235F86" w14:textId="0BFA6FCC" w:rsidR="00F973DD" w:rsidRPr="00437E89" w:rsidRDefault="00F973DD" w:rsidP="00B60E25">
      <w:pPr>
        <w:jc w:val="both"/>
        <w:rPr>
          <w:rFonts w:ascii="Calibri" w:eastAsiaTheme="majorEastAsia" w:hAnsi="Calibri" w:cs="Calibri"/>
          <w:lang w:val="en-US"/>
        </w:rPr>
        <w:sectPr w:rsidR="00F973DD" w:rsidRPr="00437E89" w:rsidSect="007E7CCC">
          <w:headerReference w:type="default" r:id="rId20"/>
          <w:footerReference w:type="default" r:id="rId21"/>
          <w:pgSz w:w="11906" w:h="16838" w:code="9"/>
          <w:pgMar w:top="1985" w:right="849" w:bottom="567" w:left="1134" w:header="567" w:footer="227" w:gutter="0"/>
          <w:cols w:space="708"/>
          <w:docGrid w:linePitch="360"/>
        </w:sectPr>
      </w:pPr>
    </w:p>
    <w:p w14:paraId="164FD73E" w14:textId="6BABF1AC" w:rsidR="00AE4A65" w:rsidRPr="00437E89" w:rsidRDefault="00AE4A65" w:rsidP="00B60E25">
      <w:pPr>
        <w:pStyle w:val="HeadingAnnex1"/>
        <w:jc w:val="both"/>
        <w:rPr>
          <w:rFonts w:ascii="Calibri" w:hAnsi="Calibri" w:cs="Calibri"/>
          <w:sz w:val="22"/>
          <w:szCs w:val="22"/>
        </w:rPr>
      </w:pPr>
      <w:bookmarkStart w:id="3" w:name="_Toc46500330"/>
      <w:r w:rsidRPr="00437E89">
        <w:rPr>
          <w:rFonts w:ascii="Calibri" w:hAnsi="Calibri" w:cs="Calibri"/>
          <w:sz w:val="22"/>
          <w:szCs w:val="22"/>
        </w:rPr>
        <w:lastRenderedPageBreak/>
        <w:t>Gavi’s Requirement</w:t>
      </w:r>
      <w:bookmarkEnd w:id="3"/>
    </w:p>
    <w:p w14:paraId="7A54C934" w14:textId="77777777" w:rsidR="00AC23AB" w:rsidRPr="00437E89" w:rsidRDefault="00AC23AB" w:rsidP="00B60E25">
      <w:pPr>
        <w:pStyle w:val="Heading2"/>
        <w:ind w:left="578" w:hanging="578"/>
        <w:contextualSpacing w:val="0"/>
        <w:jc w:val="both"/>
        <w:rPr>
          <w:rFonts w:ascii="Calibri" w:hAnsi="Calibri" w:cs="Calibri"/>
          <w:sz w:val="22"/>
          <w:szCs w:val="22"/>
        </w:rPr>
      </w:pPr>
      <w:bookmarkStart w:id="4" w:name="_Toc43735169"/>
      <w:bookmarkStart w:id="5" w:name="_Toc43735179"/>
      <w:bookmarkStart w:id="6" w:name="_Toc43747406"/>
      <w:bookmarkStart w:id="7" w:name="_Toc43735170"/>
      <w:bookmarkStart w:id="8" w:name="_Toc43735180"/>
      <w:bookmarkStart w:id="9" w:name="_Toc43747407"/>
      <w:bookmarkEnd w:id="4"/>
      <w:bookmarkEnd w:id="5"/>
      <w:bookmarkEnd w:id="6"/>
      <w:bookmarkEnd w:id="7"/>
      <w:bookmarkEnd w:id="8"/>
      <w:bookmarkEnd w:id="9"/>
      <w:r w:rsidRPr="00437E89">
        <w:rPr>
          <w:rFonts w:ascii="Calibri" w:hAnsi="Calibri" w:cs="Calibri"/>
          <w:sz w:val="22"/>
          <w:szCs w:val="22"/>
        </w:rPr>
        <w:t>Background</w:t>
      </w:r>
    </w:p>
    <w:p w14:paraId="21B7BCC3" w14:textId="77777777" w:rsidR="00AC23AB" w:rsidRPr="00437E89" w:rsidRDefault="00AC23AB" w:rsidP="00B60E25">
      <w:pPr>
        <w:pStyle w:val="Heading2"/>
        <w:numPr>
          <w:ilvl w:val="0"/>
          <w:numId w:val="0"/>
        </w:numPr>
        <w:ind w:left="578" w:hanging="578"/>
        <w:jc w:val="both"/>
        <w:rPr>
          <w:rStyle w:val="IntenseEmphasis"/>
          <w:rFonts w:ascii="Calibri" w:hAnsi="Calibri" w:cs="Calibri"/>
          <w:sz w:val="22"/>
          <w:szCs w:val="22"/>
        </w:rPr>
      </w:pPr>
      <w:r w:rsidRPr="00437E89">
        <w:rPr>
          <w:rStyle w:val="IntenseEmphasis"/>
          <w:rFonts w:ascii="Calibri" w:hAnsi="Calibri" w:cs="Calibri"/>
          <w:sz w:val="22"/>
          <w:szCs w:val="22"/>
        </w:rPr>
        <w:t>Gavi Mission</w:t>
      </w:r>
    </w:p>
    <w:p w14:paraId="5709D28C" w14:textId="320C802A" w:rsidR="00BD09B5" w:rsidRPr="00437E89" w:rsidRDefault="004D3689" w:rsidP="00B60E25">
      <w:pPr>
        <w:spacing w:before="120" w:after="120" w:line="240" w:lineRule="auto"/>
        <w:jc w:val="both"/>
        <w:rPr>
          <w:rFonts w:ascii="Calibri" w:hAnsi="Calibri" w:cs="Calibri"/>
        </w:rPr>
      </w:pPr>
      <w:r w:rsidRPr="00437E89">
        <w:rPr>
          <w:rFonts w:ascii="Calibri" w:hAnsi="Calibri" w:cs="Calibri"/>
        </w:rPr>
        <w:t>Gavi, the Vaccine Alliance is a public-private partnership that helps vaccinate more than half the world’s children against some of the world’s deadliest diseases. The Vaccine Alliance brings together developing country and donor governments, the World Health Organization</w:t>
      </w:r>
      <w:r w:rsidR="0079472F" w:rsidRPr="00437E89">
        <w:rPr>
          <w:rFonts w:ascii="Calibri" w:hAnsi="Calibri" w:cs="Calibri"/>
        </w:rPr>
        <w:t xml:space="preserve"> (WHO)</w:t>
      </w:r>
      <w:r w:rsidRPr="00437E89">
        <w:rPr>
          <w:rFonts w:ascii="Calibri" w:hAnsi="Calibri" w:cs="Calibri"/>
        </w:rPr>
        <w:t xml:space="preserve">, UNICEF, the World Bank, the vaccine industry, technical agencies, civil society, the Gates Foundation and other private sector partners. View the full list of donor governments and other leading organisations that fund Gavi’s work </w:t>
      </w:r>
      <w:hyperlink r:id="rId22" w:history="1">
        <w:r w:rsidRPr="00437E89">
          <w:rPr>
            <w:rStyle w:val="Hyperlink"/>
            <w:rFonts w:ascii="Calibri" w:hAnsi="Calibri" w:cs="Calibri"/>
          </w:rPr>
          <w:t>here</w:t>
        </w:r>
      </w:hyperlink>
      <w:r w:rsidRPr="00437E89">
        <w:rPr>
          <w:rFonts w:ascii="Calibri" w:hAnsi="Calibri" w:cs="Calibri"/>
        </w:rPr>
        <w:t>. Since its inception in 2000, Gavi has helped to immunise a whole generation – over 1</w:t>
      </w:r>
      <w:r w:rsidR="000250E1" w:rsidRPr="00437E89">
        <w:rPr>
          <w:rFonts w:ascii="Calibri" w:hAnsi="Calibri" w:cs="Calibri"/>
        </w:rPr>
        <w:t>.2</w:t>
      </w:r>
      <w:r w:rsidRPr="00437E89">
        <w:rPr>
          <w:rFonts w:ascii="Calibri" w:hAnsi="Calibri" w:cs="Calibri"/>
        </w:rPr>
        <w:t xml:space="preserve"> billion children – and prevented more than </w:t>
      </w:r>
      <w:r w:rsidR="000250E1" w:rsidRPr="00437E89">
        <w:rPr>
          <w:rFonts w:ascii="Calibri" w:hAnsi="Calibri" w:cs="Calibri"/>
        </w:rPr>
        <w:t>20.6</w:t>
      </w:r>
      <w:r w:rsidRPr="00437E89">
        <w:rPr>
          <w:rFonts w:ascii="Calibri" w:hAnsi="Calibri" w:cs="Calibri"/>
        </w:rPr>
        <w:t xml:space="preserve"> million future deaths, helping to halve child mortality in 78 lower-income countries. Gavi also plays a key role in improving global health security by supporting health systems as well as funding global stockpiles for Ebola, cholera, meningococcal and yellow fever vaccines. After</w:t>
      </w:r>
      <w:r w:rsidR="007906C2" w:rsidRPr="00437E89">
        <w:rPr>
          <w:rFonts w:ascii="Calibri" w:hAnsi="Calibri" w:cs="Calibri"/>
        </w:rPr>
        <w:t xml:space="preserve"> more than</w:t>
      </w:r>
      <w:r w:rsidRPr="00437E89">
        <w:rPr>
          <w:rFonts w:ascii="Calibri" w:hAnsi="Calibri" w:cs="Calibri"/>
        </w:rPr>
        <w:t xml:space="preserve"> two decades of progress, Gavi is now focused on protecting the next generation, above all the zero-dose children who have not received even a single vaccine shot. The Vaccine Alliance employs innovative finance and the latest technology – from drones to biometrics – to save lives, prevent outbreaks before they can spread and help countries on the road to self-sufficiency. </w:t>
      </w:r>
    </w:p>
    <w:p w14:paraId="5F218439" w14:textId="63FE5EC0" w:rsidR="009B0799" w:rsidRPr="00437E89" w:rsidRDefault="004D3689" w:rsidP="00B60E25">
      <w:pPr>
        <w:spacing w:before="120" w:after="120" w:line="240" w:lineRule="auto"/>
        <w:jc w:val="both"/>
        <w:rPr>
          <w:rFonts w:ascii="Calibri" w:hAnsi="Calibri" w:cs="Calibri"/>
        </w:rPr>
      </w:pPr>
      <w:r w:rsidRPr="00437E89">
        <w:rPr>
          <w:rFonts w:ascii="Calibri" w:hAnsi="Calibri" w:cs="Calibri"/>
        </w:rPr>
        <w:t>Learn more at www.gavi.org</w:t>
      </w:r>
      <w:r w:rsidR="00FB415E" w:rsidRPr="00437E89">
        <w:rPr>
          <w:rFonts w:ascii="Calibri" w:hAnsi="Calibri" w:cs="Calibri"/>
        </w:rPr>
        <w:t>.</w:t>
      </w:r>
    </w:p>
    <w:p w14:paraId="35BF35CD" w14:textId="338A4D0D" w:rsidR="7FCDFFDC" w:rsidRPr="00437E89" w:rsidRDefault="7FCDFFDC" w:rsidP="00B60E25">
      <w:pPr>
        <w:spacing w:before="120" w:after="120" w:line="240" w:lineRule="auto"/>
        <w:jc w:val="both"/>
        <w:rPr>
          <w:rFonts w:ascii="Calibri" w:hAnsi="Calibri" w:cs="Calibri"/>
        </w:rPr>
      </w:pPr>
    </w:p>
    <w:p w14:paraId="40521D4B" w14:textId="0879369C" w:rsidR="00AC23AB" w:rsidRPr="00437E89" w:rsidRDefault="00AC23AB" w:rsidP="00B60E25">
      <w:pPr>
        <w:pStyle w:val="Heading2"/>
        <w:numPr>
          <w:ilvl w:val="0"/>
          <w:numId w:val="0"/>
        </w:numPr>
        <w:ind w:left="578" w:hanging="578"/>
        <w:jc w:val="both"/>
        <w:rPr>
          <w:rStyle w:val="IntenseEmphasis"/>
          <w:rFonts w:ascii="Calibri" w:hAnsi="Calibri" w:cs="Calibri"/>
          <w:sz w:val="22"/>
          <w:szCs w:val="22"/>
        </w:rPr>
      </w:pPr>
      <w:r w:rsidRPr="00437E89">
        <w:rPr>
          <w:rStyle w:val="IntenseEmphasis"/>
          <w:rFonts w:ascii="Calibri" w:hAnsi="Calibri" w:cs="Calibri"/>
          <w:sz w:val="22"/>
          <w:szCs w:val="22"/>
        </w:rPr>
        <w:t>Gavi Project</w:t>
      </w:r>
    </w:p>
    <w:p w14:paraId="2D30B78B" w14:textId="77777777" w:rsidR="00734567" w:rsidRPr="00437E89" w:rsidRDefault="00734567" w:rsidP="00B60E25">
      <w:pPr>
        <w:jc w:val="both"/>
        <w:rPr>
          <w:rFonts w:ascii="Calibri" w:hAnsi="Calibri" w:cs="Calibri"/>
        </w:rPr>
      </w:pPr>
    </w:p>
    <w:sdt>
      <w:sdtPr>
        <w:rPr>
          <w:rFonts w:ascii="Calibri" w:hAnsi="Calibri" w:cs="Calibri"/>
        </w:rPr>
        <w:id w:val="1045644335"/>
        <w:placeholder>
          <w:docPart w:val="BFAEFC98C2A244679E1DDEC26E593E7D"/>
        </w:placeholder>
      </w:sdtPr>
      <w:sdtContent>
        <w:p w14:paraId="1DD6F104" w14:textId="68CDB1C9" w:rsidR="00ED6D4D" w:rsidRPr="00437E89" w:rsidRDefault="00ED6D4D" w:rsidP="00B60E25">
          <w:pPr>
            <w:jc w:val="both"/>
            <w:rPr>
              <w:rFonts w:ascii="Calibri" w:hAnsi="Calibri" w:cs="Calibri"/>
              <w:lang w:val="en-US"/>
            </w:rPr>
          </w:pPr>
          <w:r w:rsidRPr="00437E89">
            <w:rPr>
              <w:rFonts w:ascii="Calibri" w:hAnsi="Calibri" w:cs="Calibri"/>
              <w:lang w:val="en-US"/>
            </w:rPr>
            <w:t>Gavi engages external US tax advisors to support Swiss-based employees who are subject to US taxation (US citizens and Green Card holders</w:t>
          </w:r>
          <w:r w:rsidRPr="00B60E25">
            <w:rPr>
              <w:rFonts w:ascii="Calibri" w:hAnsi="Calibri" w:cs="Calibri"/>
              <w:lang w:val="en-US"/>
            </w:rPr>
            <w:t>)</w:t>
          </w:r>
          <w:r w:rsidR="00F67966" w:rsidRPr="00B60E25">
            <w:rPr>
              <w:rFonts w:ascii="Calibri" w:hAnsi="Calibri" w:cs="Calibri"/>
              <w:lang w:val="en-US"/>
            </w:rPr>
            <w:t xml:space="preserve"> on their Gavi income</w:t>
          </w:r>
          <w:r w:rsidRPr="00B60E25">
            <w:rPr>
              <w:rFonts w:ascii="Calibri" w:hAnsi="Calibri" w:cs="Calibri"/>
              <w:lang w:val="en-US"/>
            </w:rPr>
            <w:t>.</w:t>
          </w:r>
          <w:r w:rsidRPr="00437E89">
            <w:rPr>
              <w:rFonts w:ascii="Calibri" w:hAnsi="Calibri" w:cs="Calibri"/>
              <w:lang w:val="en-US"/>
            </w:rPr>
            <w:t xml:space="preserve"> Under the Foreign Tax Policy, Gavi applies a tax equalisation approach and engages an external advisor to assist employees </w:t>
          </w:r>
          <w:r w:rsidR="00092331" w:rsidRPr="00437E89">
            <w:rPr>
              <w:rFonts w:ascii="Calibri" w:hAnsi="Calibri" w:cs="Calibri"/>
              <w:lang w:val="en-US"/>
            </w:rPr>
            <w:t>with</w:t>
          </w:r>
          <w:r w:rsidRPr="00437E89">
            <w:rPr>
              <w:rFonts w:ascii="Calibri" w:hAnsi="Calibri" w:cs="Calibri"/>
              <w:lang w:val="en-US"/>
            </w:rPr>
            <w:t xml:space="preserve"> compliance and to support internal tax reconciliation processes.</w:t>
          </w:r>
        </w:p>
        <w:p w14:paraId="5C167B52" w14:textId="77777777" w:rsidR="002720FF" w:rsidRPr="00B60E25" w:rsidRDefault="002720FF" w:rsidP="00B60E25">
          <w:pPr>
            <w:jc w:val="both"/>
            <w:rPr>
              <w:rFonts w:ascii="Calibri" w:hAnsi="Calibri" w:cs="Calibri"/>
              <w:lang w:val="en-US"/>
            </w:rPr>
          </w:pPr>
        </w:p>
        <w:p w14:paraId="10213DF9" w14:textId="3C4B3C2E" w:rsidR="002720FF" w:rsidRPr="00B60E25" w:rsidRDefault="002720FF" w:rsidP="00B60E25">
          <w:pPr>
            <w:jc w:val="both"/>
            <w:rPr>
              <w:rFonts w:ascii="Calibri" w:hAnsi="Calibri" w:cs="Calibri"/>
              <w:lang w:val="en-US"/>
            </w:rPr>
          </w:pPr>
          <w:r w:rsidRPr="00B60E25">
            <w:rPr>
              <w:rFonts w:ascii="Calibri" w:hAnsi="Calibri" w:cs="Calibri"/>
              <w:lang w:val="en-US"/>
            </w:rPr>
            <w:t>An extract of the Foreign Tax Policy is attached as an annex to this document for guidance and to assist bidders in completing their submission.</w:t>
          </w:r>
        </w:p>
        <w:p w14:paraId="5F8B4C8C" w14:textId="77777777" w:rsidR="00ED6D4D" w:rsidRPr="00437E89" w:rsidRDefault="00ED6D4D" w:rsidP="00B60E25">
          <w:pPr>
            <w:jc w:val="both"/>
            <w:rPr>
              <w:rFonts w:ascii="Calibri" w:hAnsi="Calibri" w:cs="Calibri"/>
              <w:lang w:val="en-US"/>
            </w:rPr>
          </w:pPr>
        </w:p>
        <w:p w14:paraId="0EA4626D" w14:textId="77777777" w:rsidR="00ED6D4D" w:rsidRPr="00437E89" w:rsidRDefault="00ED6D4D" w:rsidP="00B60E25">
          <w:pPr>
            <w:jc w:val="both"/>
            <w:rPr>
              <w:rFonts w:ascii="Calibri" w:hAnsi="Calibri" w:cs="Calibri"/>
              <w:lang w:val="en-US"/>
            </w:rPr>
          </w:pPr>
          <w:r w:rsidRPr="00437E89">
            <w:rPr>
              <w:rFonts w:ascii="Calibri" w:hAnsi="Calibri" w:cs="Calibri"/>
              <w:lang w:val="en-US"/>
            </w:rPr>
            <w:t>The objective of this RFP is to appoint a qualified US tax service provider to:</w:t>
          </w:r>
        </w:p>
        <w:p w14:paraId="5360B847" w14:textId="47DE7691" w:rsidR="00ED6D4D" w:rsidRPr="00437E89" w:rsidRDefault="00ED6D4D" w:rsidP="00B60E25">
          <w:pPr>
            <w:numPr>
              <w:ilvl w:val="0"/>
              <w:numId w:val="22"/>
            </w:numPr>
            <w:jc w:val="both"/>
            <w:rPr>
              <w:rFonts w:ascii="Calibri" w:hAnsi="Calibri" w:cs="Calibri"/>
              <w:lang w:val="en-US"/>
            </w:rPr>
          </w:pPr>
          <w:r w:rsidRPr="00437E89">
            <w:rPr>
              <w:rFonts w:ascii="Calibri" w:hAnsi="Calibri" w:cs="Calibri"/>
              <w:lang w:val="en-US"/>
            </w:rPr>
            <w:t>Support Gavi employees in preparing and filing US tax returns</w:t>
          </w:r>
          <w:r w:rsidR="00095329" w:rsidRPr="00437E89">
            <w:rPr>
              <w:rFonts w:ascii="Calibri" w:hAnsi="Calibri" w:cs="Calibri"/>
              <w:lang w:val="en-US"/>
            </w:rPr>
            <w:t xml:space="preserve"> (</w:t>
          </w:r>
          <w:r w:rsidR="009F16D2" w:rsidRPr="00437E89">
            <w:rPr>
              <w:rFonts w:ascii="Calibri" w:hAnsi="Calibri" w:cs="Calibri"/>
              <w:lang w:val="en-US"/>
            </w:rPr>
            <w:t>approximately</w:t>
          </w:r>
          <w:r w:rsidR="00095329" w:rsidRPr="00437E89">
            <w:rPr>
              <w:rFonts w:ascii="Calibri" w:hAnsi="Calibri" w:cs="Calibri"/>
              <w:lang w:val="en-US"/>
            </w:rPr>
            <w:t xml:space="preserve"> 60 individuals)</w:t>
          </w:r>
        </w:p>
        <w:p w14:paraId="408A5CFA" w14:textId="77777777" w:rsidR="00ED6D4D" w:rsidRPr="00437E89" w:rsidRDefault="00ED6D4D" w:rsidP="00B60E25">
          <w:pPr>
            <w:numPr>
              <w:ilvl w:val="0"/>
              <w:numId w:val="22"/>
            </w:numPr>
            <w:jc w:val="both"/>
            <w:rPr>
              <w:rFonts w:ascii="Calibri" w:hAnsi="Calibri" w:cs="Calibri"/>
              <w:lang w:val="en-US"/>
            </w:rPr>
          </w:pPr>
          <w:r w:rsidRPr="00437E89">
            <w:rPr>
              <w:rFonts w:ascii="Calibri" w:hAnsi="Calibri" w:cs="Calibri"/>
              <w:lang w:val="en-US"/>
            </w:rPr>
            <w:t>Ensure compliance with US tax obligations</w:t>
          </w:r>
        </w:p>
        <w:p w14:paraId="171DACDA" w14:textId="77777777" w:rsidR="00ED6D4D" w:rsidRPr="00437E89" w:rsidRDefault="00ED6D4D" w:rsidP="00B60E25">
          <w:pPr>
            <w:numPr>
              <w:ilvl w:val="0"/>
              <w:numId w:val="22"/>
            </w:numPr>
            <w:jc w:val="both"/>
            <w:rPr>
              <w:rFonts w:ascii="Calibri" w:hAnsi="Calibri" w:cs="Calibri"/>
              <w:lang w:val="en-US"/>
            </w:rPr>
          </w:pPr>
          <w:r w:rsidRPr="00437E89">
            <w:rPr>
              <w:rFonts w:ascii="Calibri" w:hAnsi="Calibri" w:cs="Calibri"/>
              <w:lang w:val="en-US"/>
            </w:rPr>
            <w:t>Support Gavi in administering the tax equalisation process</w:t>
          </w:r>
        </w:p>
        <w:p w14:paraId="293AA4BB" w14:textId="7D28B3CB" w:rsidR="00AC23AB" w:rsidRPr="00437E89" w:rsidRDefault="00DB3726" w:rsidP="00B60E25">
          <w:pPr>
            <w:jc w:val="both"/>
            <w:rPr>
              <w:rFonts w:ascii="Calibri" w:hAnsi="Calibri" w:cs="Calibri"/>
            </w:rPr>
          </w:pPr>
        </w:p>
      </w:sdtContent>
    </w:sdt>
    <w:p w14:paraId="49CE75A5" w14:textId="77777777" w:rsidR="00AC23AB" w:rsidRPr="00437E89" w:rsidRDefault="00AC23AB" w:rsidP="00B60E25">
      <w:pPr>
        <w:pStyle w:val="Heading2"/>
        <w:ind w:left="578" w:hanging="578"/>
        <w:contextualSpacing w:val="0"/>
        <w:jc w:val="both"/>
        <w:rPr>
          <w:rFonts w:ascii="Calibri" w:hAnsi="Calibri" w:cs="Calibri"/>
          <w:sz w:val="22"/>
          <w:szCs w:val="22"/>
        </w:rPr>
      </w:pPr>
      <w:r w:rsidRPr="00437E89">
        <w:rPr>
          <w:rFonts w:ascii="Calibri" w:hAnsi="Calibri" w:cs="Calibri"/>
          <w:sz w:val="22"/>
          <w:szCs w:val="22"/>
        </w:rPr>
        <w:t>Scope of Work</w:t>
      </w:r>
    </w:p>
    <w:p w14:paraId="1084215F" w14:textId="5A5C2E24" w:rsidR="00AC23AB" w:rsidRPr="00437E89" w:rsidRDefault="00AC23AB" w:rsidP="00B60E25">
      <w:pPr>
        <w:jc w:val="both"/>
        <w:rPr>
          <w:rFonts w:ascii="Calibri" w:hAnsi="Calibri" w:cs="Calibri"/>
        </w:rPr>
      </w:pPr>
      <w:r w:rsidRPr="00437E89">
        <w:rPr>
          <w:rFonts w:ascii="Calibri" w:hAnsi="Calibri" w:cs="Calibri"/>
        </w:rPr>
        <w:t>The requirement involves the following key activities:</w:t>
      </w:r>
    </w:p>
    <w:p w14:paraId="74233D85" w14:textId="77777777" w:rsidR="00394164" w:rsidRPr="00437E89" w:rsidRDefault="00394164" w:rsidP="00B60E25">
      <w:pPr>
        <w:jc w:val="both"/>
        <w:rPr>
          <w:rFonts w:ascii="Calibri" w:hAnsi="Calibri" w:cs="Calibri"/>
        </w:rPr>
      </w:pPr>
    </w:p>
    <w:p w14:paraId="3D109F0B" w14:textId="6E832815" w:rsidR="00DD7D8C" w:rsidRPr="00437E89" w:rsidRDefault="009F16D2" w:rsidP="00B60E25">
      <w:pPr>
        <w:pStyle w:val="ListParagraph"/>
        <w:numPr>
          <w:ilvl w:val="0"/>
          <w:numId w:val="35"/>
        </w:numPr>
        <w:spacing w:before="60" w:after="60" w:line="300" w:lineRule="atLeast"/>
        <w:jc w:val="both"/>
        <w:rPr>
          <w:rFonts w:ascii="Calibri" w:hAnsi="Calibri" w:cs="Calibri"/>
          <w:sz w:val="22"/>
          <w:szCs w:val="22"/>
        </w:rPr>
      </w:pPr>
      <w:r w:rsidRPr="00437E89">
        <w:rPr>
          <w:rFonts w:ascii="Calibri" w:hAnsi="Calibri" w:cs="Calibri"/>
          <w:sz w:val="22"/>
          <w:szCs w:val="22"/>
        </w:rPr>
        <w:t xml:space="preserve">The selected US tax advisor will provide comprehensive tax compliance and advisory services for Swiss-based employees of Gavi who are subject to US taxation on </w:t>
      </w:r>
      <w:r w:rsidR="007633B9" w:rsidRPr="00B60E25">
        <w:rPr>
          <w:rFonts w:ascii="Calibri" w:hAnsi="Calibri" w:cs="Calibri"/>
          <w:sz w:val="22"/>
          <w:szCs w:val="22"/>
        </w:rPr>
        <w:t>the</w:t>
      </w:r>
      <w:r w:rsidR="00E6622E" w:rsidRPr="00B60E25">
        <w:rPr>
          <w:rFonts w:ascii="Calibri" w:hAnsi="Calibri" w:cs="Calibri"/>
          <w:sz w:val="22"/>
          <w:szCs w:val="22"/>
        </w:rPr>
        <w:t>ir</w:t>
      </w:r>
      <w:r w:rsidRPr="00437E89">
        <w:rPr>
          <w:rFonts w:ascii="Calibri" w:hAnsi="Calibri" w:cs="Calibri"/>
          <w:sz w:val="22"/>
          <w:szCs w:val="22"/>
        </w:rPr>
        <w:t xml:space="preserve"> Gavi income (US citizens and Green Card holders), in line with Gavi’s Foreign Tax Policy.  </w:t>
      </w:r>
    </w:p>
    <w:p w14:paraId="0677FAD0" w14:textId="089451BE" w:rsidR="00DD7D8C" w:rsidRPr="00437E89" w:rsidRDefault="00DD7D8C" w:rsidP="00B60E25">
      <w:pPr>
        <w:pStyle w:val="ListParagraph"/>
        <w:numPr>
          <w:ilvl w:val="0"/>
          <w:numId w:val="35"/>
        </w:numPr>
        <w:spacing w:before="60" w:after="60" w:line="300" w:lineRule="atLeast"/>
        <w:jc w:val="both"/>
        <w:rPr>
          <w:rFonts w:ascii="Calibri" w:hAnsi="Calibri" w:cs="Calibri"/>
          <w:sz w:val="22"/>
          <w:szCs w:val="22"/>
        </w:rPr>
      </w:pPr>
      <w:r w:rsidRPr="00437E89">
        <w:rPr>
          <w:rFonts w:ascii="Calibri" w:hAnsi="Calibri" w:cs="Calibri"/>
          <w:sz w:val="22"/>
          <w:szCs w:val="22"/>
        </w:rPr>
        <w:t xml:space="preserve">The services should cover the calculation, preparation, reconciliation and advisory support needed to administer Gavi’s U.S. tax reimbursement process. </w:t>
      </w:r>
    </w:p>
    <w:p w14:paraId="47A3EC06" w14:textId="3802B3E9" w:rsidR="00187E16" w:rsidRPr="00437E89" w:rsidRDefault="006354F6" w:rsidP="00B60E25">
      <w:pPr>
        <w:pStyle w:val="Heading2"/>
        <w:numPr>
          <w:ilvl w:val="0"/>
          <w:numId w:val="35"/>
        </w:numPr>
        <w:spacing w:line="300" w:lineRule="atLeast"/>
        <w:jc w:val="both"/>
        <w:rPr>
          <w:rFonts w:ascii="Calibri" w:hAnsi="Calibri" w:cs="Calibri"/>
          <w:color w:val="auto"/>
          <w:sz w:val="22"/>
          <w:szCs w:val="22"/>
        </w:rPr>
      </w:pPr>
      <w:r w:rsidRPr="00437E89">
        <w:rPr>
          <w:rFonts w:ascii="Calibri" w:hAnsi="Calibri" w:cs="Calibri"/>
          <w:color w:val="auto"/>
          <w:sz w:val="22"/>
          <w:szCs w:val="22"/>
        </w:rPr>
        <w:lastRenderedPageBreak/>
        <w:t>U.S. tax return preparation and related filings</w:t>
      </w:r>
      <w:r w:rsidR="00322EA7" w:rsidRPr="00437E89">
        <w:rPr>
          <w:rFonts w:ascii="Calibri" w:hAnsi="Calibri" w:cs="Calibri"/>
          <w:color w:val="auto"/>
          <w:sz w:val="22"/>
          <w:szCs w:val="22"/>
        </w:rPr>
        <w:t xml:space="preserve"> - t</w:t>
      </w:r>
      <w:r w:rsidRPr="00437E89">
        <w:rPr>
          <w:rFonts w:ascii="Calibri" w:hAnsi="Calibri" w:cs="Calibri"/>
          <w:color w:val="auto"/>
          <w:sz w:val="22"/>
          <w:szCs w:val="22"/>
        </w:rPr>
        <w:t>he provider should prepare, where applicable, federal and</w:t>
      </w:r>
      <w:r w:rsidR="00F238C1">
        <w:rPr>
          <w:rFonts w:ascii="Calibri" w:hAnsi="Calibri" w:cs="Calibri"/>
          <w:color w:val="auto"/>
          <w:sz w:val="22"/>
          <w:szCs w:val="22"/>
        </w:rPr>
        <w:t>, where/if required to calculate US federal tax due</w:t>
      </w:r>
      <w:r w:rsidRPr="00B60E25">
        <w:rPr>
          <w:rFonts w:ascii="Calibri" w:hAnsi="Calibri" w:cs="Calibri"/>
          <w:color w:val="auto"/>
          <w:sz w:val="22"/>
          <w:szCs w:val="22"/>
        </w:rPr>
        <w:t xml:space="preserve"> </w:t>
      </w:r>
      <w:r w:rsidR="00F238C1">
        <w:rPr>
          <w:rFonts w:ascii="Calibri" w:hAnsi="Calibri" w:cs="Calibri"/>
          <w:color w:val="auto"/>
          <w:sz w:val="22"/>
          <w:szCs w:val="22"/>
        </w:rPr>
        <w:t>on Gavi income,</w:t>
      </w:r>
      <w:r w:rsidRPr="00437E89">
        <w:rPr>
          <w:rFonts w:ascii="Calibri" w:hAnsi="Calibri" w:cs="Calibri"/>
          <w:color w:val="auto"/>
          <w:sz w:val="22"/>
          <w:szCs w:val="22"/>
        </w:rPr>
        <w:t xml:space="preserve"> state income tax returns, Foreign Bank Account Reporting forms, safe harbour calculations, and associated payment schedules and vouchers, provided that employees submit the necessary information and documentation on time. </w:t>
      </w:r>
    </w:p>
    <w:p w14:paraId="7318AB6A" w14:textId="001ACF1E" w:rsidR="006354F6" w:rsidRPr="00437E89" w:rsidRDefault="006354F6" w:rsidP="00B60E25">
      <w:pPr>
        <w:pStyle w:val="Heading2"/>
        <w:numPr>
          <w:ilvl w:val="0"/>
          <w:numId w:val="35"/>
        </w:numPr>
        <w:spacing w:line="300" w:lineRule="atLeast"/>
        <w:jc w:val="both"/>
        <w:rPr>
          <w:rFonts w:ascii="Calibri" w:hAnsi="Calibri" w:cs="Calibri"/>
          <w:color w:val="auto"/>
          <w:sz w:val="22"/>
          <w:szCs w:val="22"/>
        </w:rPr>
      </w:pPr>
      <w:r w:rsidRPr="00437E89">
        <w:rPr>
          <w:rFonts w:ascii="Calibri" w:hAnsi="Calibri" w:cs="Calibri"/>
          <w:color w:val="auto"/>
          <w:sz w:val="22"/>
          <w:szCs w:val="22"/>
        </w:rPr>
        <w:t>Tax equalisation calculations</w:t>
      </w:r>
      <w:r w:rsidR="00322EA7" w:rsidRPr="00437E89">
        <w:rPr>
          <w:rFonts w:ascii="Calibri" w:hAnsi="Calibri" w:cs="Calibri"/>
          <w:color w:val="auto"/>
          <w:sz w:val="22"/>
          <w:szCs w:val="22"/>
        </w:rPr>
        <w:t xml:space="preserve"> - t</w:t>
      </w:r>
      <w:r w:rsidRPr="00437E89">
        <w:rPr>
          <w:rFonts w:ascii="Calibri" w:hAnsi="Calibri" w:cs="Calibri"/>
          <w:color w:val="auto"/>
          <w:sz w:val="22"/>
          <w:szCs w:val="22"/>
        </w:rPr>
        <w:t xml:space="preserve">he provider should calculate the apportionment of U.S. tax between Gavi income and non-Gavi income. This should include determining the portion of the U.S. tax liability attributable to Gavi remuneration and identifying amounts payable to or recoverable from Gavi. </w:t>
      </w:r>
    </w:p>
    <w:p w14:paraId="07D755F2" w14:textId="586F5206" w:rsidR="006202BB" w:rsidRPr="00437E89" w:rsidRDefault="006354F6" w:rsidP="00B60E25">
      <w:pPr>
        <w:pStyle w:val="Heading2"/>
        <w:numPr>
          <w:ilvl w:val="0"/>
          <w:numId w:val="35"/>
        </w:numPr>
        <w:spacing w:line="300" w:lineRule="atLeast"/>
        <w:jc w:val="both"/>
        <w:rPr>
          <w:rFonts w:ascii="Calibri" w:hAnsi="Calibri" w:cs="Calibri"/>
          <w:color w:val="auto"/>
          <w:sz w:val="22"/>
          <w:szCs w:val="22"/>
        </w:rPr>
      </w:pPr>
      <w:r w:rsidRPr="00437E89">
        <w:rPr>
          <w:rFonts w:ascii="Calibri" w:hAnsi="Calibri" w:cs="Calibri"/>
          <w:color w:val="auto"/>
          <w:sz w:val="22"/>
          <w:szCs w:val="22"/>
        </w:rPr>
        <w:t>Tax advances and year-end reconciliation</w:t>
      </w:r>
      <w:r w:rsidR="006202BB" w:rsidRPr="00437E89">
        <w:rPr>
          <w:rFonts w:ascii="Calibri" w:hAnsi="Calibri" w:cs="Calibri"/>
          <w:color w:val="auto"/>
          <w:sz w:val="22"/>
          <w:szCs w:val="22"/>
        </w:rPr>
        <w:t xml:space="preserve"> - t</w:t>
      </w:r>
      <w:r w:rsidRPr="00437E89">
        <w:rPr>
          <w:rFonts w:ascii="Calibri" w:hAnsi="Calibri" w:cs="Calibri"/>
          <w:color w:val="auto"/>
          <w:sz w:val="22"/>
          <w:szCs w:val="22"/>
        </w:rPr>
        <w:t>he provider should determine current-year tax advances to be paid by Gavi into the employee’s U.S. dollar bank account. The provider should also perform year-end reconciliation for the previous tax year and identify any amounts payable to or recoverable from Gavi.</w:t>
      </w:r>
      <w:r w:rsidR="00276493" w:rsidRPr="00437E89">
        <w:rPr>
          <w:rFonts w:ascii="Calibri" w:hAnsi="Calibri" w:cs="Calibri"/>
          <w:color w:val="auto"/>
          <w:sz w:val="22"/>
          <w:szCs w:val="22"/>
        </w:rPr>
        <w:t xml:space="preserve"> </w:t>
      </w:r>
    </w:p>
    <w:p w14:paraId="4BCA185D" w14:textId="6B69BC09" w:rsidR="006354F6" w:rsidRPr="00437E89" w:rsidRDefault="006354F6" w:rsidP="00B60E25">
      <w:pPr>
        <w:pStyle w:val="Heading2"/>
        <w:numPr>
          <w:ilvl w:val="0"/>
          <w:numId w:val="35"/>
        </w:numPr>
        <w:spacing w:line="300" w:lineRule="atLeast"/>
        <w:jc w:val="both"/>
        <w:rPr>
          <w:rFonts w:ascii="Calibri" w:hAnsi="Calibri" w:cs="Calibri"/>
          <w:color w:val="auto"/>
          <w:sz w:val="22"/>
          <w:szCs w:val="22"/>
        </w:rPr>
      </w:pPr>
      <w:r w:rsidRPr="00437E89">
        <w:rPr>
          <w:rFonts w:ascii="Calibri" w:hAnsi="Calibri" w:cs="Calibri"/>
          <w:color w:val="auto"/>
          <w:sz w:val="22"/>
          <w:szCs w:val="22"/>
        </w:rPr>
        <w:t>Self-employment tax calculations for U.S. workdays</w:t>
      </w:r>
      <w:r w:rsidR="006202BB" w:rsidRPr="00437E89">
        <w:rPr>
          <w:rFonts w:ascii="Calibri" w:hAnsi="Calibri" w:cs="Calibri"/>
          <w:color w:val="auto"/>
          <w:sz w:val="22"/>
          <w:szCs w:val="22"/>
        </w:rPr>
        <w:t xml:space="preserve"> - t</w:t>
      </w:r>
      <w:r w:rsidRPr="00437E89">
        <w:rPr>
          <w:rFonts w:ascii="Calibri" w:hAnsi="Calibri" w:cs="Calibri"/>
          <w:color w:val="auto"/>
          <w:sz w:val="22"/>
          <w:szCs w:val="22"/>
        </w:rPr>
        <w:t xml:space="preserve">he provider should determine any U.S. self-employment tax based on working days present in the U.S., including days of arrival and departure, using the employee’s daily rate of remuneration. Gavi reimburses 50% of U.S. self-employment tax on earnings from official periods spent working in the </w:t>
      </w:r>
      <w:r w:rsidR="00D75A47" w:rsidRPr="00437E89">
        <w:rPr>
          <w:rFonts w:ascii="Calibri" w:hAnsi="Calibri" w:cs="Calibri"/>
          <w:color w:val="auto"/>
          <w:sz w:val="22"/>
          <w:szCs w:val="22"/>
        </w:rPr>
        <w:t>U.S. but</w:t>
      </w:r>
      <w:r w:rsidRPr="00437E89">
        <w:rPr>
          <w:rFonts w:ascii="Calibri" w:hAnsi="Calibri" w:cs="Calibri"/>
          <w:color w:val="auto"/>
          <w:sz w:val="22"/>
          <w:szCs w:val="22"/>
        </w:rPr>
        <w:t xml:space="preserve"> does not reimburse taxes arising from periods of global mobility.</w:t>
      </w:r>
    </w:p>
    <w:p w14:paraId="3F0EE814" w14:textId="77777777" w:rsidR="00276493" w:rsidRPr="00437E89" w:rsidRDefault="006354F6" w:rsidP="00B60E25">
      <w:pPr>
        <w:pStyle w:val="Heading2"/>
        <w:numPr>
          <w:ilvl w:val="0"/>
          <w:numId w:val="35"/>
        </w:numPr>
        <w:spacing w:line="300" w:lineRule="atLeast"/>
        <w:jc w:val="both"/>
        <w:rPr>
          <w:rFonts w:ascii="Calibri" w:hAnsi="Calibri" w:cs="Calibri"/>
          <w:color w:val="auto"/>
          <w:sz w:val="22"/>
          <w:szCs w:val="22"/>
        </w:rPr>
      </w:pPr>
      <w:r w:rsidRPr="00437E89">
        <w:rPr>
          <w:rFonts w:ascii="Calibri" w:hAnsi="Calibri" w:cs="Calibri"/>
          <w:color w:val="auto"/>
          <w:sz w:val="22"/>
          <w:szCs w:val="22"/>
        </w:rPr>
        <w:t>Employee and Gavi support</w:t>
      </w:r>
      <w:r w:rsidR="00276493" w:rsidRPr="00437E89">
        <w:rPr>
          <w:rFonts w:ascii="Calibri" w:hAnsi="Calibri" w:cs="Calibri"/>
          <w:color w:val="auto"/>
          <w:sz w:val="22"/>
          <w:szCs w:val="22"/>
        </w:rPr>
        <w:t xml:space="preserve"> - t</w:t>
      </w:r>
      <w:r w:rsidRPr="00437E89">
        <w:rPr>
          <w:rFonts w:ascii="Calibri" w:hAnsi="Calibri" w:cs="Calibri"/>
          <w:color w:val="auto"/>
          <w:sz w:val="22"/>
          <w:szCs w:val="22"/>
        </w:rPr>
        <w:t>he provider should liaise with eligible employees to collect timely, complete and accurate information required for calculation of taxes and preparation of tax returns. The provider should also submit to the Gavi HR Team the information needed for administration of tax benefits while maintaining confidentiality of detailed personal tax information.</w:t>
      </w:r>
    </w:p>
    <w:p w14:paraId="42B49CDE" w14:textId="0A016102" w:rsidR="006354F6" w:rsidRPr="00437E89" w:rsidRDefault="006354F6" w:rsidP="00B60E25">
      <w:pPr>
        <w:pStyle w:val="Heading2"/>
        <w:numPr>
          <w:ilvl w:val="0"/>
          <w:numId w:val="35"/>
        </w:numPr>
        <w:spacing w:line="300" w:lineRule="atLeast"/>
        <w:jc w:val="both"/>
        <w:rPr>
          <w:rFonts w:ascii="Calibri" w:hAnsi="Calibri" w:cs="Calibri"/>
          <w:color w:val="auto"/>
          <w:sz w:val="22"/>
          <w:szCs w:val="22"/>
        </w:rPr>
      </w:pPr>
      <w:r w:rsidRPr="00437E89">
        <w:rPr>
          <w:rFonts w:ascii="Calibri" w:hAnsi="Calibri" w:cs="Calibri"/>
          <w:color w:val="auto"/>
          <w:sz w:val="22"/>
          <w:szCs w:val="22"/>
        </w:rPr>
        <w:t xml:space="preserve">The provider should work with Gavi using an up-to-date staff list of eligible employees and relevant information on employee travel to the U.S., distinguishing between global mobility days and Gavi business travel. </w:t>
      </w:r>
    </w:p>
    <w:p w14:paraId="571313F8" w14:textId="799BDDDA" w:rsidR="00AC23AB" w:rsidRPr="00437E89" w:rsidRDefault="00AC23AB" w:rsidP="00B60E25">
      <w:pPr>
        <w:spacing w:before="240" w:line="240" w:lineRule="auto"/>
        <w:jc w:val="both"/>
        <w:rPr>
          <w:rFonts w:ascii="Calibri" w:hAnsi="Calibri" w:cs="Calibri"/>
        </w:rPr>
      </w:pPr>
      <w:r w:rsidRPr="00437E89">
        <w:rPr>
          <w:rFonts w:ascii="Calibri" w:hAnsi="Calibri" w:cs="Calibri"/>
        </w:rPr>
        <w:t xml:space="preserve">These activities are to be undertaken in accordance with the </w:t>
      </w:r>
      <w:r w:rsidR="000B61EF" w:rsidRPr="00437E89">
        <w:rPr>
          <w:rFonts w:ascii="Calibri" w:hAnsi="Calibri" w:cs="Calibri"/>
        </w:rPr>
        <w:t xml:space="preserve">following </w:t>
      </w:r>
      <w:r w:rsidRPr="00437E89">
        <w:rPr>
          <w:rFonts w:ascii="Calibri" w:hAnsi="Calibri" w:cs="Calibri"/>
        </w:rPr>
        <w:t>standards:</w:t>
      </w:r>
    </w:p>
    <w:p w14:paraId="460DC64A" w14:textId="77777777" w:rsidR="00856926" w:rsidRPr="00437E89" w:rsidRDefault="00856926"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The selected US tax advisor will provide comprehensive tax compliance and advisory services for Swiss-based employees of Gavi who are subject to US taxation, including US citizens and Green Card holders, in accordance with Gavi’s Foreign Tax Policy.</w:t>
      </w:r>
    </w:p>
    <w:p w14:paraId="186CB67D" w14:textId="77777777" w:rsidR="009A5FE7" w:rsidRPr="00437E89" w:rsidRDefault="009A5FE7" w:rsidP="00B60E25">
      <w:pPr>
        <w:pStyle w:val="ListParagraph"/>
        <w:spacing w:before="60" w:after="60"/>
        <w:ind w:left="1004"/>
        <w:jc w:val="both"/>
        <w:rPr>
          <w:rFonts w:ascii="Calibri" w:hAnsi="Calibri" w:cs="Calibri"/>
          <w:sz w:val="22"/>
          <w:szCs w:val="22"/>
          <w:lang w:val="en-US"/>
        </w:rPr>
      </w:pPr>
    </w:p>
    <w:p w14:paraId="52794CC5" w14:textId="1DA18CF7" w:rsidR="00984DB3" w:rsidRPr="00437E89" w:rsidRDefault="00F63466"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Provided all</w:t>
      </w:r>
      <w:r w:rsidR="009A5FE7" w:rsidRPr="00437E89">
        <w:rPr>
          <w:rFonts w:ascii="Calibri" w:hAnsi="Calibri" w:cs="Calibri"/>
          <w:sz w:val="22"/>
          <w:szCs w:val="22"/>
          <w:lang w:val="en-US"/>
        </w:rPr>
        <w:t xml:space="preserve"> </w:t>
      </w:r>
      <w:r w:rsidRPr="00437E89">
        <w:rPr>
          <w:rFonts w:ascii="Calibri" w:hAnsi="Calibri" w:cs="Calibri"/>
          <w:sz w:val="22"/>
          <w:szCs w:val="22"/>
          <w:lang w:val="en-US"/>
        </w:rPr>
        <w:t>necessary tax information and documentation are received on time, t</w:t>
      </w:r>
      <w:r w:rsidR="00856926" w:rsidRPr="00437E89">
        <w:rPr>
          <w:rFonts w:ascii="Calibri" w:hAnsi="Calibri" w:cs="Calibri"/>
          <w:sz w:val="22"/>
          <w:szCs w:val="22"/>
          <w:lang w:val="en-US"/>
        </w:rPr>
        <w:t>he advisor will be responsible for preparing</w:t>
      </w:r>
      <w:r w:rsidR="00984DB3" w:rsidRPr="00437E89">
        <w:rPr>
          <w:rFonts w:ascii="Calibri" w:hAnsi="Calibri" w:cs="Calibri"/>
          <w:sz w:val="22"/>
          <w:szCs w:val="22"/>
          <w:lang w:val="en-US"/>
        </w:rPr>
        <w:t xml:space="preserve"> in a timely manner: </w:t>
      </w:r>
    </w:p>
    <w:p w14:paraId="5D30FBDA" w14:textId="3EB54CAD" w:rsidR="00984DB3" w:rsidRPr="00437E89" w:rsidRDefault="00984DB3" w:rsidP="00B60E25">
      <w:pPr>
        <w:pStyle w:val="ListParagraph"/>
        <w:numPr>
          <w:ilvl w:val="1"/>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T</w:t>
      </w:r>
      <w:r w:rsidR="000422E4" w:rsidRPr="00437E89">
        <w:rPr>
          <w:rFonts w:ascii="Calibri" w:hAnsi="Calibri" w:cs="Calibri"/>
          <w:sz w:val="22"/>
          <w:szCs w:val="22"/>
          <w:lang w:val="en-US"/>
        </w:rPr>
        <w:t>he</w:t>
      </w:r>
      <w:r w:rsidR="00856926" w:rsidRPr="00437E89">
        <w:rPr>
          <w:rFonts w:ascii="Calibri" w:hAnsi="Calibri" w:cs="Calibri"/>
          <w:sz w:val="22"/>
          <w:szCs w:val="22"/>
          <w:lang w:val="en-US"/>
        </w:rPr>
        <w:t xml:space="preserve"> US federal </w:t>
      </w:r>
      <w:r w:rsidR="000422E4" w:rsidRPr="00437E89">
        <w:rPr>
          <w:rFonts w:ascii="Calibri" w:hAnsi="Calibri" w:cs="Calibri"/>
          <w:sz w:val="22"/>
          <w:szCs w:val="22"/>
          <w:lang w:val="en-US"/>
        </w:rPr>
        <w:t>and</w:t>
      </w:r>
      <w:r w:rsidR="00F238C1">
        <w:rPr>
          <w:rFonts w:ascii="Calibri" w:hAnsi="Calibri" w:cs="Calibri"/>
          <w:sz w:val="22"/>
          <w:szCs w:val="22"/>
          <w:lang w:val="en-US"/>
        </w:rPr>
        <w:t>, where required,</w:t>
      </w:r>
      <w:r w:rsidR="000422E4" w:rsidRPr="00437E89">
        <w:rPr>
          <w:rFonts w:ascii="Calibri" w:hAnsi="Calibri" w:cs="Calibri"/>
          <w:sz w:val="22"/>
          <w:szCs w:val="22"/>
          <w:lang w:val="en-US"/>
        </w:rPr>
        <w:t xml:space="preserve"> state </w:t>
      </w:r>
      <w:r w:rsidR="00856926" w:rsidRPr="00437E89">
        <w:rPr>
          <w:rFonts w:ascii="Calibri" w:hAnsi="Calibri" w:cs="Calibri"/>
          <w:sz w:val="22"/>
          <w:szCs w:val="22"/>
          <w:lang w:val="en-US"/>
        </w:rPr>
        <w:t>income tax returns</w:t>
      </w:r>
      <w:r w:rsidR="000E6BE7" w:rsidRPr="00437E89">
        <w:rPr>
          <w:rFonts w:ascii="Calibri" w:hAnsi="Calibri" w:cs="Calibri"/>
          <w:sz w:val="22"/>
          <w:szCs w:val="22"/>
          <w:lang w:val="en-US"/>
        </w:rPr>
        <w:t xml:space="preserve">, including </w:t>
      </w:r>
      <w:r w:rsidR="002A11A9" w:rsidRPr="00437E89">
        <w:rPr>
          <w:rFonts w:ascii="Calibri" w:hAnsi="Calibri" w:cs="Calibri"/>
          <w:sz w:val="22"/>
          <w:szCs w:val="22"/>
          <w:lang w:val="en-US"/>
        </w:rPr>
        <w:t xml:space="preserve">the calculation of </w:t>
      </w:r>
      <w:r w:rsidR="00AD1C92" w:rsidRPr="00437E89">
        <w:rPr>
          <w:rFonts w:ascii="Calibri" w:hAnsi="Calibri" w:cs="Calibri"/>
          <w:sz w:val="22"/>
          <w:szCs w:val="22"/>
          <w:lang w:val="en-US"/>
        </w:rPr>
        <w:t>any eligible reimbursement of US federal income</w:t>
      </w:r>
      <w:r w:rsidR="00E977F4" w:rsidRPr="00437E89">
        <w:rPr>
          <w:rFonts w:ascii="Calibri" w:hAnsi="Calibri" w:cs="Calibri"/>
          <w:sz w:val="22"/>
          <w:szCs w:val="22"/>
          <w:lang w:val="en-US"/>
        </w:rPr>
        <w:t xml:space="preserve"> taxes and</w:t>
      </w:r>
      <w:r w:rsidR="007F68D8" w:rsidRPr="00437E89">
        <w:rPr>
          <w:rFonts w:ascii="Calibri" w:hAnsi="Calibri" w:cs="Calibri"/>
          <w:sz w:val="22"/>
          <w:szCs w:val="22"/>
          <w:lang w:val="en-US"/>
        </w:rPr>
        <w:t xml:space="preserve"> mandatory</w:t>
      </w:r>
      <w:r w:rsidR="00E977F4" w:rsidRPr="00437E89">
        <w:rPr>
          <w:rFonts w:ascii="Calibri" w:hAnsi="Calibri" w:cs="Calibri"/>
          <w:sz w:val="22"/>
          <w:szCs w:val="22"/>
          <w:lang w:val="en-US"/>
        </w:rPr>
        <w:t xml:space="preserve"> US social security contributions on Gavi remuneration</w:t>
      </w:r>
      <w:r w:rsidR="0008789D" w:rsidRPr="00437E89">
        <w:rPr>
          <w:rFonts w:ascii="Calibri" w:hAnsi="Calibri" w:cs="Calibri"/>
          <w:sz w:val="22"/>
          <w:szCs w:val="22"/>
          <w:lang w:val="en-US"/>
        </w:rPr>
        <w:t>,</w:t>
      </w:r>
      <w:r w:rsidR="00856926" w:rsidRPr="00437E89">
        <w:rPr>
          <w:rFonts w:ascii="Calibri" w:hAnsi="Calibri" w:cs="Calibri"/>
          <w:sz w:val="22"/>
          <w:szCs w:val="22"/>
          <w:lang w:val="en-US"/>
        </w:rPr>
        <w:t xml:space="preserve"> </w:t>
      </w:r>
    </w:p>
    <w:p w14:paraId="00C2ABB3" w14:textId="1D62F884" w:rsidR="000F730F" w:rsidRPr="00437E89" w:rsidRDefault="00856926" w:rsidP="00B60E25">
      <w:pPr>
        <w:pStyle w:val="ListParagraph"/>
        <w:numPr>
          <w:ilvl w:val="1"/>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The Foreign Bank Account Reporting (FBAR)</w:t>
      </w:r>
      <w:r w:rsidR="00223D23" w:rsidRPr="00437E89">
        <w:rPr>
          <w:rFonts w:ascii="Calibri" w:hAnsi="Calibri" w:cs="Calibri"/>
          <w:sz w:val="22"/>
          <w:szCs w:val="22"/>
          <w:lang w:val="en-US"/>
        </w:rPr>
        <w:t xml:space="preserve"> form</w:t>
      </w:r>
      <w:r w:rsidR="00FD1921" w:rsidRPr="00437E89">
        <w:rPr>
          <w:rFonts w:ascii="Calibri" w:hAnsi="Calibri" w:cs="Calibri"/>
          <w:sz w:val="22"/>
          <w:szCs w:val="22"/>
          <w:lang w:val="en-US"/>
        </w:rPr>
        <w:t>,</w:t>
      </w:r>
    </w:p>
    <w:p w14:paraId="0A873DCB" w14:textId="77777777" w:rsidR="00AC09C9" w:rsidRPr="00437E89" w:rsidRDefault="000F730F" w:rsidP="00B60E25">
      <w:pPr>
        <w:pStyle w:val="ListParagraph"/>
        <w:numPr>
          <w:ilvl w:val="1"/>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 xml:space="preserve">The safe </w:t>
      </w:r>
      <w:proofErr w:type="spellStart"/>
      <w:r w:rsidRPr="00437E89">
        <w:rPr>
          <w:rFonts w:ascii="Calibri" w:hAnsi="Calibri" w:cs="Calibri"/>
          <w:sz w:val="22"/>
          <w:szCs w:val="22"/>
          <w:lang w:val="en-US"/>
        </w:rPr>
        <w:t>harbour</w:t>
      </w:r>
      <w:proofErr w:type="spellEnd"/>
      <w:r w:rsidRPr="00437E89">
        <w:rPr>
          <w:rFonts w:ascii="Calibri" w:hAnsi="Calibri" w:cs="Calibri"/>
          <w:sz w:val="22"/>
          <w:szCs w:val="22"/>
          <w:lang w:val="en-US"/>
        </w:rPr>
        <w:t xml:space="preserve"> calculations </w:t>
      </w:r>
      <w:r w:rsidR="00856926" w:rsidRPr="00437E89">
        <w:rPr>
          <w:rFonts w:ascii="Calibri" w:hAnsi="Calibri" w:cs="Calibri"/>
          <w:sz w:val="22"/>
          <w:szCs w:val="22"/>
          <w:lang w:val="en-US"/>
        </w:rPr>
        <w:t>and</w:t>
      </w:r>
      <w:r w:rsidR="00AC09C9" w:rsidRPr="00437E89">
        <w:rPr>
          <w:rFonts w:ascii="Calibri" w:hAnsi="Calibri" w:cs="Calibri"/>
          <w:sz w:val="22"/>
          <w:szCs w:val="22"/>
          <w:lang w:val="en-US"/>
        </w:rPr>
        <w:t>,</w:t>
      </w:r>
    </w:p>
    <w:p w14:paraId="6FD10ADF" w14:textId="77777777" w:rsidR="009A5FE7" w:rsidRPr="00437E89" w:rsidRDefault="009A5FE7" w:rsidP="00B60E25">
      <w:pPr>
        <w:pStyle w:val="ListParagraph"/>
        <w:numPr>
          <w:ilvl w:val="1"/>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A</w:t>
      </w:r>
      <w:r w:rsidR="00856926" w:rsidRPr="00437E89">
        <w:rPr>
          <w:rFonts w:ascii="Calibri" w:hAnsi="Calibri" w:cs="Calibri"/>
          <w:sz w:val="22"/>
          <w:szCs w:val="22"/>
          <w:lang w:val="en-US"/>
        </w:rPr>
        <w:t xml:space="preserve">ny </w:t>
      </w:r>
      <w:r w:rsidRPr="00437E89">
        <w:rPr>
          <w:rFonts w:ascii="Calibri" w:hAnsi="Calibri" w:cs="Calibri"/>
          <w:sz w:val="22"/>
          <w:szCs w:val="22"/>
          <w:lang w:val="en-US"/>
        </w:rPr>
        <w:t>associated payment schedules and vouchers;</w:t>
      </w:r>
    </w:p>
    <w:p w14:paraId="46A4C602" w14:textId="77777777" w:rsidR="00417B61" w:rsidRPr="00437E89" w:rsidRDefault="00417B61" w:rsidP="00B60E25">
      <w:pPr>
        <w:pStyle w:val="ListParagraph"/>
        <w:spacing w:before="60" w:after="60"/>
        <w:ind w:left="1004"/>
        <w:jc w:val="both"/>
        <w:rPr>
          <w:rFonts w:ascii="Calibri" w:hAnsi="Calibri" w:cs="Calibri"/>
          <w:sz w:val="22"/>
          <w:szCs w:val="22"/>
          <w:lang w:val="en-US"/>
        </w:rPr>
      </w:pPr>
    </w:p>
    <w:p w14:paraId="5F2F96B2" w14:textId="6ADF2EF8" w:rsidR="00BE4520" w:rsidRPr="00437E89" w:rsidRDefault="00856926"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 xml:space="preserve">The advisor will </w:t>
      </w:r>
      <w:r w:rsidR="009E4A3F" w:rsidRPr="00437E89">
        <w:rPr>
          <w:rFonts w:ascii="Calibri" w:hAnsi="Calibri" w:cs="Calibri"/>
          <w:sz w:val="22"/>
          <w:szCs w:val="22"/>
          <w:lang w:val="en-US"/>
        </w:rPr>
        <w:t xml:space="preserve">calculate the apportionment of US </w:t>
      </w:r>
      <w:r w:rsidR="00C118FD" w:rsidRPr="00437E89">
        <w:rPr>
          <w:rFonts w:ascii="Calibri" w:hAnsi="Calibri" w:cs="Calibri"/>
          <w:sz w:val="22"/>
          <w:szCs w:val="22"/>
          <w:lang w:val="en-US"/>
        </w:rPr>
        <w:t>federal</w:t>
      </w:r>
      <w:r w:rsidR="009E4A3F" w:rsidRPr="00437E89">
        <w:rPr>
          <w:rFonts w:ascii="Calibri" w:hAnsi="Calibri" w:cs="Calibri"/>
          <w:sz w:val="22"/>
          <w:szCs w:val="22"/>
          <w:lang w:val="en-US"/>
        </w:rPr>
        <w:t xml:space="preserve"> tax between Gavi income and non-Gavi income. </w:t>
      </w:r>
    </w:p>
    <w:p w14:paraId="750A6278" w14:textId="77777777" w:rsidR="000A16CF" w:rsidRPr="00437E89" w:rsidRDefault="000A16CF" w:rsidP="00B60E25">
      <w:pPr>
        <w:pStyle w:val="ListParagraph"/>
        <w:jc w:val="both"/>
        <w:rPr>
          <w:rFonts w:ascii="Calibri" w:hAnsi="Calibri" w:cs="Calibri"/>
          <w:sz w:val="22"/>
          <w:szCs w:val="22"/>
          <w:lang w:val="en-US"/>
        </w:rPr>
      </w:pPr>
    </w:p>
    <w:p w14:paraId="6691D972" w14:textId="55060ADA" w:rsidR="00875887" w:rsidRPr="00437E89" w:rsidRDefault="00856926"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 xml:space="preserve">The advisor </w:t>
      </w:r>
      <w:r w:rsidR="0091531D" w:rsidRPr="00437E89">
        <w:rPr>
          <w:rFonts w:ascii="Calibri" w:hAnsi="Calibri" w:cs="Calibri"/>
          <w:sz w:val="22"/>
          <w:szCs w:val="22"/>
          <w:lang w:val="en-US"/>
        </w:rPr>
        <w:t>will</w:t>
      </w:r>
      <w:r w:rsidRPr="00437E89">
        <w:rPr>
          <w:rFonts w:ascii="Calibri" w:hAnsi="Calibri" w:cs="Calibri"/>
          <w:sz w:val="22"/>
          <w:szCs w:val="22"/>
          <w:lang w:val="en-US"/>
        </w:rPr>
        <w:t xml:space="preserve"> be responsible for </w:t>
      </w:r>
      <w:r w:rsidR="000A16CF" w:rsidRPr="00437E89">
        <w:rPr>
          <w:rFonts w:ascii="Calibri" w:hAnsi="Calibri" w:cs="Calibri"/>
          <w:sz w:val="22"/>
          <w:szCs w:val="22"/>
          <w:lang w:val="en-US"/>
        </w:rPr>
        <w:t xml:space="preserve">determining the amount payable for </w:t>
      </w:r>
      <w:r w:rsidRPr="00437E89">
        <w:rPr>
          <w:rFonts w:ascii="Calibri" w:hAnsi="Calibri" w:cs="Calibri"/>
          <w:sz w:val="22"/>
          <w:szCs w:val="22"/>
          <w:lang w:val="en-US"/>
        </w:rPr>
        <w:t>self-employment tax</w:t>
      </w:r>
      <w:r w:rsidR="000A16CF" w:rsidRPr="00437E89">
        <w:rPr>
          <w:rFonts w:ascii="Calibri" w:hAnsi="Calibri" w:cs="Calibri"/>
          <w:sz w:val="22"/>
          <w:szCs w:val="22"/>
          <w:lang w:val="en-US"/>
        </w:rPr>
        <w:t xml:space="preserve">es based on the number of working days </w:t>
      </w:r>
      <w:r w:rsidR="004355B9" w:rsidRPr="00437E89">
        <w:rPr>
          <w:rFonts w:ascii="Calibri" w:hAnsi="Calibri" w:cs="Calibri"/>
          <w:sz w:val="22"/>
          <w:szCs w:val="22"/>
          <w:lang w:val="en-US"/>
        </w:rPr>
        <w:t>present in the US</w:t>
      </w:r>
      <w:r w:rsidR="00F25895" w:rsidRPr="00437E89">
        <w:rPr>
          <w:rFonts w:ascii="Calibri" w:hAnsi="Calibri" w:cs="Calibri"/>
          <w:sz w:val="22"/>
          <w:szCs w:val="22"/>
          <w:lang w:val="en-US"/>
        </w:rPr>
        <w:t>.</w:t>
      </w:r>
      <w:r w:rsidR="0058719C" w:rsidRPr="00437E89">
        <w:rPr>
          <w:rFonts w:ascii="Calibri" w:hAnsi="Calibri" w:cs="Calibri"/>
          <w:sz w:val="22"/>
          <w:szCs w:val="22"/>
          <w:lang w:val="en-US"/>
        </w:rPr>
        <w:t xml:space="preserve"> U.S. self</w:t>
      </w:r>
      <w:r w:rsidR="00BE501E" w:rsidRPr="00437E89">
        <w:rPr>
          <w:rFonts w:ascii="Calibri" w:hAnsi="Calibri" w:cs="Calibri"/>
          <w:sz w:val="22"/>
          <w:szCs w:val="22"/>
          <w:lang w:val="en-US"/>
        </w:rPr>
        <w:t xml:space="preserve">-employment taxes will only be reimbursed where the liability arises from authorized business travel and will not be reimbursed when arising from global working arrangements. </w:t>
      </w:r>
      <w:r w:rsidR="00F25895" w:rsidRPr="00437E89">
        <w:rPr>
          <w:rFonts w:ascii="Calibri" w:hAnsi="Calibri" w:cs="Calibri"/>
          <w:sz w:val="22"/>
          <w:szCs w:val="22"/>
          <w:lang w:val="en-US"/>
        </w:rPr>
        <w:t xml:space="preserve"> </w:t>
      </w:r>
    </w:p>
    <w:p w14:paraId="333241C7" w14:textId="77777777" w:rsidR="00134021" w:rsidRPr="00437E89" w:rsidRDefault="00134021" w:rsidP="00B60E25">
      <w:pPr>
        <w:pStyle w:val="ListParagraph"/>
        <w:spacing w:before="60" w:after="60"/>
        <w:ind w:left="1004"/>
        <w:jc w:val="both"/>
        <w:rPr>
          <w:rFonts w:ascii="Calibri" w:hAnsi="Calibri" w:cs="Calibri"/>
          <w:sz w:val="22"/>
          <w:szCs w:val="22"/>
          <w:lang w:val="en-US"/>
        </w:rPr>
      </w:pPr>
    </w:p>
    <w:p w14:paraId="13816F35" w14:textId="77777777" w:rsidR="00134021" w:rsidRPr="00437E89" w:rsidRDefault="00134021"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The advisor will prepare annual estimated tax calculations and vouchers and will coordinate these calculations with Gavi to support the processing of tax advances.</w:t>
      </w:r>
    </w:p>
    <w:p w14:paraId="0C82252D" w14:textId="77777777" w:rsidR="005C3D69" w:rsidRPr="00437E89" w:rsidRDefault="005C3D69" w:rsidP="00B60E25">
      <w:pPr>
        <w:pStyle w:val="ListParagraph"/>
        <w:jc w:val="both"/>
        <w:rPr>
          <w:rFonts w:ascii="Calibri" w:hAnsi="Calibri" w:cs="Calibri"/>
          <w:sz w:val="22"/>
          <w:szCs w:val="22"/>
          <w:lang w:val="en-US"/>
        </w:rPr>
      </w:pPr>
    </w:p>
    <w:p w14:paraId="73D1080E" w14:textId="77777777" w:rsidR="005C3D69" w:rsidRPr="00437E89" w:rsidRDefault="005C3D69"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lastRenderedPageBreak/>
        <w:t>The advisor will also coordinate with Gavi HR and provide the necessary information required for payroll processing and tax equalisation administration, while ensuring that detailed personal tax information remains confidential and is shared only in summary form as required.</w:t>
      </w:r>
    </w:p>
    <w:p w14:paraId="0E45CD11" w14:textId="77777777" w:rsidR="00F25895" w:rsidRPr="00437E89" w:rsidRDefault="00F25895" w:rsidP="00B60E25">
      <w:pPr>
        <w:pStyle w:val="ListParagraph"/>
        <w:jc w:val="both"/>
        <w:rPr>
          <w:rFonts w:ascii="Calibri" w:hAnsi="Calibri" w:cs="Calibri"/>
          <w:sz w:val="22"/>
          <w:szCs w:val="22"/>
          <w:lang w:val="en-US"/>
        </w:rPr>
      </w:pPr>
    </w:p>
    <w:p w14:paraId="6A07C9C4" w14:textId="74272840" w:rsidR="00856926" w:rsidRPr="00437E89" w:rsidRDefault="002A61EC"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T</w:t>
      </w:r>
      <w:r w:rsidR="00856926" w:rsidRPr="00437E89">
        <w:rPr>
          <w:rFonts w:ascii="Calibri" w:hAnsi="Calibri" w:cs="Calibri"/>
          <w:sz w:val="22"/>
          <w:szCs w:val="22"/>
          <w:lang w:val="en-US"/>
        </w:rPr>
        <w:t>he advisor will prepare annual tax equalisation reconciliations for each employee. This will include comparing actual tax liabilities against tax advances paid by Gavi and determining any resulting balances payable to or recoverable from Gavi.</w:t>
      </w:r>
    </w:p>
    <w:p w14:paraId="577392A2" w14:textId="77777777" w:rsidR="00F25895" w:rsidRPr="00437E89" w:rsidRDefault="00F25895" w:rsidP="00B60E25">
      <w:pPr>
        <w:pStyle w:val="ListParagraph"/>
        <w:jc w:val="both"/>
        <w:rPr>
          <w:rFonts w:ascii="Calibri" w:hAnsi="Calibri" w:cs="Calibri"/>
          <w:sz w:val="22"/>
          <w:szCs w:val="22"/>
          <w:lang w:val="en-US"/>
        </w:rPr>
      </w:pPr>
    </w:p>
    <w:p w14:paraId="47D44589" w14:textId="386DDEAF" w:rsidR="00856926" w:rsidRPr="00437E89" w:rsidRDefault="00856926"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 xml:space="preserve">The advisor will manage the collection and validation of employee tax data by providing clear instructions and maintaining a secure process for document submission, including the use of a secure digital portal. The advisor will upload completed returns to this portal and collect signed </w:t>
      </w:r>
      <w:r w:rsidR="008E1FBE" w:rsidRPr="00437E89">
        <w:rPr>
          <w:rFonts w:ascii="Calibri" w:hAnsi="Calibri" w:cs="Calibri"/>
          <w:sz w:val="22"/>
          <w:szCs w:val="22"/>
          <w:lang w:val="en-US"/>
        </w:rPr>
        <w:t>authorizations</w:t>
      </w:r>
      <w:r w:rsidRPr="00437E89">
        <w:rPr>
          <w:rFonts w:ascii="Calibri" w:hAnsi="Calibri" w:cs="Calibri"/>
          <w:sz w:val="22"/>
          <w:szCs w:val="22"/>
          <w:lang w:val="en-US"/>
        </w:rPr>
        <w:t xml:space="preserve"> from employees in a timely manner.</w:t>
      </w:r>
    </w:p>
    <w:p w14:paraId="0559F992" w14:textId="77777777" w:rsidR="00A67F17" w:rsidRPr="00437E89" w:rsidRDefault="00A67F17" w:rsidP="00B60E25">
      <w:pPr>
        <w:pStyle w:val="ListParagraph"/>
        <w:jc w:val="both"/>
        <w:rPr>
          <w:rFonts w:ascii="Calibri" w:hAnsi="Calibri" w:cs="Calibri"/>
          <w:sz w:val="22"/>
          <w:szCs w:val="22"/>
          <w:lang w:val="en-US"/>
        </w:rPr>
      </w:pPr>
    </w:p>
    <w:p w14:paraId="6A5D2526" w14:textId="77777777" w:rsidR="002A61EC" w:rsidRPr="00437E89" w:rsidRDefault="00856926" w:rsidP="00B60E25">
      <w:pPr>
        <w:pStyle w:val="ListParagraph"/>
        <w:numPr>
          <w:ilvl w:val="0"/>
          <w:numId w:val="23"/>
        </w:numPr>
        <w:spacing w:before="60" w:after="60"/>
        <w:jc w:val="both"/>
        <w:rPr>
          <w:rFonts w:ascii="Calibri" w:hAnsi="Calibri" w:cs="Calibri"/>
          <w:sz w:val="22"/>
          <w:szCs w:val="22"/>
          <w:lang w:val="en-US"/>
        </w:rPr>
      </w:pPr>
      <w:r w:rsidRPr="00437E89">
        <w:rPr>
          <w:rFonts w:ascii="Calibri" w:hAnsi="Calibri" w:cs="Calibri"/>
          <w:sz w:val="22"/>
          <w:szCs w:val="22"/>
          <w:lang w:val="en-US"/>
        </w:rPr>
        <w:t xml:space="preserve">The advisor will liaise directly with employees throughout the process, providing clear filing instructions and responding to queries to ensure timely and accurate completion of tax returns. </w:t>
      </w:r>
    </w:p>
    <w:p w14:paraId="126724CF" w14:textId="77777777" w:rsidR="002A61EC" w:rsidRPr="00437E89" w:rsidRDefault="002A61EC" w:rsidP="00B60E25">
      <w:pPr>
        <w:pStyle w:val="ListParagraph"/>
        <w:jc w:val="both"/>
        <w:rPr>
          <w:rFonts w:ascii="Calibri" w:hAnsi="Calibri" w:cs="Calibri"/>
          <w:sz w:val="22"/>
          <w:szCs w:val="22"/>
          <w:lang w:val="en-US"/>
        </w:rPr>
      </w:pPr>
    </w:p>
    <w:p w14:paraId="3123643E" w14:textId="77777777" w:rsidR="00AC23AB" w:rsidRPr="00437E89" w:rsidRDefault="00AC23AB" w:rsidP="00B60E25">
      <w:pPr>
        <w:pStyle w:val="Heading2"/>
        <w:ind w:left="578" w:hanging="578"/>
        <w:contextualSpacing w:val="0"/>
        <w:jc w:val="both"/>
        <w:rPr>
          <w:rFonts w:ascii="Calibri" w:hAnsi="Calibri" w:cs="Calibri"/>
          <w:sz w:val="22"/>
          <w:szCs w:val="22"/>
        </w:rPr>
      </w:pPr>
      <w:r w:rsidRPr="00437E89">
        <w:rPr>
          <w:rFonts w:ascii="Calibri" w:hAnsi="Calibri" w:cs="Calibri"/>
          <w:sz w:val="22"/>
          <w:szCs w:val="22"/>
        </w:rPr>
        <w:t xml:space="preserve">Deliverables </w:t>
      </w:r>
    </w:p>
    <w:p w14:paraId="35C96A34" w14:textId="5A0525B4" w:rsidR="00AC23AB" w:rsidRPr="00437E89" w:rsidRDefault="00AC23AB" w:rsidP="00B60E25">
      <w:pPr>
        <w:spacing w:line="240" w:lineRule="auto"/>
        <w:ind w:left="142" w:hanging="142"/>
        <w:jc w:val="both"/>
        <w:rPr>
          <w:rFonts w:ascii="Calibri" w:hAnsi="Calibri" w:cs="Calibri"/>
        </w:rPr>
      </w:pPr>
      <w:r w:rsidRPr="00437E89">
        <w:rPr>
          <w:rFonts w:ascii="Calibri" w:hAnsi="Calibri" w:cs="Calibri"/>
        </w:rPr>
        <w:t>The following deliverables shall be produced through the completing these tasks:</w:t>
      </w:r>
    </w:p>
    <w:p w14:paraId="7A4B6A07" w14:textId="77777777" w:rsidR="0088159E" w:rsidRPr="00437E89" w:rsidRDefault="0088159E" w:rsidP="00B60E25">
      <w:pPr>
        <w:spacing w:before="60" w:after="60"/>
        <w:jc w:val="both"/>
        <w:rPr>
          <w:rFonts w:ascii="Calibri" w:eastAsia="Times New Roman" w:hAnsi="Calibri" w:cs="Calibri"/>
          <w:lang w:val="en-US"/>
        </w:rPr>
      </w:pPr>
    </w:p>
    <w:p w14:paraId="4D748025" w14:textId="1D1CF0B7" w:rsidR="00A308CA" w:rsidRPr="00437E89" w:rsidRDefault="00A308CA" w:rsidP="00B60E25">
      <w:pPr>
        <w:spacing w:before="60" w:after="60"/>
        <w:jc w:val="both"/>
        <w:rPr>
          <w:rFonts w:ascii="Calibri" w:hAnsi="Calibri" w:cs="Calibri"/>
          <w:lang w:val="en-US"/>
        </w:rPr>
      </w:pPr>
      <w:r w:rsidRPr="00437E89">
        <w:rPr>
          <w:rFonts w:ascii="Calibri" w:hAnsi="Calibri" w:cs="Calibri"/>
          <w:lang w:val="en-US"/>
        </w:rPr>
        <w:t>The selected U.S. tax advisor will provide the following deliverables</w:t>
      </w:r>
      <w:r w:rsidR="00E37FD4" w:rsidRPr="00437E89">
        <w:rPr>
          <w:rFonts w:ascii="Calibri" w:hAnsi="Calibri" w:cs="Calibri"/>
          <w:lang w:val="en-US"/>
        </w:rPr>
        <w:t xml:space="preserve"> for both employees and Gavi as part </w:t>
      </w:r>
      <w:r w:rsidR="00E90F41" w:rsidRPr="00437E89">
        <w:rPr>
          <w:rFonts w:ascii="Calibri" w:hAnsi="Calibri" w:cs="Calibri"/>
          <w:lang w:val="en-US"/>
        </w:rPr>
        <w:t xml:space="preserve">of the services </w:t>
      </w:r>
      <w:r w:rsidR="00713CF6" w:rsidRPr="00437E89">
        <w:rPr>
          <w:rFonts w:ascii="Calibri" w:hAnsi="Calibri" w:cs="Calibri"/>
          <w:lang w:val="en-US"/>
        </w:rPr>
        <w:t>described above</w:t>
      </w:r>
      <w:r w:rsidRPr="00437E89">
        <w:rPr>
          <w:rFonts w:ascii="Calibri" w:hAnsi="Calibri" w:cs="Calibri"/>
          <w:lang w:val="en-US"/>
        </w:rPr>
        <w:t>:</w:t>
      </w:r>
    </w:p>
    <w:p w14:paraId="422556F8" w14:textId="63C66D10" w:rsidR="00A95B03" w:rsidRPr="00437E89" w:rsidRDefault="006A0600" w:rsidP="00B60E25">
      <w:pPr>
        <w:numPr>
          <w:ilvl w:val="0"/>
          <w:numId w:val="25"/>
        </w:numPr>
        <w:spacing w:before="60" w:after="60"/>
        <w:jc w:val="both"/>
        <w:rPr>
          <w:rFonts w:ascii="Calibri" w:hAnsi="Calibri" w:cs="Calibri"/>
          <w:lang w:val="en-US"/>
        </w:rPr>
      </w:pPr>
      <w:r w:rsidRPr="00437E89">
        <w:rPr>
          <w:rFonts w:ascii="Calibri" w:hAnsi="Calibri" w:cs="Calibri"/>
          <w:lang w:val="en-US"/>
        </w:rPr>
        <w:t>Eligible employee onboarding package</w:t>
      </w:r>
      <w:r w:rsidR="002158DC" w:rsidRPr="00437E89">
        <w:rPr>
          <w:rFonts w:ascii="Calibri" w:hAnsi="Calibri" w:cs="Calibri"/>
          <w:lang w:val="en-US"/>
        </w:rPr>
        <w:t xml:space="preserve">: Guidance to eligible employees </w:t>
      </w:r>
      <w:proofErr w:type="gramStart"/>
      <w:r w:rsidR="002158DC" w:rsidRPr="00437E89">
        <w:rPr>
          <w:rFonts w:ascii="Calibri" w:hAnsi="Calibri" w:cs="Calibri"/>
          <w:lang w:val="en-US"/>
        </w:rPr>
        <w:t>on</w:t>
      </w:r>
      <w:proofErr w:type="gramEnd"/>
      <w:r w:rsidR="002158DC" w:rsidRPr="00437E89">
        <w:rPr>
          <w:rFonts w:ascii="Calibri" w:hAnsi="Calibri" w:cs="Calibri"/>
          <w:lang w:val="en-US"/>
        </w:rPr>
        <w:t xml:space="preserve"> the required information, documentation deadlines and process steps for US tax preparation and </w:t>
      </w:r>
      <w:r w:rsidR="00ED235C" w:rsidRPr="00437E89">
        <w:rPr>
          <w:rFonts w:ascii="Calibri" w:hAnsi="Calibri" w:cs="Calibri"/>
          <w:lang w:val="en-US"/>
        </w:rPr>
        <w:t>equalisation support</w:t>
      </w:r>
      <w:r w:rsidR="00B357A3">
        <w:rPr>
          <w:rFonts w:ascii="Calibri" w:hAnsi="Calibri" w:cs="Calibri"/>
          <w:lang w:val="en-US"/>
        </w:rPr>
        <w:t>.</w:t>
      </w:r>
    </w:p>
    <w:p w14:paraId="0964E25D" w14:textId="7331231C"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Preparation and filing of U.S. federal and</w:t>
      </w:r>
      <w:r w:rsidR="00D25C91">
        <w:rPr>
          <w:rFonts w:ascii="Calibri" w:hAnsi="Calibri" w:cs="Calibri"/>
          <w:lang w:val="en-US"/>
        </w:rPr>
        <w:t>, where required,</w:t>
      </w:r>
      <w:r w:rsidRPr="00437E89">
        <w:rPr>
          <w:rFonts w:ascii="Calibri" w:hAnsi="Calibri" w:cs="Calibri"/>
          <w:lang w:val="en-US"/>
        </w:rPr>
        <w:t xml:space="preserve"> state income tax returns and FBARs, as applicable.</w:t>
      </w:r>
    </w:p>
    <w:p w14:paraId="7E4CB1DE" w14:textId="77777777"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 xml:space="preserve">Annual estimated tax and safe </w:t>
      </w:r>
      <w:proofErr w:type="spellStart"/>
      <w:r w:rsidRPr="00437E89">
        <w:rPr>
          <w:rFonts w:ascii="Calibri" w:hAnsi="Calibri" w:cs="Calibri"/>
          <w:lang w:val="en-US"/>
        </w:rPr>
        <w:t>harbour</w:t>
      </w:r>
      <w:proofErr w:type="spellEnd"/>
      <w:r w:rsidRPr="00437E89">
        <w:rPr>
          <w:rFonts w:ascii="Calibri" w:hAnsi="Calibri" w:cs="Calibri"/>
          <w:lang w:val="en-US"/>
        </w:rPr>
        <w:t xml:space="preserve"> calculations, including payment vouchers and filing instructions.</w:t>
      </w:r>
    </w:p>
    <w:p w14:paraId="5F5098AB" w14:textId="4BE509FA"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 xml:space="preserve">Tax advance calculations and payroll reporting </w:t>
      </w:r>
      <w:r w:rsidR="00BC304C" w:rsidRPr="00437E89">
        <w:rPr>
          <w:rFonts w:ascii="Calibri" w:hAnsi="Calibri" w:cs="Calibri"/>
          <w:lang w:val="en-US"/>
        </w:rPr>
        <w:t>are required</w:t>
      </w:r>
      <w:r w:rsidRPr="00437E89">
        <w:rPr>
          <w:rFonts w:ascii="Calibri" w:hAnsi="Calibri" w:cs="Calibri"/>
          <w:lang w:val="en-US"/>
        </w:rPr>
        <w:t xml:space="preserve"> to support Gavi's tax assistance program.</w:t>
      </w:r>
    </w:p>
    <w:p w14:paraId="31FDBE40" w14:textId="77777777"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Tax apportionment calculations between Gavi and non-Gavi income.</w:t>
      </w:r>
    </w:p>
    <w:p w14:paraId="6E7866D4" w14:textId="77777777"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Self-employment tax calculations, where applicable.</w:t>
      </w:r>
    </w:p>
    <w:p w14:paraId="2D459B33" w14:textId="12D80099" w:rsidR="0029378B"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Annual tax computation summaries detailing tax liabilities, deductions, credits, and</w:t>
      </w:r>
      <w:r w:rsidR="0029378B" w:rsidRPr="00437E89">
        <w:rPr>
          <w:rFonts w:ascii="Calibri" w:hAnsi="Calibri" w:cs="Calibri"/>
          <w:lang w:val="en-US"/>
        </w:rPr>
        <w:t xml:space="preserve"> the allocation of tax between Gavi and non-Gavi income.</w:t>
      </w:r>
    </w:p>
    <w:p w14:paraId="55CF46BC" w14:textId="6D456424"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Individual tax equalisation and reconciliation statements identifying amounts payable to or recoverable from Gavi.</w:t>
      </w:r>
    </w:p>
    <w:p w14:paraId="2EE7A44C" w14:textId="77777777"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Provision and management of a secure document collection and e-signature process, including IRS authorisation forms.</w:t>
      </w:r>
    </w:p>
    <w:p w14:paraId="0796B2CE" w14:textId="54FF45EE" w:rsidR="00A308CA" w:rsidRPr="00437E89" w:rsidRDefault="0088413A" w:rsidP="00B60E25">
      <w:pPr>
        <w:numPr>
          <w:ilvl w:val="0"/>
          <w:numId w:val="25"/>
        </w:numPr>
        <w:spacing w:before="60" w:after="60"/>
        <w:jc w:val="both"/>
        <w:rPr>
          <w:rFonts w:ascii="Calibri" w:hAnsi="Calibri" w:cs="Calibri"/>
          <w:lang w:val="en-US"/>
        </w:rPr>
      </w:pPr>
      <w:r w:rsidRPr="00437E89">
        <w:rPr>
          <w:rFonts w:ascii="Calibri" w:hAnsi="Calibri" w:cs="Calibri"/>
          <w:lang w:val="en-US"/>
        </w:rPr>
        <w:t>Employee support, including filing guidance, payment instructions, and responses to tax-related queries.</w:t>
      </w:r>
    </w:p>
    <w:p w14:paraId="3B564F58" w14:textId="77777777" w:rsidR="00A308CA"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Advisory support on complex tax situations, compliance matters, and changes in U.S. tax legislation.</w:t>
      </w:r>
    </w:p>
    <w:p w14:paraId="6B81617A" w14:textId="77777777" w:rsidR="0079722F" w:rsidRPr="00437E89" w:rsidRDefault="00A308CA" w:rsidP="00B60E25">
      <w:pPr>
        <w:numPr>
          <w:ilvl w:val="0"/>
          <w:numId w:val="25"/>
        </w:numPr>
        <w:spacing w:before="60" w:after="60"/>
        <w:jc w:val="both"/>
        <w:rPr>
          <w:rFonts w:ascii="Calibri" w:hAnsi="Calibri" w:cs="Calibri"/>
          <w:lang w:val="en-US"/>
        </w:rPr>
      </w:pPr>
      <w:r w:rsidRPr="00437E89">
        <w:rPr>
          <w:rFonts w:ascii="Calibri" w:hAnsi="Calibri" w:cs="Calibri"/>
          <w:lang w:val="en-US"/>
        </w:rPr>
        <w:t>Confirmation of timely and compliant filing, together with maintenance of supporting documentation for audit and review purposes.</w:t>
      </w:r>
    </w:p>
    <w:p w14:paraId="792EB9E2" w14:textId="2EE711DE" w:rsidR="00A308CA" w:rsidRPr="00437E89" w:rsidRDefault="0079722F" w:rsidP="00B60E25">
      <w:pPr>
        <w:numPr>
          <w:ilvl w:val="0"/>
          <w:numId w:val="25"/>
        </w:numPr>
        <w:spacing w:before="60" w:after="60"/>
        <w:jc w:val="both"/>
        <w:rPr>
          <w:rFonts w:ascii="Calibri" w:hAnsi="Calibri" w:cs="Calibri"/>
          <w:lang w:val="en-US"/>
        </w:rPr>
      </w:pPr>
      <w:r w:rsidRPr="00437E89">
        <w:rPr>
          <w:rFonts w:ascii="Calibri" w:hAnsi="Calibri" w:cs="Calibri"/>
          <w:lang w:val="en-US"/>
        </w:rPr>
        <w:t>Consolidated reconciliation and summary reports for Gavi HR.</w:t>
      </w:r>
    </w:p>
    <w:p w14:paraId="637D307F" w14:textId="77777777" w:rsidR="0079722F" w:rsidRPr="00437E89" w:rsidRDefault="0079722F" w:rsidP="00B60E25">
      <w:pPr>
        <w:numPr>
          <w:ilvl w:val="0"/>
          <w:numId w:val="25"/>
        </w:numPr>
        <w:spacing w:before="60" w:after="60"/>
        <w:jc w:val="both"/>
        <w:rPr>
          <w:rFonts w:ascii="Calibri" w:hAnsi="Calibri" w:cs="Calibri"/>
          <w:lang w:val="en-US"/>
        </w:rPr>
      </w:pPr>
      <w:r w:rsidRPr="00437E89">
        <w:rPr>
          <w:rFonts w:ascii="Calibri" w:hAnsi="Calibri" w:cs="Calibri"/>
          <w:lang w:val="en-US"/>
        </w:rPr>
        <w:t>Payment schedules and payroll instruction reports identifying amounts to be paid to or recovered from employees, together with summary reporting required for tax equalisation administration, including Gavi-attributable tax liabilities and required tax advances.</w:t>
      </w:r>
    </w:p>
    <w:p w14:paraId="59196EEF" w14:textId="77777777" w:rsidR="00713CF6" w:rsidRPr="00437E89" w:rsidRDefault="00713CF6" w:rsidP="00B60E25">
      <w:pPr>
        <w:pStyle w:val="ListParagraph"/>
        <w:numPr>
          <w:ilvl w:val="0"/>
          <w:numId w:val="25"/>
        </w:numPr>
        <w:spacing w:before="60" w:after="60"/>
        <w:jc w:val="both"/>
        <w:rPr>
          <w:rFonts w:ascii="Calibri" w:hAnsi="Calibri" w:cs="Calibri"/>
          <w:sz w:val="22"/>
          <w:szCs w:val="22"/>
          <w:lang w:val="en-US"/>
        </w:rPr>
      </w:pPr>
      <w:r w:rsidRPr="00437E89">
        <w:rPr>
          <w:rFonts w:ascii="Calibri" w:hAnsi="Calibri" w:cs="Calibri"/>
          <w:sz w:val="22"/>
          <w:szCs w:val="22"/>
          <w:lang w:val="en-US"/>
        </w:rPr>
        <w:lastRenderedPageBreak/>
        <w:t>The advisor will provide one (1) information session for Gavi staff covering US tax obligations, the annual filing process, key timelines, recent regulatory updates, and employee responsibilities under the tax equalisation framework</w:t>
      </w:r>
    </w:p>
    <w:p w14:paraId="680CD79C" w14:textId="77777777" w:rsidR="00713CF6" w:rsidRPr="00437E89" w:rsidRDefault="00713CF6" w:rsidP="00B60E25">
      <w:pPr>
        <w:spacing w:before="60" w:after="60"/>
        <w:ind w:left="720"/>
        <w:jc w:val="both"/>
        <w:rPr>
          <w:rFonts w:ascii="Calibri" w:hAnsi="Calibri" w:cs="Calibri"/>
          <w:lang w:val="en-US"/>
        </w:rPr>
      </w:pPr>
    </w:p>
    <w:p w14:paraId="41BE5159" w14:textId="643E9711" w:rsidR="00ED6D4D" w:rsidRPr="00437E89" w:rsidRDefault="00533C3C" w:rsidP="00B60E25">
      <w:pPr>
        <w:jc w:val="both"/>
        <w:rPr>
          <w:rFonts w:ascii="Calibri" w:hAnsi="Calibri" w:cs="Calibri"/>
          <w:lang w:val="en-US"/>
        </w:rPr>
      </w:pPr>
      <w:r>
        <w:rPr>
          <w:rFonts w:ascii="Calibri" w:hAnsi="Calibri" w:cs="Calibri"/>
          <w:lang w:val="en-US"/>
        </w:rPr>
        <w:t>If t</w:t>
      </w:r>
      <w:r w:rsidR="00063302">
        <w:rPr>
          <w:rFonts w:ascii="Calibri" w:hAnsi="Calibri" w:cs="Calibri"/>
          <w:lang w:val="en-US"/>
        </w:rPr>
        <w:t xml:space="preserve">he advisor </w:t>
      </w:r>
      <w:r>
        <w:rPr>
          <w:rFonts w:ascii="Calibri" w:hAnsi="Calibri" w:cs="Calibri"/>
          <w:lang w:val="en-US"/>
        </w:rPr>
        <w:t xml:space="preserve">provides tax support and assistance to eligible employees on </w:t>
      </w:r>
      <w:r w:rsidR="0054601A">
        <w:rPr>
          <w:rFonts w:ascii="Calibri" w:hAnsi="Calibri" w:cs="Calibri"/>
          <w:lang w:val="en-US"/>
        </w:rPr>
        <w:t xml:space="preserve">their </w:t>
      </w:r>
      <w:r>
        <w:rPr>
          <w:rFonts w:ascii="Calibri" w:hAnsi="Calibri" w:cs="Calibri"/>
          <w:lang w:val="en-US"/>
        </w:rPr>
        <w:t>non-Gavi income, the charges for such services will be borne by the employee directly and not Gavi.</w:t>
      </w:r>
    </w:p>
    <w:p w14:paraId="67BCF46E" w14:textId="77777777" w:rsidR="00AC23AB" w:rsidRPr="00437E89" w:rsidRDefault="00AC23AB" w:rsidP="00B60E25">
      <w:pPr>
        <w:pStyle w:val="Heading2"/>
        <w:ind w:left="578" w:hanging="578"/>
        <w:contextualSpacing w:val="0"/>
        <w:jc w:val="both"/>
        <w:rPr>
          <w:rFonts w:ascii="Calibri" w:hAnsi="Calibri" w:cs="Calibri"/>
          <w:sz w:val="22"/>
          <w:szCs w:val="22"/>
        </w:rPr>
      </w:pPr>
      <w:r w:rsidRPr="00437E89">
        <w:rPr>
          <w:rFonts w:ascii="Calibri" w:hAnsi="Calibri" w:cs="Calibri"/>
          <w:sz w:val="22"/>
          <w:szCs w:val="22"/>
        </w:rPr>
        <w:t>Key Dates</w:t>
      </w:r>
    </w:p>
    <w:p w14:paraId="56FA1200" w14:textId="77777777" w:rsidR="00AC23AB" w:rsidRPr="00437E89" w:rsidRDefault="00AC23AB" w:rsidP="00B60E25">
      <w:pPr>
        <w:jc w:val="both"/>
        <w:rPr>
          <w:rFonts w:ascii="Calibri" w:hAnsi="Calibri" w:cs="Calibri"/>
        </w:rPr>
      </w:pPr>
      <w:r w:rsidRPr="00437E89">
        <w:rPr>
          <w:rFonts w:ascii="Calibri" w:hAnsi="Calibri" w:cs="Calibri"/>
        </w:rPr>
        <w:t>The following key dates apply:</w:t>
      </w:r>
    </w:p>
    <w:p w14:paraId="6E832329" w14:textId="77777777" w:rsidR="00E27237" w:rsidRPr="00437E89" w:rsidRDefault="00E27237" w:rsidP="00B60E25">
      <w:pPr>
        <w:pStyle w:val="ListParagraph"/>
        <w:numPr>
          <w:ilvl w:val="0"/>
          <w:numId w:val="31"/>
        </w:numPr>
        <w:jc w:val="both"/>
        <w:rPr>
          <w:rFonts w:ascii="Calibri" w:hAnsi="Calibri" w:cs="Calibri"/>
          <w:b/>
          <w:sz w:val="22"/>
          <w:szCs w:val="22"/>
          <w:lang w:val="en-US"/>
        </w:rPr>
      </w:pPr>
      <w:r w:rsidRPr="00437E89">
        <w:rPr>
          <w:rFonts w:ascii="Calibri" w:hAnsi="Calibri" w:cs="Calibri"/>
          <w:b/>
          <w:sz w:val="22"/>
          <w:szCs w:val="22"/>
          <w:lang w:val="en-US"/>
        </w:rPr>
        <w:t>Q1 (January – March)</w:t>
      </w:r>
    </w:p>
    <w:p w14:paraId="1F4D540B" w14:textId="0D979FA1" w:rsidR="00E27237" w:rsidRPr="00437E89" w:rsidRDefault="00E27237" w:rsidP="00B60E25">
      <w:pPr>
        <w:pStyle w:val="ListParagraph"/>
        <w:numPr>
          <w:ilvl w:val="1"/>
          <w:numId w:val="31"/>
        </w:numPr>
        <w:jc w:val="both"/>
        <w:rPr>
          <w:rFonts w:ascii="Calibri" w:hAnsi="Calibri" w:cs="Calibri"/>
          <w:sz w:val="22"/>
          <w:szCs w:val="22"/>
          <w:lang w:val="en-US"/>
        </w:rPr>
      </w:pPr>
      <w:r w:rsidRPr="00437E89">
        <w:rPr>
          <w:rFonts w:ascii="Calibri" w:hAnsi="Calibri" w:cs="Calibri"/>
          <w:sz w:val="22"/>
          <w:szCs w:val="22"/>
          <w:lang w:val="en-US"/>
        </w:rPr>
        <w:t xml:space="preserve">Launch annual tax filing </w:t>
      </w:r>
      <w:r w:rsidR="0088159E" w:rsidRPr="00437E89">
        <w:rPr>
          <w:rFonts w:ascii="Calibri" w:hAnsi="Calibri" w:cs="Calibri"/>
          <w:sz w:val="22"/>
          <w:szCs w:val="22"/>
          <w:lang w:val="en-US"/>
        </w:rPr>
        <w:t>process</w:t>
      </w:r>
      <w:r w:rsidRPr="00437E89">
        <w:rPr>
          <w:rFonts w:ascii="Calibri" w:hAnsi="Calibri" w:cs="Calibri"/>
          <w:sz w:val="22"/>
          <w:szCs w:val="22"/>
          <w:lang w:val="en-US"/>
        </w:rPr>
        <w:t xml:space="preserve"> </w:t>
      </w:r>
      <w:proofErr w:type="gramStart"/>
      <w:r w:rsidRPr="00437E89">
        <w:rPr>
          <w:rFonts w:ascii="Calibri" w:hAnsi="Calibri" w:cs="Calibri"/>
          <w:sz w:val="22"/>
          <w:szCs w:val="22"/>
          <w:lang w:val="en-US"/>
        </w:rPr>
        <w:t>including</w:t>
      </w:r>
      <w:proofErr w:type="gramEnd"/>
      <w:r w:rsidRPr="00437E89">
        <w:rPr>
          <w:rFonts w:ascii="Calibri" w:hAnsi="Calibri" w:cs="Calibri"/>
          <w:sz w:val="22"/>
          <w:szCs w:val="22"/>
          <w:lang w:val="en-US"/>
        </w:rPr>
        <w:t xml:space="preserve"> employee communications, document requests, and secure portal access.</w:t>
      </w:r>
    </w:p>
    <w:p w14:paraId="6316D5BD" w14:textId="77777777" w:rsidR="00E27237" w:rsidRPr="00437E89" w:rsidRDefault="00E27237" w:rsidP="00B60E25">
      <w:pPr>
        <w:pStyle w:val="ListParagraph"/>
        <w:numPr>
          <w:ilvl w:val="1"/>
          <w:numId w:val="31"/>
        </w:numPr>
        <w:jc w:val="both"/>
        <w:rPr>
          <w:rFonts w:ascii="Calibri" w:hAnsi="Calibri" w:cs="Calibri"/>
          <w:sz w:val="22"/>
          <w:szCs w:val="22"/>
          <w:lang w:val="en-US"/>
        </w:rPr>
      </w:pPr>
      <w:r w:rsidRPr="00437E89">
        <w:rPr>
          <w:rFonts w:ascii="Calibri" w:hAnsi="Calibri" w:cs="Calibri"/>
          <w:sz w:val="22"/>
          <w:szCs w:val="22"/>
          <w:lang w:val="en-US"/>
        </w:rPr>
        <w:t>Deliver an annual U.S. tax briefing session for Gavi employees and provide supporting guidance materials.</w:t>
      </w:r>
    </w:p>
    <w:p w14:paraId="599D06BD" w14:textId="77777777" w:rsidR="00E27237" w:rsidRPr="00437E89" w:rsidRDefault="00E27237" w:rsidP="00B60E25">
      <w:pPr>
        <w:pStyle w:val="ListParagraph"/>
        <w:numPr>
          <w:ilvl w:val="1"/>
          <w:numId w:val="31"/>
        </w:numPr>
        <w:jc w:val="both"/>
        <w:rPr>
          <w:rFonts w:ascii="Calibri" w:hAnsi="Calibri" w:cs="Calibri"/>
          <w:sz w:val="22"/>
          <w:szCs w:val="22"/>
          <w:lang w:val="en-US"/>
        </w:rPr>
      </w:pPr>
      <w:r w:rsidRPr="00437E89">
        <w:rPr>
          <w:rFonts w:ascii="Calibri" w:hAnsi="Calibri" w:cs="Calibri"/>
          <w:sz w:val="22"/>
          <w:szCs w:val="22"/>
          <w:lang w:val="en-US"/>
        </w:rPr>
        <w:t>Collect and validate employee tax information.</w:t>
      </w:r>
    </w:p>
    <w:p w14:paraId="369198B0" w14:textId="38D4DFDE" w:rsidR="00E27237" w:rsidRPr="00437E89" w:rsidRDefault="00E27237" w:rsidP="00B60E25">
      <w:pPr>
        <w:pStyle w:val="ListParagraph"/>
        <w:numPr>
          <w:ilvl w:val="1"/>
          <w:numId w:val="31"/>
        </w:numPr>
        <w:jc w:val="both"/>
        <w:rPr>
          <w:rFonts w:ascii="Calibri" w:hAnsi="Calibri" w:cs="Calibri"/>
          <w:sz w:val="22"/>
          <w:szCs w:val="22"/>
          <w:lang w:val="en-US"/>
        </w:rPr>
      </w:pPr>
      <w:r w:rsidRPr="00437E89">
        <w:rPr>
          <w:rFonts w:ascii="Calibri" w:hAnsi="Calibri" w:cs="Calibri"/>
          <w:sz w:val="22"/>
          <w:szCs w:val="22"/>
          <w:lang w:val="en-US"/>
        </w:rPr>
        <w:t>Prepare estimated tax calculations and payment vouchers for January and April deadlines.</w:t>
      </w:r>
    </w:p>
    <w:p w14:paraId="58FE760D" w14:textId="77777777" w:rsidR="00E27237" w:rsidRPr="00437E89" w:rsidRDefault="00E27237" w:rsidP="00B60E25">
      <w:pPr>
        <w:pStyle w:val="ListParagraph"/>
        <w:ind w:left="1440"/>
        <w:jc w:val="both"/>
        <w:rPr>
          <w:rFonts w:ascii="Calibri" w:hAnsi="Calibri" w:cs="Calibri"/>
          <w:sz w:val="22"/>
          <w:szCs w:val="22"/>
          <w:lang w:val="en-US"/>
        </w:rPr>
      </w:pPr>
    </w:p>
    <w:p w14:paraId="452A9385" w14:textId="77777777" w:rsidR="00E27237" w:rsidRPr="00437E89" w:rsidRDefault="00E27237" w:rsidP="00B60E25">
      <w:pPr>
        <w:pStyle w:val="ListParagraph"/>
        <w:numPr>
          <w:ilvl w:val="0"/>
          <w:numId w:val="31"/>
        </w:numPr>
        <w:jc w:val="both"/>
        <w:rPr>
          <w:rFonts w:ascii="Calibri" w:hAnsi="Calibri" w:cs="Calibri"/>
          <w:b/>
          <w:sz w:val="22"/>
          <w:szCs w:val="22"/>
          <w:lang w:val="en-US"/>
        </w:rPr>
      </w:pPr>
      <w:r w:rsidRPr="00437E89">
        <w:rPr>
          <w:rFonts w:ascii="Calibri" w:hAnsi="Calibri" w:cs="Calibri"/>
          <w:b/>
          <w:sz w:val="22"/>
          <w:szCs w:val="22"/>
          <w:lang w:val="en-US"/>
        </w:rPr>
        <w:t>Q2 (April – June)</w:t>
      </w:r>
    </w:p>
    <w:p w14:paraId="3665C149" w14:textId="1D5BF974" w:rsidR="00E27237" w:rsidRPr="00437E89" w:rsidRDefault="00E27237" w:rsidP="00B60E25">
      <w:pPr>
        <w:pStyle w:val="ListParagraph"/>
        <w:numPr>
          <w:ilvl w:val="1"/>
          <w:numId w:val="31"/>
        </w:numPr>
        <w:jc w:val="both"/>
        <w:rPr>
          <w:rFonts w:ascii="Calibri" w:hAnsi="Calibri" w:cs="Calibri"/>
          <w:b/>
          <w:sz w:val="22"/>
          <w:szCs w:val="22"/>
          <w:lang w:val="en-US"/>
        </w:rPr>
      </w:pPr>
      <w:r w:rsidRPr="00437E89">
        <w:rPr>
          <w:rFonts w:ascii="Calibri" w:hAnsi="Calibri" w:cs="Calibri"/>
          <w:sz w:val="22"/>
          <w:szCs w:val="22"/>
          <w:lang w:val="en-US"/>
        </w:rPr>
        <w:t xml:space="preserve">Prepare and file U.S. tax </w:t>
      </w:r>
      <w:r w:rsidR="002B3DB1" w:rsidRPr="00437E89">
        <w:rPr>
          <w:rFonts w:ascii="Calibri" w:hAnsi="Calibri" w:cs="Calibri"/>
          <w:sz w:val="22"/>
          <w:szCs w:val="22"/>
          <w:lang w:val="en-US"/>
        </w:rPr>
        <w:t>returns or</w:t>
      </w:r>
      <w:r w:rsidRPr="00437E89">
        <w:rPr>
          <w:rFonts w:ascii="Calibri" w:hAnsi="Calibri" w:cs="Calibri"/>
          <w:sz w:val="22"/>
          <w:szCs w:val="22"/>
          <w:lang w:val="en-US"/>
        </w:rPr>
        <w:t xml:space="preserve"> obtain extensions where required.</w:t>
      </w:r>
    </w:p>
    <w:p w14:paraId="492C2C38" w14:textId="3BB2364E" w:rsidR="000C1001" w:rsidRDefault="00E27237" w:rsidP="00B60E25">
      <w:pPr>
        <w:pStyle w:val="ListParagraph"/>
        <w:numPr>
          <w:ilvl w:val="1"/>
          <w:numId w:val="31"/>
        </w:numPr>
        <w:jc w:val="both"/>
        <w:rPr>
          <w:rFonts w:ascii="Calibri" w:hAnsi="Calibri" w:cs="Calibri"/>
          <w:sz w:val="22"/>
          <w:szCs w:val="22"/>
          <w:lang w:val="en-US"/>
        </w:rPr>
      </w:pPr>
      <w:r w:rsidRPr="00437E89">
        <w:rPr>
          <w:rFonts w:ascii="Calibri" w:hAnsi="Calibri" w:cs="Calibri"/>
          <w:sz w:val="22"/>
          <w:szCs w:val="22"/>
          <w:lang w:val="en-US"/>
        </w:rPr>
        <w:t xml:space="preserve">Provide filing instructions and manage required </w:t>
      </w:r>
      <w:proofErr w:type="gramStart"/>
      <w:r w:rsidR="00E534A2" w:rsidRPr="00437E89">
        <w:rPr>
          <w:rFonts w:ascii="Calibri" w:hAnsi="Calibri" w:cs="Calibri"/>
          <w:sz w:val="22"/>
          <w:szCs w:val="22"/>
          <w:lang w:val="en-US"/>
        </w:rPr>
        <w:t>authorizations</w:t>
      </w:r>
      <w:proofErr w:type="gramEnd"/>
      <w:r w:rsidRPr="00437E89">
        <w:rPr>
          <w:rFonts w:ascii="Calibri" w:hAnsi="Calibri" w:cs="Calibri"/>
          <w:sz w:val="22"/>
          <w:szCs w:val="22"/>
          <w:lang w:val="en-US"/>
        </w:rPr>
        <w:t>.</w:t>
      </w:r>
    </w:p>
    <w:p w14:paraId="0A3E281F" w14:textId="0D95DC2C" w:rsidR="000C1001" w:rsidRDefault="00E27237" w:rsidP="00B60E25">
      <w:pPr>
        <w:pStyle w:val="ListParagraph"/>
        <w:numPr>
          <w:ilvl w:val="1"/>
          <w:numId w:val="31"/>
        </w:numPr>
        <w:jc w:val="both"/>
        <w:rPr>
          <w:rFonts w:ascii="Calibri" w:hAnsi="Calibri" w:cs="Calibri"/>
          <w:sz w:val="22"/>
          <w:szCs w:val="22"/>
          <w:lang w:val="en-US"/>
        </w:rPr>
      </w:pPr>
      <w:r w:rsidRPr="00437E89">
        <w:rPr>
          <w:rFonts w:ascii="Calibri" w:hAnsi="Calibri" w:cs="Calibri"/>
          <w:sz w:val="22"/>
          <w:szCs w:val="22"/>
          <w:lang w:val="en-US"/>
        </w:rPr>
        <w:t>Finalise tax returns and confirm employee tax liabilities.</w:t>
      </w:r>
    </w:p>
    <w:p w14:paraId="4319EA2B" w14:textId="640761C1" w:rsidR="00E27237" w:rsidRPr="00437E89" w:rsidRDefault="00E27237" w:rsidP="00B60E25">
      <w:pPr>
        <w:pStyle w:val="ListParagraph"/>
        <w:numPr>
          <w:ilvl w:val="1"/>
          <w:numId w:val="31"/>
        </w:numPr>
        <w:jc w:val="both"/>
        <w:rPr>
          <w:rFonts w:ascii="Calibri" w:hAnsi="Calibri" w:cs="Calibri"/>
          <w:sz w:val="22"/>
          <w:szCs w:val="22"/>
          <w:lang w:val="en-US"/>
        </w:rPr>
      </w:pPr>
      <w:r w:rsidRPr="00437E89">
        <w:rPr>
          <w:rFonts w:ascii="Calibri" w:hAnsi="Calibri" w:cs="Calibri"/>
          <w:sz w:val="22"/>
          <w:szCs w:val="22"/>
          <w:lang w:val="en-US"/>
        </w:rPr>
        <w:t>Prepare estimated tax calculations and payment vouchers for April and June deadlines.</w:t>
      </w:r>
    </w:p>
    <w:p w14:paraId="761B6D87" w14:textId="77777777" w:rsidR="00592821" w:rsidRPr="00437E89" w:rsidRDefault="00592821" w:rsidP="00B60E25">
      <w:pPr>
        <w:pStyle w:val="ListParagraph"/>
        <w:ind w:left="1440"/>
        <w:jc w:val="both"/>
        <w:rPr>
          <w:rFonts w:ascii="Calibri" w:hAnsi="Calibri" w:cs="Calibri"/>
          <w:b/>
          <w:sz w:val="22"/>
          <w:szCs w:val="22"/>
          <w:lang w:val="en-US"/>
        </w:rPr>
      </w:pPr>
    </w:p>
    <w:p w14:paraId="4E347F8B" w14:textId="77777777" w:rsidR="002B3DB1" w:rsidRPr="00437E89" w:rsidRDefault="00E27237" w:rsidP="00B60E25">
      <w:pPr>
        <w:pStyle w:val="ListParagraph"/>
        <w:numPr>
          <w:ilvl w:val="0"/>
          <w:numId w:val="32"/>
        </w:numPr>
        <w:jc w:val="both"/>
        <w:rPr>
          <w:rFonts w:ascii="Calibri" w:hAnsi="Calibri" w:cs="Calibri"/>
          <w:b/>
          <w:sz w:val="22"/>
          <w:szCs w:val="22"/>
          <w:lang w:val="en-US"/>
        </w:rPr>
      </w:pPr>
      <w:r w:rsidRPr="00437E89">
        <w:rPr>
          <w:rFonts w:ascii="Calibri" w:hAnsi="Calibri" w:cs="Calibri"/>
          <w:b/>
          <w:sz w:val="22"/>
          <w:szCs w:val="22"/>
          <w:lang w:val="en-US"/>
        </w:rPr>
        <w:t>Q3 (July – September)</w:t>
      </w:r>
    </w:p>
    <w:p w14:paraId="3419EBC6" w14:textId="77777777" w:rsidR="002B3DB1" w:rsidRPr="00437E89" w:rsidRDefault="00E27237" w:rsidP="00B60E25">
      <w:pPr>
        <w:pStyle w:val="ListParagraph"/>
        <w:numPr>
          <w:ilvl w:val="1"/>
          <w:numId w:val="32"/>
        </w:numPr>
        <w:jc w:val="both"/>
        <w:rPr>
          <w:rFonts w:ascii="Calibri" w:hAnsi="Calibri" w:cs="Calibri"/>
          <w:b/>
          <w:sz w:val="22"/>
          <w:szCs w:val="22"/>
          <w:lang w:val="en-US"/>
        </w:rPr>
      </w:pPr>
      <w:r w:rsidRPr="00437E89">
        <w:rPr>
          <w:rFonts w:ascii="Calibri" w:hAnsi="Calibri" w:cs="Calibri"/>
          <w:sz w:val="22"/>
          <w:szCs w:val="22"/>
          <w:lang w:val="en-US"/>
        </w:rPr>
        <w:t>Perform annual tax equalisation reconciliations and determine amounts payable to or recoverable from Gavi.</w:t>
      </w:r>
    </w:p>
    <w:p w14:paraId="198CF0A7" w14:textId="77777777" w:rsidR="002B3DB1" w:rsidRPr="00437E89" w:rsidRDefault="00E27237" w:rsidP="00B60E25">
      <w:pPr>
        <w:pStyle w:val="ListParagraph"/>
        <w:numPr>
          <w:ilvl w:val="1"/>
          <w:numId w:val="32"/>
        </w:numPr>
        <w:jc w:val="both"/>
        <w:rPr>
          <w:rFonts w:ascii="Calibri" w:hAnsi="Calibri" w:cs="Calibri"/>
          <w:b/>
          <w:sz w:val="22"/>
          <w:szCs w:val="22"/>
          <w:lang w:val="en-US"/>
        </w:rPr>
      </w:pPr>
      <w:r w:rsidRPr="00437E89">
        <w:rPr>
          <w:rFonts w:ascii="Calibri" w:hAnsi="Calibri" w:cs="Calibri"/>
          <w:sz w:val="22"/>
          <w:szCs w:val="22"/>
          <w:lang w:val="en-US"/>
        </w:rPr>
        <w:t>Provide individual reconciliation statements, consolidated reports, and payroll instructions to Gavi.</w:t>
      </w:r>
    </w:p>
    <w:p w14:paraId="3CF55029" w14:textId="34E3930C" w:rsidR="00E27237" w:rsidRPr="00437E89" w:rsidRDefault="00E27237" w:rsidP="00B60E25">
      <w:pPr>
        <w:pStyle w:val="ListParagraph"/>
        <w:numPr>
          <w:ilvl w:val="1"/>
          <w:numId w:val="32"/>
        </w:numPr>
        <w:jc w:val="both"/>
        <w:rPr>
          <w:rFonts w:ascii="Calibri" w:hAnsi="Calibri" w:cs="Calibri"/>
          <w:b/>
          <w:sz w:val="22"/>
          <w:szCs w:val="22"/>
          <w:lang w:val="en-US"/>
        </w:rPr>
      </w:pPr>
      <w:r w:rsidRPr="00437E89">
        <w:rPr>
          <w:rFonts w:ascii="Calibri" w:hAnsi="Calibri" w:cs="Calibri"/>
          <w:sz w:val="22"/>
          <w:szCs w:val="22"/>
          <w:lang w:val="en-US"/>
        </w:rPr>
        <w:t>Prepare estimated tax calculations and payment vouchers for the September deadline.</w:t>
      </w:r>
    </w:p>
    <w:p w14:paraId="4193F893" w14:textId="77777777" w:rsidR="002B3DB1" w:rsidRPr="00437E89" w:rsidRDefault="002B3DB1" w:rsidP="00B60E25">
      <w:pPr>
        <w:pStyle w:val="ListParagraph"/>
        <w:ind w:left="1440"/>
        <w:jc w:val="both"/>
        <w:rPr>
          <w:rFonts w:ascii="Calibri" w:hAnsi="Calibri" w:cs="Calibri"/>
          <w:b/>
          <w:sz w:val="22"/>
          <w:szCs w:val="22"/>
          <w:lang w:val="en-US"/>
        </w:rPr>
      </w:pPr>
    </w:p>
    <w:p w14:paraId="0C47FC1B" w14:textId="77777777" w:rsidR="000B0A3E" w:rsidRPr="00437E89" w:rsidRDefault="00E27237" w:rsidP="00B60E25">
      <w:pPr>
        <w:pStyle w:val="ListParagraph"/>
        <w:numPr>
          <w:ilvl w:val="0"/>
          <w:numId w:val="32"/>
        </w:numPr>
        <w:jc w:val="both"/>
        <w:rPr>
          <w:rFonts w:ascii="Calibri" w:hAnsi="Calibri" w:cs="Calibri"/>
          <w:b/>
          <w:sz w:val="22"/>
          <w:szCs w:val="22"/>
          <w:lang w:val="en-US"/>
        </w:rPr>
      </w:pPr>
      <w:r w:rsidRPr="00437E89">
        <w:rPr>
          <w:rFonts w:ascii="Calibri" w:hAnsi="Calibri" w:cs="Calibri"/>
          <w:b/>
          <w:sz w:val="22"/>
          <w:szCs w:val="22"/>
          <w:lang w:val="en-US"/>
        </w:rPr>
        <w:t>Q4 (October – December)</w:t>
      </w:r>
    </w:p>
    <w:p w14:paraId="67CA9017" w14:textId="0BE179B9" w:rsidR="000B0A3E" w:rsidRPr="00437E89" w:rsidRDefault="00E27237" w:rsidP="00B60E25">
      <w:pPr>
        <w:pStyle w:val="ListParagraph"/>
        <w:numPr>
          <w:ilvl w:val="1"/>
          <w:numId w:val="32"/>
        </w:numPr>
        <w:jc w:val="both"/>
        <w:rPr>
          <w:rFonts w:ascii="Calibri" w:hAnsi="Calibri" w:cs="Calibri"/>
          <w:b/>
          <w:sz w:val="22"/>
          <w:szCs w:val="22"/>
          <w:lang w:val="en-US"/>
        </w:rPr>
      </w:pPr>
      <w:r w:rsidRPr="00437E89">
        <w:rPr>
          <w:rFonts w:ascii="Calibri" w:hAnsi="Calibri" w:cs="Calibri"/>
          <w:sz w:val="22"/>
          <w:szCs w:val="22"/>
          <w:lang w:val="en-US"/>
        </w:rPr>
        <w:t>Maintain records</w:t>
      </w:r>
      <w:r w:rsidR="000C1001">
        <w:rPr>
          <w:rFonts w:ascii="Calibri" w:hAnsi="Calibri" w:cs="Calibri"/>
          <w:sz w:val="22"/>
          <w:szCs w:val="22"/>
          <w:lang w:val="en-US"/>
        </w:rPr>
        <w:t>,</w:t>
      </w:r>
      <w:r w:rsidRPr="00437E89">
        <w:rPr>
          <w:rFonts w:ascii="Calibri" w:hAnsi="Calibri" w:cs="Calibri"/>
          <w:sz w:val="22"/>
          <w:szCs w:val="22"/>
          <w:lang w:val="en-US"/>
        </w:rPr>
        <w:t xml:space="preserve"> </w:t>
      </w:r>
      <w:r w:rsidR="00437E89" w:rsidRPr="00437E89">
        <w:rPr>
          <w:rFonts w:ascii="Calibri" w:hAnsi="Calibri" w:cs="Calibri"/>
          <w:sz w:val="22"/>
          <w:szCs w:val="22"/>
          <w:lang w:val="en-US"/>
        </w:rPr>
        <w:t>support</w:t>
      </w:r>
      <w:r w:rsidRPr="00437E89">
        <w:rPr>
          <w:rFonts w:ascii="Calibri" w:hAnsi="Calibri" w:cs="Calibri"/>
          <w:sz w:val="22"/>
          <w:szCs w:val="22"/>
          <w:lang w:val="en-US"/>
        </w:rPr>
        <w:t xml:space="preserve"> documentation and prepare for the next filing season.</w:t>
      </w:r>
    </w:p>
    <w:p w14:paraId="17670A66" w14:textId="5F8AB83B" w:rsidR="00E27237" w:rsidRPr="00437E89" w:rsidRDefault="00E27237" w:rsidP="00B60E25">
      <w:pPr>
        <w:pStyle w:val="ListParagraph"/>
        <w:numPr>
          <w:ilvl w:val="1"/>
          <w:numId w:val="32"/>
        </w:numPr>
        <w:jc w:val="both"/>
        <w:rPr>
          <w:rFonts w:ascii="Calibri" w:hAnsi="Calibri" w:cs="Calibri"/>
          <w:b/>
          <w:sz w:val="22"/>
          <w:szCs w:val="22"/>
          <w:lang w:val="en-US"/>
        </w:rPr>
      </w:pPr>
      <w:r w:rsidRPr="00437E89">
        <w:rPr>
          <w:rFonts w:ascii="Calibri" w:hAnsi="Calibri" w:cs="Calibri"/>
          <w:sz w:val="22"/>
          <w:szCs w:val="22"/>
          <w:lang w:val="en-US"/>
        </w:rPr>
        <w:t>Provide guidance on regulatory developments and U.S. tax law changes affecting Gavi and covered employees.</w:t>
      </w:r>
    </w:p>
    <w:p w14:paraId="5774A6E2" w14:textId="77777777" w:rsidR="000B0A3E" w:rsidRPr="00437E89" w:rsidRDefault="000B0A3E" w:rsidP="00B60E25">
      <w:pPr>
        <w:pStyle w:val="ListParagraph"/>
        <w:ind w:left="1440"/>
        <w:jc w:val="both"/>
        <w:rPr>
          <w:rFonts w:ascii="Calibri" w:hAnsi="Calibri" w:cs="Calibri"/>
          <w:b/>
          <w:sz w:val="22"/>
          <w:szCs w:val="22"/>
          <w:lang w:val="en-US"/>
        </w:rPr>
      </w:pPr>
    </w:p>
    <w:p w14:paraId="6520324F" w14:textId="77777777" w:rsidR="00DC290D" w:rsidRPr="00437E89" w:rsidRDefault="00E27237" w:rsidP="00B60E25">
      <w:pPr>
        <w:pStyle w:val="ListParagraph"/>
        <w:numPr>
          <w:ilvl w:val="0"/>
          <w:numId w:val="33"/>
        </w:numPr>
        <w:jc w:val="both"/>
        <w:rPr>
          <w:rFonts w:ascii="Calibri" w:hAnsi="Calibri" w:cs="Calibri"/>
          <w:b/>
          <w:sz w:val="22"/>
          <w:szCs w:val="22"/>
          <w:lang w:val="en-US"/>
        </w:rPr>
      </w:pPr>
      <w:r w:rsidRPr="00437E89">
        <w:rPr>
          <w:rFonts w:ascii="Calibri" w:hAnsi="Calibri" w:cs="Calibri"/>
          <w:b/>
          <w:sz w:val="22"/>
          <w:szCs w:val="22"/>
          <w:lang w:val="en-US"/>
        </w:rPr>
        <w:t>Ongoing Throughout the Year</w:t>
      </w:r>
    </w:p>
    <w:p w14:paraId="10C00373" w14:textId="1C70AF90" w:rsidR="00DC290D" w:rsidRPr="00437E89" w:rsidRDefault="00E27237" w:rsidP="00B60E25">
      <w:pPr>
        <w:pStyle w:val="ListParagraph"/>
        <w:numPr>
          <w:ilvl w:val="1"/>
          <w:numId w:val="33"/>
        </w:numPr>
        <w:jc w:val="both"/>
        <w:rPr>
          <w:rFonts w:ascii="Calibri" w:hAnsi="Calibri" w:cs="Calibri"/>
          <w:lang w:val="en-US"/>
        </w:rPr>
      </w:pPr>
      <w:r w:rsidRPr="00437E89">
        <w:rPr>
          <w:rFonts w:ascii="Calibri" w:hAnsi="Calibri" w:cs="Calibri"/>
          <w:sz w:val="22"/>
          <w:szCs w:val="22"/>
          <w:lang w:val="en-US"/>
        </w:rPr>
        <w:t xml:space="preserve">Provide advisory support to Gavi and </w:t>
      </w:r>
      <w:proofErr w:type="gramStart"/>
      <w:r w:rsidRPr="00437E89">
        <w:rPr>
          <w:rFonts w:ascii="Calibri" w:hAnsi="Calibri" w:cs="Calibri"/>
          <w:sz w:val="22"/>
          <w:szCs w:val="22"/>
          <w:lang w:val="en-US"/>
        </w:rPr>
        <w:t>covered</w:t>
      </w:r>
      <w:proofErr w:type="gramEnd"/>
      <w:r w:rsidRPr="00437E89">
        <w:rPr>
          <w:rFonts w:ascii="Calibri" w:hAnsi="Calibri" w:cs="Calibri"/>
          <w:sz w:val="22"/>
          <w:szCs w:val="22"/>
          <w:lang w:val="en-US"/>
        </w:rPr>
        <w:t xml:space="preserve"> employees</w:t>
      </w:r>
      <w:r w:rsidR="00C54D03" w:rsidRPr="00437E89">
        <w:rPr>
          <w:rFonts w:ascii="Calibri" w:hAnsi="Calibri" w:cs="Calibri"/>
          <w:sz w:val="22"/>
          <w:szCs w:val="22"/>
          <w:lang w:val="en-US"/>
        </w:rPr>
        <w:t xml:space="preserve"> within 24 to 48 hours, depending on the complexity of the request.</w:t>
      </w:r>
    </w:p>
    <w:p w14:paraId="5A6BC739" w14:textId="77777777" w:rsidR="00DC290D" w:rsidRPr="00437E89" w:rsidRDefault="00E27237" w:rsidP="00B60E25">
      <w:pPr>
        <w:pStyle w:val="ListParagraph"/>
        <w:numPr>
          <w:ilvl w:val="1"/>
          <w:numId w:val="33"/>
        </w:numPr>
        <w:jc w:val="both"/>
        <w:rPr>
          <w:rFonts w:ascii="Calibri" w:hAnsi="Calibri" w:cs="Calibri"/>
          <w:b/>
          <w:sz w:val="22"/>
          <w:szCs w:val="22"/>
          <w:lang w:val="en-US"/>
        </w:rPr>
      </w:pPr>
      <w:r w:rsidRPr="00437E89">
        <w:rPr>
          <w:rFonts w:ascii="Calibri" w:hAnsi="Calibri" w:cs="Calibri"/>
          <w:sz w:val="22"/>
          <w:szCs w:val="22"/>
          <w:lang w:val="en-US"/>
        </w:rPr>
        <w:t>Respond to employee queries and support tax compliance requirements.</w:t>
      </w:r>
    </w:p>
    <w:p w14:paraId="7384BB25" w14:textId="77777777" w:rsidR="00DC290D" w:rsidRPr="00437E89" w:rsidRDefault="00E27237" w:rsidP="00B60E25">
      <w:pPr>
        <w:pStyle w:val="ListParagraph"/>
        <w:numPr>
          <w:ilvl w:val="1"/>
          <w:numId w:val="33"/>
        </w:numPr>
        <w:jc w:val="both"/>
        <w:rPr>
          <w:rFonts w:ascii="Calibri" w:hAnsi="Calibri" w:cs="Calibri"/>
          <w:b/>
          <w:sz w:val="22"/>
          <w:szCs w:val="22"/>
          <w:lang w:val="en-US"/>
        </w:rPr>
      </w:pPr>
      <w:r w:rsidRPr="00437E89">
        <w:rPr>
          <w:rFonts w:ascii="Calibri" w:hAnsi="Calibri" w:cs="Calibri"/>
          <w:sz w:val="22"/>
          <w:szCs w:val="22"/>
          <w:lang w:val="en-US"/>
        </w:rPr>
        <w:t>Manage the secure collection of tax documentation.</w:t>
      </w:r>
    </w:p>
    <w:p w14:paraId="75FD1D2E" w14:textId="77777777" w:rsidR="00DC290D" w:rsidRPr="00437E89" w:rsidRDefault="00E27237" w:rsidP="00B60E25">
      <w:pPr>
        <w:pStyle w:val="ListParagraph"/>
        <w:numPr>
          <w:ilvl w:val="1"/>
          <w:numId w:val="33"/>
        </w:numPr>
        <w:jc w:val="both"/>
        <w:rPr>
          <w:rFonts w:ascii="Calibri" w:hAnsi="Calibri" w:cs="Calibri"/>
          <w:b/>
          <w:sz w:val="22"/>
          <w:szCs w:val="22"/>
          <w:lang w:val="en-US"/>
        </w:rPr>
      </w:pPr>
      <w:r w:rsidRPr="00437E89">
        <w:rPr>
          <w:rFonts w:ascii="Calibri" w:hAnsi="Calibri" w:cs="Calibri"/>
          <w:sz w:val="22"/>
          <w:szCs w:val="22"/>
          <w:lang w:val="en-US"/>
        </w:rPr>
        <w:t>Coordinate with Gavi HR on payroll, tax advances, and tax equalisation administration.</w:t>
      </w:r>
    </w:p>
    <w:p w14:paraId="53A1FA0A" w14:textId="77777777" w:rsidR="00DC290D" w:rsidRPr="00437E89" w:rsidRDefault="00E27237" w:rsidP="00B60E25">
      <w:pPr>
        <w:pStyle w:val="ListParagraph"/>
        <w:numPr>
          <w:ilvl w:val="1"/>
          <w:numId w:val="33"/>
        </w:numPr>
        <w:jc w:val="both"/>
        <w:rPr>
          <w:rFonts w:ascii="Calibri" w:hAnsi="Calibri" w:cs="Calibri"/>
          <w:b/>
          <w:sz w:val="22"/>
          <w:szCs w:val="22"/>
          <w:lang w:val="en-US"/>
        </w:rPr>
      </w:pPr>
      <w:r w:rsidRPr="00437E89">
        <w:rPr>
          <w:rFonts w:ascii="Calibri" w:hAnsi="Calibri" w:cs="Calibri"/>
          <w:sz w:val="22"/>
          <w:szCs w:val="22"/>
          <w:lang w:val="en-US"/>
        </w:rPr>
        <w:t>Prepare estimated tax calculations and payment vouchers for all quarterly estimated tax payment deadlines (January, April, June, and September).</w:t>
      </w:r>
    </w:p>
    <w:p w14:paraId="5A3933B7" w14:textId="68F9D65F" w:rsidR="00E27237" w:rsidRPr="00437E89" w:rsidRDefault="00E27237" w:rsidP="00B60E25">
      <w:pPr>
        <w:pStyle w:val="ListParagraph"/>
        <w:numPr>
          <w:ilvl w:val="1"/>
          <w:numId w:val="33"/>
        </w:numPr>
        <w:jc w:val="both"/>
        <w:rPr>
          <w:rFonts w:ascii="Calibri" w:hAnsi="Calibri" w:cs="Calibri"/>
          <w:b/>
          <w:sz w:val="22"/>
          <w:szCs w:val="22"/>
          <w:lang w:val="en-US"/>
        </w:rPr>
      </w:pPr>
      <w:r w:rsidRPr="00437E89">
        <w:rPr>
          <w:rFonts w:ascii="Calibri" w:hAnsi="Calibri" w:cs="Calibri"/>
          <w:sz w:val="22"/>
          <w:szCs w:val="22"/>
          <w:lang w:val="en-US"/>
        </w:rPr>
        <w:t>Ensure confidentiality of employee tax information and provide summary reporting to Gavi as required.</w:t>
      </w:r>
    </w:p>
    <w:p w14:paraId="74F35E8F" w14:textId="77777777" w:rsidR="00E824B1" w:rsidRPr="00437E89" w:rsidRDefault="00E824B1" w:rsidP="00B60E25">
      <w:pPr>
        <w:jc w:val="both"/>
        <w:rPr>
          <w:rFonts w:ascii="Calibri" w:hAnsi="Calibri" w:cs="Calibri"/>
          <w:lang w:val="en-US"/>
        </w:rPr>
      </w:pPr>
    </w:p>
    <w:p w14:paraId="6AFA763F" w14:textId="77777777" w:rsidR="00AC23AB" w:rsidRPr="00437E89" w:rsidRDefault="00AC23AB" w:rsidP="00B60E25">
      <w:pPr>
        <w:pStyle w:val="Heading2"/>
        <w:ind w:left="578" w:hanging="578"/>
        <w:contextualSpacing w:val="0"/>
        <w:jc w:val="both"/>
        <w:rPr>
          <w:rFonts w:ascii="Calibri" w:hAnsi="Calibri" w:cs="Calibri"/>
          <w:sz w:val="22"/>
          <w:szCs w:val="22"/>
        </w:rPr>
      </w:pPr>
      <w:r w:rsidRPr="00437E89">
        <w:rPr>
          <w:rFonts w:ascii="Calibri" w:hAnsi="Calibri" w:cs="Calibri"/>
          <w:sz w:val="22"/>
          <w:szCs w:val="22"/>
        </w:rPr>
        <w:t>Duration of the Work</w:t>
      </w:r>
    </w:p>
    <w:p w14:paraId="25972EB9" w14:textId="739EF6C0" w:rsidR="00AC23AB" w:rsidRPr="00437E89" w:rsidRDefault="00AC23AB" w:rsidP="00B60E25">
      <w:pPr>
        <w:jc w:val="both"/>
        <w:rPr>
          <w:rFonts w:ascii="Calibri" w:hAnsi="Calibri" w:cs="Calibri"/>
        </w:rPr>
      </w:pPr>
      <w:r w:rsidRPr="00437E89">
        <w:rPr>
          <w:rFonts w:ascii="Calibri" w:hAnsi="Calibri" w:cs="Calibri"/>
        </w:rPr>
        <w:t xml:space="preserve">The scope of work is expected to be spread from </w:t>
      </w:r>
      <w:sdt>
        <w:sdtPr>
          <w:rPr>
            <w:rFonts w:ascii="Calibri" w:hAnsi="Calibri" w:cs="Calibri"/>
          </w:rPr>
          <w:id w:val="-1423795849"/>
          <w:placeholder>
            <w:docPart w:val="265A30AF1FDF47CAA7074548B3860AC9"/>
          </w:placeholder>
          <w:date>
            <w:dateFormat w:val="dd/MM/yyyy"/>
            <w:lid w:val="en-GB"/>
            <w:storeMappedDataAs w:val="dateTime"/>
            <w:calendar w:val="gregorian"/>
          </w:date>
        </w:sdtPr>
        <w:sdtContent>
          <w:r w:rsidR="00005FF4" w:rsidRPr="00437E89">
            <w:rPr>
              <w:rFonts w:ascii="Calibri" w:hAnsi="Calibri" w:cs="Calibri"/>
            </w:rPr>
            <w:t>January</w:t>
          </w:r>
        </w:sdtContent>
      </w:sdt>
      <w:r w:rsidRPr="00437E89">
        <w:rPr>
          <w:rFonts w:ascii="Calibri" w:hAnsi="Calibri" w:cs="Calibri"/>
        </w:rPr>
        <w:t xml:space="preserve"> to </w:t>
      </w:r>
      <w:sdt>
        <w:sdtPr>
          <w:rPr>
            <w:rFonts w:ascii="Calibri" w:hAnsi="Calibri" w:cs="Calibri"/>
          </w:rPr>
          <w:id w:val="1148704402"/>
          <w:placeholder>
            <w:docPart w:val="E1CBBD38F31F48BA9890C6A37371A710"/>
          </w:placeholder>
          <w:date>
            <w:dateFormat w:val="dd/MM/yyyy"/>
            <w:lid w:val="en-GB"/>
            <w:storeMappedDataAs w:val="dateTime"/>
            <w:calendar w:val="gregorian"/>
          </w:date>
        </w:sdtPr>
        <w:sdtContent>
          <w:r w:rsidR="00005FF4" w:rsidRPr="00437E89">
            <w:rPr>
              <w:rFonts w:ascii="Calibri" w:hAnsi="Calibri" w:cs="Calibri"/>
            </w:rPr>
            <w:t>December</w:t>
          </w:r>
        </w:sdtContent>
      </w:sdt>
      <w:r w:rsidRPr="00437E89">
        <w:rPr>
          <w:rFonts w:ascii="Calibri" w:hAnsi="Calibri" w:cs="Calibri"/>
        </w:rPr>
        <w:t>.</w:t>
      </w:r>
    </w:p>
    <w:p w14:paraId="33E82EF9" w14:textId="77777777" w:rsidR="00AC23AB" w:rsidRPr="00437E89" w:rsidRDefault="00AC23AB" w:rsidP="00B60E25">
      <w:pPr>
        <w:pStyle w:val="Heading2"/>
        <w:ind w:left="578" w:hanging="578"/>
        <w:contextualSpacing w:val="0"/>
        <w:jc w:val="both"/>
        <w:rPr>
          <w:rFonts w:ascii="Calibri" w:hAnsi="Calibri" w:cs="Calibri"/>
          <w:sz w:val="22"/>
          <w:szCs w:val="22"/>
        </w:rPr>
      </w:pPr>
      <w:r w:rsidRPr="00437E89">
        <w:rPr>
          <w:rFonts w:ascii="Calibri" w:hAnsi="Calibri" w:cs="Calibri"/>
          <w:sz w:val="22"/>
          <w:szCs w:val="22"/>
        </w:rPr>
        <w:lastRenderedPageBreak/>
        <w:t>Location of the Work</w:t>
      </w:r>
    </w:p>
    <w:p w14:paraId="6D5ED009" w14:textId="108FD8AF" w:rsidR="00AC23AB" w:rsidRPr="00437E89" w:rsidRDefault="00AC23AB" w:rsidP="00B60E25">
      <w:pPr>
        <w:jc w:val="both"/>
        <w:rPr>
          <w:rFonts w:ascii="Calibri" w:hAnsi="Calibri" w:cs="Calibri"/>
          <w:lang w:val="en-US"/>
        </w:rPr>
      </w:pPr>
      <w:r w:rsidRPr="00437E89">
        <w:rPr>
          <w:rFonts w:ascii="Calibri" w:hAnsi="Calibri" w:cs="Calibri"/>
        </w:rPr>
        <w:t xml:space="preserve">The scope of shall be performed </w:t>
      </w:r>
      <w:r w:rsidR="00BE4322" w:rsidRPr="00437E89">
        <w:rPr>
          <w:rFonts w:ascii="Calibri" w:hAnsi="Calibri" w:cs="Calibri"/>
        </w:rPr>
        <w:t>remotely/</w:t>
      </w:r>
      <w:r w:rsidR="00F83A2E" w:rsidRPr="00437E89">
        <w:rPr>
          <w:rFonts w:ascii="Calibri" w:hAnsi="Calibri" w:cs="Calibri"/>
        </w:rPr>
        <w:t>online</w:t>
      </w:r>
      <w:r w:rsidR="008247F8" w:rsidRPr="00437E89">
        <w:rPr>
          <w:rFonts w:ascii="Calibri" w:hAnsi="Calibri" w:cs="Calibri"/>
        </w:rPr>
        <w:t xml:space="preserve"> </w:t>
      </w:r>
      <w:r w:rsidR="008247F8" w:rsidRPr="00437E89">
        <w:rPr>
          <w:rFonts w:ascii="Calibri" w:hAnsi="Calibri" w:cs="Calibri"/>
          <w:lang w:val="en-US"/>
        </w:rPr>
        <w:t>provided that the Advisor is available during Geneva working hours (09:00 -18:00</w:t>
      </w:r>
      <w:r w:rsidR="00E348CC">
        <w:rPr>
          <w:rFonts w:ascii="Calibri" w:hAnsi="Calibri" w:cs="Calibri"/>
          <w:lang w:val="en-US"/>
        </w:rPr>
        <w:t xml:space="preserve"> CET</w:t>
      </w:r>
      <w:r w:rsidR="003B50B5" w:rsidRPr="00437E89">
        <w:rPr>
          <w:rFonts w:ascii="Calibri" w:hAnsi="Calibri" w:cs="Calibri"/>
          <w:lang w:val="en-US"/>
        </w:rPr>
        <w:t>,</w:t>
      </w:r>
      <w:r w:rsidR="008247F8" w:rsidRPr="00437E89">
        <w:rPr>
          <w:rFonts w:ascii="Calibri" w:hAnsi="Calibri" w:cs="Calibri"/>
          <w:lang w:val="en-US"/>
        </w:rPr>
        <w:t xml:space="preserve"> Monday to Friday). </w:t>
      </w:r>
    </w:p>
    <w:p w14:paraId="695FD158" w14:textId="77777777" w:rsidR="00AC23AB" w:rsidRPr="00437E89" w:rsidRDefault="00AC23AB" w:rsidP="00B60E25">
      <w:pPr>
        <w:pStyle w:val="Heading2"/>
        <w:ind w:left="578" w:hanging="578"/>
        <w:contextualSpacing w:val="0"/>
        <w:jc w:val="both"/>
        <w:rPr>
          <w:rFonts w:ascii="Calibri" w:hAnsi="Calibri" w:cs="Calibri"/>
          <w:sz w:val="22"/>
          <w:szCs w:val="22"/>
        </w:rPr>
      </w:pPr>
      <w:r w:rsidRPr="00437E89">
        <w:rPr>
          <w:rFonts w:ascii="Calibri" w:hAnsi="Calibri" w:cs="Calibri"/>
          <w:sz w:val="22"/>
          <w:szCs w:val="22"/>
        </w:rPr>
        <w:t>Work Context</w:t>
      </w:r>
    </w:p>
    <w:p w14:paraId="1BEF0259" w14:textId="408243D3" w:rsidR="00AC23AB" w:rsidRPr="00437E89" w:rsidRDefault="00AC23AB" w:rsidP="00B60E25">
      <w:pPr>
        <w:spacing w:before="60" w:after="60" w:line="240" w:lineRule="auto"/>
        <w:jc w:val="both"/>
        <w:rPr>
          <w:rFonts w:ascii="Calibri" w:hAnsi="Calibri" w:cs="Calibri"/>
        </w:rPr>
      </w:pPr>
      <w:r w:rsidRPr="00437E89">
        <w:rPr>
          <w:rFonts w:ascii="Calibri" w:hAnsi="Calibri" w:cs="Calibri"/>
        </w:rPr>
        <w:t xml:space="preserve">The tasks shall be performed for </w:t>
      </w:r>
      <w:sdt>
        <w:sdtPr>
          <w:rPr>
            <w:rFonts w:ascii="Calibri" w:hAnsi="Calibri" w:cs="Calibri"/>
          </w:rPr>
          <w:id w:val="-1875756742"/>
          <w:placeholder>
            <w:docPart w:val="7EA70175D4A94B97BF5AE15D3C56796B"/>
          </w:placeholder>
          <w:date>
            <w:dateFormat w:val="dd/MM/yyyy"/>
            <w:lid w:val="en-GB"/>
            <w:storeMappedDataAs w:val="dateTime"/>
            <w:calendar w:val="gregorian"/>
          </w:date>
        </w:sdtPr>
        <w:sdtContent>
          <w:r w:rsidR="00666D0F" w:rsidRPr="00437E89">
            <w:rPr>
              <w:rFonts w:ascii="Calibri" w:hAnsi="Calibri" w:cs="Calibri"/>
            </w:rPr>
            <w:t>Human Resources</w:t>
          </w:r>
        </w:sdtContent>
      </w:sdt>
      <w:r w:rsidR="00167761" w:rsidRPr="00437E89">
        <w:rPr>
          <w:rFonts w:ascii="Calibri" w:hAnsi="Calibri" w:cs="Calibri"/>
        </w:rPr>
        <w:t xml:space="preserve"> </w:t>
      </w:r>
      <w:r w:rsidRPr="00437E89">
        <w:rPr>
          <w:rFonts w:ascii="Calibri" w:hAnsi="Calibri" w:cs="Calibri"/>
        </w:rPr>
        <w:t xml:space="preserve">under the supervision of </w:t>
      </w:r>
      <w:r w:rsidR="0088159E" w:rsidRPr="00437E89">
        <w:rPr>
          <w:rFonts w:ascii="Calibri" w:hAnsi="Calibri" w:cs="Calibri"/>
        </w:rPr>
        <w:t xml:space="preserve">Head of Operations and Strategic Projects. </w:t>
      </w:r>
    </w:p>
    <w:p w14:paraId="4705F477" w14:textId="3AAF376F" w:rsidR="00AC23AB" w:rsidRPr="00437E89" w:rsidRDefault="00AC23AB" w:rsidP="00B60E25">
      <w:pPr>
        <w:pStyle w:val="ListParagraph"/>
        <w:spacing w:before="60" w:after="60"/>
        <w:ind w:left="284"/>
        <w:contextualSpacing w:val="0"/>
        <w:jc w:val="both"/>
        <w:rPr>
          <w:rFonts w:ascii="Calibri" w:hAnsi="Calibri" w:cs="Calibri"/>
          <w:sz w:val="22"/>
          <w:szCs w:val="22"/>
        </w:rPr>
      </w:pPr>
    </w:p>
    <w:p w14:paraId="4A8056AA" w14:textId="77777777" w:rsidR="00AC23AB" w:rsidRPr="006A60F4" w:rsidRDefault="00AC23AB" w:rsidP="00B60E25">
      <w:pPr>
        <w:jc w:val="both"/>
        <w:rPr>
          <w:rFonts w:ascii="Calibri" w:hAnsi="Calibri" w:cs="Calibri"/>
        </w:rPr>
      </w:pPr>
    </w:p>
    <w:p w14:paraId="7FFC9312" w14:textId="77777777" w:rsidR="00D22632" w:rsidRPr="006A60F4" w:rsidRDefault="00D22632" w:rsidP="00D22632">
      <w:pPr>
        <w:spacing w:beforeLines="23" w:before="55" w:afterLines="23" w:after="55"/>
        <w:contextualSpacing/>
        <w:jc w:val="both"/>
        <w:rPr>
          <w:rFonts w:ascii="Calibri" w:hAnsi="Calibri" w:cs="Calibri"/>
        </w:rPr>
      </w:pPr>
    </w:p>
    <w:p w14:paraId="11D6364F" w14:textId="53C32202" w:rsidR="00A32C66" w:rsidRPr="006A60F4" w:rsidRDefault="00A32C66" w:rsidP="00D22632">
      <w:pPr>
        <w:spacing w:beforeLines="23" w:before="55" w:afterLines="23" w:after="55"/>
        <w:contextualSpacing/>
        <w:jc w:val="both"/>
        <w:rPr>
          <w:rFonts w:ascii="Calibri" w:hAnsi="Calibri" w:cs="Calibri"/>
        </w:rPr>
        <w:sectPr w:rsidR="00A32C66" w:rsidRPr="006A60F4" w:rsidSect="001040BB">
          <w:headerReference w:type="default" r:id="rId23"/>
          <w:pgSz w:w="11906" w:h="16838" w:code="9"/>
          <w:pgMar w:top="1985" w:right="849" w:bottom="851" w:left="1134" w:header="567" w:footer="359" w:gutter="0"/>
          <w:cols w:space="708"/>
          <w:docGrid w:linePitch="360"/>
        </w:sectPr>
      </w:pPr>
    </w:p>
    <w:p w14:paraId="5B20C7C5" w14:textId="721BE986" w:rsidR="00D31A30" w:rsidRPr="006A60F4" w:rsidRDefault="00D31A30" w:rsidP="00B60E25">
      <w:pPr>
        <w:pStyle w:val="HeadingAnnex1"/>
        <w:spacing w:after="240"/>
        <w:ind w:left="573" w:hanging="573"/>
        <w:contextualSpacing w:val="0"/>
        <w:jc w:val="both"/>
        <w:rPr>
          <w:rFonts w:ascii="Calibri" w:hAnsi="Calibri" w:cs="Calibri"/>
          <w:sz w:val="22"/>
          <w:szCs w:val="22"/>
        </w:rPr>
      </w:pPr>
      <w:bookmarkStart w:id="10" w:name="_Toc43747409"/>
      <w:bookmarkStart w:id="11" w:name="_Toc43747410"/>
      <w:bookmarkStart w:id="12" w:name="_Toc219540652"/>
      <w:bookmarkStart w:id="13" w:name="_Toc46500331"/>
      <w:bookmarkEnd w:id="10"/>
      <w:bookmarkEnd w:id="11"/>
      <w:r w:rsidRPr="006A60F4">
        <w:rPr>
          <w:rFonts w:ascii="Calibri" w:hAnsi="Calibri" w:cs="Calibri"/>
          <w:sz w:val="22"/>
          <w:szCs w:val="22"/>
        </w:rPr>
        <w:lastRenderedPageBreak/>
        <w:t xml:space="preserve">Evaluation </w:t>
      </w:r>
      <w:bookmarkEnd w:id="12"/>
      <w:r w:rsidR="00460572" w:rsidRPr="006A60F4">
        <w:rPr>
          <w:rFonts w:ascii="Calibri" w:hAnsi="Calibri" w:cs="Calibri"/>
          <w:sz w:val="22"/>
          <w:szCs w:val="22"/>
        </w:rPr>
        <w:t xml:space="preserve">and </w:t>
      </w:r>
      <w:r w:rsidR="00D331F4" w:rsidRPr="006A60F4">
        <w:rPr>
          <w:rFonts w:ascii="Calibri" w:hAnsi="Calibri" w:cs="Calibri"/>
          <w:sz w:val="22"/>
          <w:szCs w:val="22"/>
        </w:rPr>
        <w:t>S</w:t>
      </w:r>
      <w:r w:rsidR="00460572" w:rsidRPr="006A60F4">
        <w:rPr>
          <w:rFonts w:ascii="Calibri" w:hAnsi="Calibri" w:cs="Calibri"/>
          <w:sz w:val="22"/>
          <w:szCs w:val="22"/>
        </w:rPr>
        <w:t>coring</w:t>
      </w:r>
      <w:r w:rsidR="004871A2" w:rsidRPr="006A60F4">
        <w:rPr>
          <w:rFonts w:ascii="Calibri" w:hAnsi="Calibri" w:cs="Calibri"/>
          <w:sz w:val="22"/>
          <w:szCs w:val="22"/>
        </w:rPr>
        <w:t xml:space="preserve"> </w:t>
      </w:r>
      <w:r w:rsidR="00D331F4" w:rsidRPr="006A60F4">
        <w:rPr>
          <w:rFonts w:ascii="Calibri" w:hAnsi="Calibri" w:cs="Calibri"/>
          <w:sz w:val="22"/>
          <w:szCs w:val="22"/>
        </w:rPr>
        <w:t>A</w:t>
      </w:r>
      <w:r w:rsidR="004871A2" w:rsidRPr="006A60F4">
        <w:rPr>
          <w:rFonts w:ascii="Calibri" w:hAnsi="Calibri" w:cs="Calibri"/>
          <w:sz w:val="22"/>
          <w:szCs w:val="22"/>
        </w:rPr>
        <w:t>pproac</w:t>
      </w:r>
      <w:r w:rsidR="008C1208" w:rsidRPr="006A60F4">
        <w:rPr>
          <w:rFonts w:ascii="Calibri" w:hAnsi="Calibri" w:cs="Calibri"/>
          <w:sz w:val="22"/>
          <w:szCs w:val="22"/>
        </w:rPr>
        <w:t>h</w:t>
      </w:r>
      <w:bookmarkEnd w:id="13"/>
    </w:p>
    <w:p w14:paraId="1E6B802F" w14:textId="1995AB6E" w:rsidR="00CC048A" w:rsidRPr="006A60F4" w:rsidRDefault="00CC048A" w:rsidP="00B60E25">
      <w:pPr>
        <w:jc w:val="both"/>
        <w:rPr>
          <w:rFonts w:ascii="Calibri" w:hAnsi="Calibri" w:cs="Calibri"/>
        </w:rPr>
      </w:pPr>
      <w:r w:rsidRPr="006A60F4">
        <w:rPr>
          <w:rFonts w:ascii="Calibri" w:hAnsi="Calibri" w:cs="Calibri"/>
        </w:rPr>
        <w:t xml:space="preserve">Gavi will base its initial evaluation on the Proposals submitted in response to the RFP. </w:t>
      </w:r>
    </w:p>
    <w:p w14:paraId="460395AA" w14:textId="25929F73" w:rsidR="00CC048A" w:rsidRPr="006A60F4" w:rsidRDefault="00CC048A" w:rsidP="00B60E25">
      <w:pPr>
        <w:spacing w:before="120"/>
        <w:jc w:val="both"/>
        <w:rPr>
          <w:rFonts w:ascii="Calibri" w:hAnsi="Calibri" w:cs="Calibri"/>
        </w:rPr>
      </w:pPr>
      <w:r w:rsidRPr="006A60F4">
        <w:rPr>
          <w:rFonts w:ascii="Calibri" w:hAnsi="Calibri" w:cs="Calibri"/>
        </w:rPr>
        <w:t xml:space="preserve">In deciding which </w:t>
      </w:r>
      <w:r w:rsidR="00074E2E" w:rsidRPr="006A60F4">
        <w:rPr>
          <w:rFonts w:ascii="Calibri" w:hAnsi="Calibri" w:cs="Calibri"/>
        </w:rPr>
        <w:t>Bidders</w:t>
      </w:r>
      <w:r w:rsidRPr="006A60F4">
        <w:rPr>
          <w:rFonts w:ascii="Calibri" w:hAnsi="Calibri" w:cs="Calibri"/>
        </w:rPr>
        <w:t>/s to shortlist</w:t>
      </w:r>
      <w:r w:rsidR="00765AD2" w:rsidRPr="006A60F4">
        <w:rPr>
          <w:rFonts w:ascii="Calibri" w:hAnsi="Calibri" w:cs="Calibri"/>
        </w:rPr>
        <w:t>,</w:t>
      </w:r>
      <w:r w:rsidRPr="006A60F4">
        <w:rPr>
          <w:rFonts w:ascii="Calibri" w:hAnsi="Calibri" w:cs="Calibri"/>
        </w:rPr>
        <w:t xml:space="preserve"> </w:t>
      </w:r>
      <w:r w:rsidR="00074E2E" w:rsidRPr="006A60F4">
        <w:rPr>
          <w:rFonts w:ascii="Calibri" w:hAnsi="Calibri" w:cs="Calibri"/>
        </w:rPr>
        <w:t>Gavi</w:t>
      </w:r>
      <w:r w:rsidRPr="006A60F4">
        <w:rPr>
          <w:rFonts w:ascii="Calibri" w:hAnsi="Calibri" w:cs="Calibri"/>
        </w:rPr>
        <w:t xml:space="preserve"> will </w:t>
      </w:r>
      <w:r w:rsidR="00A51D50" w:rsidRPr="006A60F4">
        <w:rPr>
          <w:rFonts w:ascii="Calibri" w:hAnsi="Calibri" w:cs="Calibri"/>
        </w:rPr>
        <w:t xml:space="preserve">consider </w:t>
      </w:r>
      <w:r w:rsidRPr="006A60F4">
        <w:rPr>
          <w:rFonts w:ascii="Calibri" w:hAnsi="Calibri" w:cs="Calibri"/>
        </w:rPr>
        <w:t>the results of the evaluation of each Proposal and the following additional information:</w:t>
      </w:r>
    </w:p>
    <w:p w14:paraId="3DF3DBD4" w14:textId="76D6CE0C" w:rsidR="00CC048A" w:rsidRPr="006A60F4" w:rsidRDefault="00074E2E" w:rsidP="00B60E25">
      <w:pPr>
        <w:pStyle w:val="ListParagraph"/>
        <w:numPr>
          <w:ilvl w:val="0"/>
          <w:numId w:val="11"/>
        </w:numPr>
        <w:spacing w:before="120" w:after="120"/>
        <w:ind w:left="426" w:hanging="364"/>
        <w:contextualSpacing w:val="0"/>
        <w:jc w:val="both"/>
        <w:rPr>
          <w:rFonts w:ascii="Calibri" w:hAnsi="Calibri" w:cs="Calibri"/>
          <w:sz w:val="22"/>
          <w:szCs w:val="22"/>
        </w:rPr>
      </w:pPr>
      <w:r w:rsidRPr="006A60F4">
        <w:rPr>
          <w:rFonts w:ascii="Calibri" w:eastAsia="Arial" w:hAnsi="Calibri" w:cs="Calibri"/>
          <w:sz w:val="22"/>
          <w:szCs w:val="22"/>
        </w:rPr>
        <w:t>E</w:t>
      </w:r>
      <w:r w:rsidR="00CC048A" w:rsidRPr="006A60F4">
        <w:rPr>
          <w:rFonts w:ascii="Calibri" w:eastAsia="Arial" w:hAnsi="Calibri" w:cs="Calibri"/>
          <w:sz w:val="22"/>
          <w:szCs w:val="22"/>
        </w:rPr>
        <w:t xml:space="preserve">ach </w:t>
      </w:r>
      <w:r w:rsidRPr="006A60F4">
        <w:rPr>
          <w:rFonts w:ascii="Calibri" w:eastAsia="Arial" w:hAnsi="Calibri" w:cs="Calibri"/>
          <w:sz w:val="22"/>
          <w:szCs w:val="22"/>
        </w:rPr>
        <w:t>Bidder</w:t>
      </w:r>
      <w:r w:rsidR="00CC048A" w:rsidRPr="006A60F4">
        <w:rPr>
          <w:rFonts w:ascii="Calibri" w:eastAsia="Arial" w:hAnsi="Calibri" w:cs="Calibri"/>
          <w:sz w:val="22"/>
          <w:szCs w:val="22"/>
        </w:rPr>
        <w:t>’s understanding of the Requirements, capability to fully deliver the Requirements and willingness to meet the terms and conditions of the Proposed Contract</w:t>
      </w:r>
      <w:r w:rsidR="007D5F34" w:rsidRPr="006A60F4">
        <w:rPr>
          <w:rFonts w:ascii="Calibri" w:eastAsia="Arial" w:hAnsi="Calibri" w:cs="Calibri"/>
          <w:sz w:val="22"/>
          <w:szCs w:val="22"/>
        </w:rPr>
        <w:t>; and</w:t>
      </w:r>
    </w:p>
    <w:p w14:paraId="796B1AC3" w14:textId="34AE04FD" w:rsidR="00EB49AC" w:rsidRPr="006A60F4" w:rsidRDefault="00074E2E" w:rsidP="00B60E25">
      <w:pPr>
        <w:pStyle w:val="ListParagraph"/>
        <w:numPr>
          <w:ilvl w:val="0"/>
          <w:numId w:val="11"/>
        </w:numPr>
        <w:spacing w:before="120" w:after="120"/>
        <w:ind w:left="426" w:hanging="364"/>
        <w:contextualSpacing w:val="0"/>
        <w:jc w:val="both"/>
        <w:rPr>
          <w:rFonts w:ascii="Calibri" w:eastAsia="Arial" w:hAnsi="Calibri" w:cs="Calibri"/>
          <w:sz w:val="22"/>
          <w:szCs w:val="22"/>
        </w:rPr>
      </w:pPr>
      <w:r w:rsidRPr="006A60F4">
        <w:rPr>
          <w:rFonts w:ascii="Calibri" w:eastAsia="Arial" w:hAnsi="Calibri" w:cs="Calibri"/>
          <w:sz w:val="22"/>
          <w:szCs w:val="22"/>
        </w:rPr>
        <w:t>T</w:t>
      </w:r>
      <w:r w:rsidR="00CC048A" w:rsidRPr="006A60F4">
        <w:rPr>
          <w:rFonts w:ascii="Calibri" w:eastAsia="Arial" w:hAnsi="Calibri" w:cs="Calibri"/>
          <w:sz w:val="22"/>
          <w:szCs w:val="22"/>
        </w:rPr>
        <w:t>he best value</w:t>
      </w:r>
      <w:r w:rsidR="00154EF4" w:rsidRPr="006A60F4">
        <w:rPr>
          <w:rFonts w:ascii="Calibri" w:eastAsia="Arial" w:hAnsi="Calibri" w:cs="Calibri"/>
          <w:sz w:val="22"/>
          <w:szCs w:val="22"/>
        </w:rPr>
        <w:t xml:space="preserve"> </w:t>
      </w:r>
      <w:r w:rsidR="00CC048A" w:rsidRPr="006A60F4">
        <w:rPr>
          <w:rFonts w:ascii="Calibri" w:eastAsia="Arial" w:hAnsi="Calibri" w:cs="Calibri"/>
          <w:sz w:val="22"/>
          <w:szCs w:val="22"/>
        </w:rPr>
        <w:t>for</w:t>
      </w:r>
      <w:r w:rsidR="00154EF4" w:rsidRPr="006A60F4">
        <w:rPr>
          <w:rFonts w:ascii="Calibri" w:eastAsia="Arial" w:hAnsi="Calibri" w:cs="Calibri"/>
          <w:sz w:val="22"/>
          <w:szCs w:val="22"/>
        </w:rPr>
        <w:t xml:space="preserve"> </w:t>
      </w:r>
      <w:r w:rsidR="00CC048A" w:rsidRPr="006A60F4">
        <w:rPr>
          <w:rFonts w:ascii="Calibri" w:eastAsia="Arial" w:hAnsi="Calibri" w:cs="Calibri"/>
          <w:sz w:val="22"/>
          <w:szCs w:val="22"/>
        </w:rPr>
        <w:t>money over the whol</w:t>
      </w:r>
      <w:r w:rsidR="00B912C5" w:rsidRPr="006A60F4">
        <w:rPr>
          <w:rFonts w:ascii="Calibri" w:eastAsia="Arial" w:hAnsi="Calibri" w:cs="Calibri"/>
          <w:sz w:val="22"/>
          <w:szCs w:val="22"/>
        </w:rPr>
        <w:t>e</w:t>
      </w:r>
      <w:r w:rsidR="008B7EE0" w:rsidRPr="006A60F4">
        <w:rPr>
          <w:rFonts w:ascii="Calibri" w:eastAsia="Arial" w:hAnsi="Calibri" w:cs="Calibri"/>
          <w:sz w:val="22"/>
          <w:szCs w:val="22"/>
        </w:rPr>
        <w:t xml:space="preserve"> </w:t>
      </w:r>
      <w:r w:rsidR="00CC048A" w:rsidRPr="006A60F4">
        <w:rPr>
          <w:rFonts w:ascii="Calibri" w:eastAsia="Arial" w:hAnsi="Calibri" w:cs="Calibri"/>
          <w:sz w:val="22"/>
          <w:szCs w:val="22"/>
        </w:rPr>
        <w:t>life of the goods or services</w:t>
      </w:r>
      <w:r w:rsidR="007D5F34" w:rsidRPr="006A60F4">
        <w:rPr>
          <w:rFonts w:ascii="Calibri" w:eastAsia="Arial" w:hAnsi="Calibri" w:cs="Calibri"/>
          <w:sz w:val="22"/>
          <w:szCs w:val="22"/>
        </w:rPr>
        <w:t>.</w:t>
      </w:r>
    </w:p>
    <w:p w14:paraId="1E3825CC" w14:textId="0B3ED7D8" w:rsidR="00EB49AC" w:rsidRPr="006A60F4" w:rsidRDefault="00CC048A" w:rsidP="00B60E25">
      <w:pPr>
        <w:spacing w:before="240" w:line="240" w:lineRule="auto"/>
        <w:ind w:left="62"/>
        <w:jc w:val="both"/>
        <w:rPr>
          <w:rFonts w:ascii="Calibri" w:hAnsi="Calibri" w:cs="Calibri"/>
        </w:rPr>
      </w:pPr>
      <w:r w:rsidRPr="006A60F4">
        <w:rPr>
          <w:rFonts w:ascii="Calibri" w:hAnsi="Calibri" w:cs="Calibri"/>
        </w:rPr>
        <w:t xml:space="preserve">In deciding which </w:t>
      </w:r>
      <w:r w:rsidR="001C7006" w:rsidRPr="006A60F4">
        <w:rPr>
          <w:rFonts w:ascii="Calibri" w:hAnsi="Calibri" w:cs="Calibri"/>
        </w:rPr>
        <w:t>Bidder</w:t>
      </w:r>
      <w:r w:rsidRPr="006A60F4">
        <w:rPr>
          <w:rFonts w:ascii="Calibri" w:hAnsi="Calibri" w:cs="Calibri"/>
        </w:rPr>
        <w:t>/s to shortlist</w:t>
      </w:r>
      <w:r w:rsidR="00154EF4" w:rsidRPr="006A60F4">
        <w:rPr>
          <w:rFonts w:ascii="Calibri" w:hAnsi="Calibri" w:cs="Calibri"/>
        </w:rPr>
        <w:t>,</w:t>
      </w:r>
      <w:r w:rsidRPr="006A60F4">
        <w:rPr>
          <w:rFonts w:ascii="Calibri" w:hAnsi="Calibri" w:cs="Calibri"/>
        </w:rPr>
        <w:t xml:space="preserve"> </w:t>
      </w:r>
      <w:r w:rsidR="001C7006" w:rsidRPr="006A60F4">
        <w:rPr>
          <w:rFonts w:ascii="Calibri" w:hAnsi="Calibri" w:cs="Calibri"/>
        </w:rPr>
        <w:t>Gavi</w:t>
      </w:r>
      <w:r w:rsidRPr="006A60F4">
        <w:rPr>
          <w:rFonts w:ascii="Calibri" w:hAnsi="Calibri" w:cs="Calibri"/>
        </w:rPr>
        <w:t xml:space="preserve"> may </w:t>
      </w:r>
      <w:r w:rsidR="00A51D50" w:rsidRPr="006A60F4">
        <w:rPr>
          <w:rFonts w:ascii="Calibri" w:hAnsi="Calibri" w:cs="Calibri"/>
        </w:rPr>
        <w:t>consider</w:t>
      </w:r>
      <w:r w:rsidRPr="006A60F4">
        <w:rPr>
          <w:rFonts w:ascii="Calibri" w:hAnsi="Calibri" w:cs="Calibri"/>
        </w:rPr>
        <w:t xml:space="preserve"> any of the following additional information: </w:t>
      </w:r>
    </w:p>
    <w:p w14:paraId="49014E78" w14:textId="2C642755" w:rsidR="00EB49AC" w:rsidRPr="006A60F4" w:rsidRDefault="001C7006" w:rsidP="00B60E25">
      <w:pPr>
        <w:pStyle w:val="ListParagraph"/>
        <w:numPr>
          <w:ilvl w:val="0"/>
          <w:numId w:val="12"/>
        </w:numPr>
        <w:spacing w:before="120" w:after="120"/>
        <w:ind w:left="426" w:hanging="364"/>
        <w:contextualSpacing w:val="0"/>
        <w:jc w:val="both"/>
        <w:rPr>
          <w:rFonts w:ascii="Calibri" w:hAnsi="Calibri" w:cs="Calibri"/>
          <w:sz w:val="22"/>
          <w:szCs w:val="22"/>
        </w:rPr>
      </w:pPr>
      <w:r w:rsidRPr="006A60F4">
        <w:rPr>
          <w:rFonts w:ascii="Calibri" w:hAnsi="Calibri" w:cs="Calibri"/>
          <w:sz w:val="22"/>
          <w:szCs w:val="22"/>
        </w:rPr>
        <w:t>T</w:t>
      </w:r>
      <w:r w:rsidR="00CC048A" w:rsidRPr="006A60F4">
        <w:rPr>
          <w:rFonts w:ascii="Calibri" w:hAnsi="Calibri" w:cs="Calibri"/>
          <w:sz w:val="22"/>
          <w:szCs w:val="22"/>
        </w:rPr>
        <w:t xml:space="preserve">he results from </w:t>
      </w:r>
      <w:r w:rsidR="002435C2" w:rsidRPr="006A60F4">
        <w:rPr>
          <w:rFonts w:ascii="Calibri" w:hAnsi="Calibri" w:cs="Calibri"/>
          <w:sz w:val="22"/>
          <w:szCs w:val="22"/>
        </w:rPr>
        <w:t xml:space="preserve">past performance </w:t>
      </w:r>
      <w:r w:rsidR="00CC048A" w:rsidRPr="006A60F4">
        <w:rPr>
          <w:rFonts w:ascii="Calibri" w:hAnsi="Calibri" w:cs="Calibri"/>
          <w:sz w:val="22"/>
          <w:szCs w:val="22"/>
        </w:rPr>
        <w:t>reference checks, site visits, product testing and any other due diligence</w:t>
      </w:r>
      <w:r w:rsidR="007D5F34" w:rsidRPr="006A60F4">
        <w:rPr>
          <w:rFonts w:ascii="Calibri" w:hAnsi="Calibri" w:cs="Calibri"/>
          <w:sz w:val="22"/>
          <w:szCs w:val="22"/>
        </w:rPr>
        <w:t>;</w:t>
      </w:r>
    </w:p>
    <w:p w14:paraId="5AD809B3" w14:textId="04EB2D06" w:rsidR="00EB49AC" w:rsidRPr="006A60F4" w:rsidRDefault="001C7006" w:rsidP="00B60E25">
      <w:pPr>
        <w:pStyle w:val="ListParagraph"/>
        <w:numPr>
          <w:ilvl w:val="0"/>
          <w:numId w:val="12"/>
        </w:numPr>
        <w:spacing w:before="120" w:after="120"/>
        <w:ind w:left="426" w:hanging="364"/>
        <w:contextualSpacing w:val="0"/>
        <w:jc w:val="both"/>
        <w:rPr>
          <w:rFonts w:ascii="Calibri" w:hAnsi="Calibri" w:cs="Calibri"/>
          <w:sz w:val="22"/>
          <w:szCs w:val="22"/>
        </w:rPr>
      </w:pPr>
      <w:r w:rsidRPr="006A60F4">
        <w:rPr>
          <w:rFonts w:ascii="Calibri" w:hAnsi="Calibri" w:cs="Calibri"/>
          <w:sz w:val="22"/>
          <w:szCs w:val="22"/>
        </w:rPr>
        <w:t>T</w:t>
      </w:r>
      <w:r w:rsidR="00CC048A" w:rsidRPr="006A60F4">
        <w:rPr>
          <w:rFonts w:ascii="Calibri" w:hAnsi="Calibri" w:cs="Calibri"/>
          <w:sz w:val="22"/>
          <w:szCs w:val="22"/>
        </w:rPr>
        <w:t xml:space="preserve">he ease of </w:t>
      </w:r>
      <w:r w:rsidR="00AD1BAF" w:rsidRPr="006A60F4">
        <w:rPr>
          <w:rFonts w:ascii="Calibri" w:hAnsi="Calibri" w:cs="Calibri"/>
          <w:sz w:val="22"/>
          <w:szCs w:val="22"/>
        </w:rPr>
        <w:t>negotiations</w:t>
      </w:r>
      <w:r w:rsidR="013438FE" w:rsidRPr="006A60F4">
        <w:rPr>
          <w:rFonts w:ascii="Calibri" w:hAnsi="Calibri" w:cs="Calibri"/>
          <w:sz w:val="22"/>
          <w:szCs w:val="22"/>
        </w:rPr>
        <w:t xml:space="preserve"> </w:t>
      </w:r>
      <w:r w:rsidR="00CC048A" w:rsidRPr="006A60F4">
        <w:rPr>
          <w:rFonts w:ascii="Calibri" w:hAnsi="Calibri" w:cs="Calibri"/>
          <w:sz w:val="22"/>
          <w:szCs w:val="22"/>
        </w:rPr>
        <w:t xml:space="preserve">with a </w:t>
      </w:r>
      <w:r w:rsidRPr="006A60F4">
        <w:rPr>
          <w:rFonts w:ascii="Calibri" w:hAnsi="Calibri" w:cs="Calibri"/>
          <w:sz w:val="22"/>
          <w:szCs w:val="22"/>
        </w:rPr>
        <w:t>Bidder</w:t>
      </w:r>
      <w:r w:rsidR="00CC048A" w:rsidRPr="006A60F4">
        <w:rPr>
          <w:rFonts w:ascii="Calibri" w:hAnsi="Calibri" w:cs="Calibri"/>
          <w:sz w:val="22"/>
          <w:szCs w:val="22"/>
        </w:rPr>
        <w:t xml:space="preserve"> based on that </w:t>
      </w:r>
      <w:r w:rsidRPr="006A60F4">
        <w:rPr>
          <w:rFonts w:ascii="Calibri" w:hAnsi="Calibri" w:cs="Calibri"/>
          <w:sz w:val="22"/>
          <w:szCs w:val="22"/>
        </w:rPr>
        <w:t>Bidder</w:t>
      </w:r>
      <w:r w:rsidR="00CC048A" w:rsidRPr="006A60F4">
        <w:rPr>
          <w:rFonts w:ascii="Calibri" w:hAnsi="Calibri" w:cs="Calibri"/>
          <w:sz w:val="22"/>
          <w:szCs w:val="22"/>
        </w:rPr>
        <w:t>’s feedback on the Proposed Contract (where these do not form part of the weighted criteria)</w:t>
      </w:r>
      <w:r w:rsidR="007D5F34" w:rsidRPr="006A60F4">
        <w:rPr>
          <w:rFonts w:ascii="Calibri" w:hAnsi="Calibri" w:cs="Calibri"/>
          <w:sz w:val="22"/>
          <w:szCs w:val="22"/>
        </w:rPr>
        <w:t>;</w:t>
      </w:r>
      <w:r w:rsidR="00CC048A" w:rsidRPr="006A60F4">
        <w:rPr>
          <w:rFonts w:ascii="Calibri" w:hAnsi="Calibri" w:cs="Calibri"/>
          <w:sz w:val="22"/>
          <w:szCs w:val="22"/>
        </w:rPr>
        <w:t xml:space="preserve"> </w:t>
      </w:r>
    </w:p>
    <w:p w14:paraId="7602BF6D" w14:textId="0957652C" w:rsidR="00EB49AC" w:rsidRPr="006A60F4" w:rsidRDefault="001C7006" w:rsidP="00B60E25">
      <w:pPr>
        <w:pStyle w:val="ListParagraph"/>
        <w:numPr>
          <w:ilvl w:val="0"/>
          <w:numId w:val="11"/>
        </w:numPr>
        <w:spacing w:before="120" w:after="120"/>
        <w:ind w:left="426" w:hanging="364"/>
        <w:contextualSpacing w:val="0"/>
        <w:jc w:val="both"/>
        <w:rPr>
          <w:rFonts w:ascii="Calibri" w:hAnsi="Calibri" w:cs="Calibri"/>
          <w:sz w:val="22"/>
          <w:szCs w:val="22"/>
        </w:rPr>
      </w:pPr>
      <w:r w:rsidRPr="006A60F4">
        <w:rPr>
          <w:rFonts w:ascii="Calibri" w:eastAsia="Arial" w:hAnsi="Calibri" w:cs="Calibri"/>
          <w:sz w:val="22"/>
          <w:szCs w:val="22"/>
        </w:rPr>
        <w:t>A</w:t>
      </w:r>
      <w:r w:rsidR="00CC048A" w:rsidRPr="006A60F4">
        <w:rPr>
          <w:rFonts w:ascii="Calibri" w:eastAsia="Arial" w:hAnsi="Calibri" w:cs="Calibri"/>
          <w:sz w:val="22"/>
          <w:szCs w:val="22"/>
        </w:rPr>
        <w:t xml:space="preserve">ny matter that materially impacts on </w:t>
      </w:r>
      <w:r w:rsidRPr="006A60F4">
        <w:rPr>
          <w:rFonts w:ascii="Calibri" w:eastAsia="Arial" w:hAnsi="Calibri" w:cs="Calibri"/>
          <w:sz w:val="22"/>
          <w:szCs w:val="22"/>
        </w:rPr>
        <w:t>Gavi</w:t>
      </w:r>
      <w:r w:rsidR="00CC048A" w:rsidRPr="006A60F4">
        <w:rPr>
          <w:rFonts w:ascii="Calibri" w:eastAsia="Arial" w:hAnsi="Calibri" w:cs="Calibri"/>
          <w:sz w:val="22"/>
          <w:szCs w:val="22"/>
        </w:rPr>
        <w:t xml:space="preserve">’s trust and confidence in the </w:t>
      </w:r>
      <w:r w:rsidRPr="006A60F4">
        <w:rPr>
          <w:rFonts w:ascii="Calibri" w:eastAsia="Arial" w:hAnsi="Calibri" w:cs="Calibri"/>
          <w:sz w:val="22"/>
          <w:szCs w:val="22"/>
        </w:rPr>
        <w:t>Bidder</w:t>
      </w:r>
      <w:r w:rsidR="007D5F34" w:rsidRPr="006A60F4">
        <w:rPr>
          <w:rFonts w:ascii="Calibri" w:eastAsia="Arial" w:hAnsi="Calibri" w:cs="Calibri"/>
          <w:sz w:val="22"/>
          <w:szCs w:val="22"/>
        </w:rPr>
        <w:t>;</w:t>
      </w:r>
      <w:r w:rsidR="00D04CF7" w:rsidRPr="006A60F4">
        <w:rPr>
          <w:rFonts w:ascii="Calibri" w:eastAsia="Arial" w:hAnsi="Calibri" w:cs="Calibri"/>
          <w:sz w:val="22"/>
          <w:szCs w:val="22"/>
        </w:rPr>
        <w:t xml:space="preserve"> and</w:t>
      </w:r>
    </w:p>
    <w:p w14:paraId="587FBD04" w14:textId="4D2AF175" w:rsidR="00EB49AC" w:rsidRPr="006A60F4" w:rsidRDefault="001C7006" w:rsidP="00B60E25">
      <w:pPr>
        <w:pStyle w:val="ListParagraph"/>
        <w:numPr>
          <w:ilvl w:val="0"/>
          <w:numId w:val="11"/>
        </w:numPr>
        <w:spacing w:before="120" w:after="120"/>
        <w:ind w:left="426" w:hanging="364"/>
        <w:contextualSpacing w:val="0"/>
        <w:jc w:val="both"/>
        <w:rPr>
          <w:rFonts w:ascii="Calibri" w:eastAsia="Arial" w:hAnsi="Calibri" w:cs="Calibri"/>
          <w:sz w:val="22"/>
          <w:szCs w:val="22"/>
        </w:rPr>
      </w:pPr>
      <w:r w:rsidRPr="006A60F4">
        <w:rPr>
          <w:rFonts w:ascii="Calibri" w:eastAsia="Arial" w:hAnsi="Calibri" w:cs="Calibri"/>
          <w:sz w:val="22"/>
          <w:szCs w:val="22"/>
        </w:rPr>
        <w:t>A</w:t>
      </w:r>
      <w:r w:rsidR="00CC048A" w:rsidRPr="006A60F4">
        <w:rPr>
          <w:rFonts w:ascii="Calibri" w:eastAsia="Arial" w:hAnsi="Calibri" w:cs="Calibri"/>
          <w:sz w:val="22"/>
          <w:szCs w:val="22"/>
        </w:rPr>
        <w:t xml:space="preserve">ny other relevant information that </w:t>
      </w:r>
      <w:r w:rsidRPr="006A60F4">
        <w:rPr>
          <w:rFonts w:ascii="Calibri" w:eastAsia="Arial" w:hAnsi="Calibri" w:cs="Calibri"/>
          <w:sz w:val="22"/>
          <w:szCs w:val="22"/>
        </w:rPr>
        <w:t>Gavi</w:t>
      </w:r>
      <w:r w:rsidR="00CC048A" w:rsidRPr="006A60F4">
        <w:rPr>
          <w:rFonts w:ascii="Calibri" w:eastAsia="Arial" w:hAnsi="Calibri" w:cs="Calibri"/>
          <w:sz w:val="22"/>
          <w:szCs w:val="22"/>
        </w:rPr>
        <w:t xml:space="preserve"> may have in its possession</w:t>
      </w:r>
      <w:r w:rsidR="00A3390C" w:rsidRPr="006A60F4">
        <w:rPr>
          <w:rFonts w:ascii="Calibri" w:eastAsia="Arial" w:hAnsi="Calibri" w:cs="Calibri"/>
          <w:sz w:val="22"/>
          <w:szCs w:val="22"/>
        </w:rPr>
        <w:t>.</w:t>
      </w:r>
      <w:r w:rsidR="00CC048A" w:rsidRPr="006A60F4">
        <w:rPr>
          <w:rFonts w:ascii="Calibri" w:eastAsia="Arial" w:hAnsi="Calibri" w:cs="Calibri"/>
          <w:sz w:val="22"/>
          <w:szCs w:val="22"/>
        </w:rPr>
        <w:t xml:space="preserve"> </w:t>
      </w:r>
    </w:p>
    <w:p w14:paraId="15F021C3" w14:textId="14DB7323" w:rsidR="00CC048A" w:rsidRPr="006A60F4" w:rsidRDefault="001C7006" w:rsidP="00B60E25">
      <w:pPr>
        <w:ind w:left="60"/>
        <w:jc w:val="both"/>
        <w:rPr>
          <w:rFonts w:ascii="Calibri" w:hAnsi="Calibri" w:cs="Calibri"/>
        </w:rPr>
      </w:pPr>
      <w:r w:rsidRPr="006A60F4">
        <w:rPr>
          <w:rFonts w:ascii="Calibri" w:hAnsi="Calibri" w:cs="Calibri"/>
        </w:rPr>
        <w:t xml:space="preserve">Gavi </w:t>
      </w:r>
      <w:r w:rsidR="00CC048A" w:rsidRPr="006A60F4">
        <w:rPr>
          <w:rFonts w:ascii="Calibri" w:hAnsi="Calibri" w:cs="Calibri"/>
        </w:rPr>
        <w:t xml:space="preserve">will advise </w:t>
      </w:r>
      <w:r w:rsidRPr="006A60F4">
        <w:rPr>
          <w:rFonts w:ascii="Calibri" w:hAnsi="Calibri" w:cs="Calibri"/>
        </w:rPr>
        <w:t>Bidders</w:t>
      </w:r>
      <w:r w:rsidR="00CC048A" w:rsidRPr="006A60F4">
        <w:rPr>
          <w:rFonts w:ascii="Calibri" w:hAnsi="Calibri" w:cs="Calibri"/>
        </w:rPr>
        <w:t xml:space="preserve"> if they have been shortlisted. Being shortlisted does not constitute acceptance by </w:t>
      </w:r>
      <w:r w:rsidRPr="006A60F4">
        <w:rPr>
          <w:rFonts w:ascii="Calibri" w:hAnsi="Calibri" w:cs="Calibri"/>
        </w:rPr>
        <w:t>Gavi</w:t>
      </w:r>
      <w:r w:rsidR="00CC048A" w:rsidRPr="006A60F4">
        <w:rPr>
          <w:rFonts w:ascii="Calibri" w:hAnsi="Calibri" w:cs="Calibri"/>
        </w:rPr>
        <w:t xml:space="preserve"> of the </w:t>
      </w:r>
      <w:r w:rsidRPr="006A60F4">
        <w:rPr>
          <w:rFonts w:ascii="Calibri" w:hAnsi="Calibri" w:cs="Calibri"/>
        </w:rPr>
        <w:t>Bidder</w:t>
      </w:r>
      <w:r w:rsidR="00CC048A" w:rsidRPr="006A60F4">
        <w:rPr>
          <w:rFonts w:ascii="Calibri" w:hAnsi="Calibri" w:cs="Calibri"/>
        </w:rPr>
        <w:t xml:space="preserve">’s Proposal, or imply or create any obligation on </w:t>
      </w:r>
      <w:r w:rsidRPr="006A60F4">
        <w:rPr>
          <w:rFonts w:ascii="Calibri" w:hAnsi="Calibri" w:cs="Calibri"/>
        </w:rPr>
        <w:t>to Gavi</w:t>
      </w:r>
      <w:r w:rsidR="00CC048A" w:rsidRPr="006A60F4">
        <w:rPr>
          <w:rFonts w:ascii="Calibri" w:hAnsi="Calibri" w:cs="Calibri"/>
        </w:rPr>
        <w:t xml:space="preserve"> to </w:t>
      </w:r>
      <w:proofErr w:type="gramStart"/>
      <w:r w:rsidR="00CC048A" w:rsidRPr="006A60F4">
        <w:rPr>
          <w:rFonts w:ascii="Calibri" w:hAnsi="Calibri" w:cs="Calibri"/>
        </w:rPr>
        <w:t>enter into</w:t>
      </w:r>
      <w:proofErr w:type="gramEnd"/>
      <w:r w:rsidR="00CC048A" w:rsidRPr="006A60F4">
        <w:rPr>
          <w:rFonts w:ascii="Calibri" w:hAnsi="Calibri" w:cs="Calibri"/>
        </w:rPr>
        <w:t xml:space="preserve"> negotiations with, or award a Contract for delivery of the Requirements to any shortlisted </w:t>
      </w:r>
      <w:r w:rsidRPr="006A60F4">
        <w:rPr>
          <w:rFonts w:ascii="Calibri" w:hAnsi="Calibri" w:cs="Calibri"/>
        </w:rPr>
        <w:t>Bidder</w:t>
      </w:r>
      <w:r w:rsidR="00CC048A" w:rsidRPr="006A60F4">
        <w:rPr>
          <w:rFonts w:ascii="Calibri" w:hAnsi="Calibri" w:cs="Calibri"/>
        </w:rPr>
        <w:t xml:space="preserve">/s. </w:t>
      </w:r>
    </w:p>
    <w:p w14:paraId="300A12F7" w14:textId="458000A1" w:rsidR="00EB4AA2" w:rsidRPr="006A60F4" w:rsidRDefault="00EB4AA2" w:rsidP="00B60E25">
      <w:pPr>
        <w:pStyle w:val="Heading2"/>
        <w:jc w:val="both"/>
        <w:rPr>
          <w:rFonts w:ascii="Calibri" w:hAnsi="Calibri" w:cs="Calibri"/>
          <w:sz w:val="22"/>
          <w:szCs w:val="22"/>
        </w:rPr>
      </w:pPr>
      <w:r w:rsidRPr="006A60F4">
        <w:rPr>
          <w:rFonts w:ascii="Calibri" w:hAnsi="Calibri" w:cs="Calibri"/>
          <w:sz w:val="22"/>
          <w:szCs w:val="22"/>
        </w:rPr>
        <w:t>Evaluation Committee</w:t>
      </w:r>
    </w:p>
    <w:p w14:paraId="3DC7181A" w14:textId="7B912F24" w:rsidR="00EB4AA2" w:rsidRPr="006A60F4" w:rsidRDefault="00EB4AA2" w:rsidP="00151667">
      <w:pPr>
        <w:spacing w:after="80" w:line="276" w:lineRule="auto"/>
        <w:jc w:val="both"/>
        <w:rPr>
          <w:rFonts w:ascii="Calibri" w:hAnsi="Calibri" w:cs="Calibri"/>
        </w:rPr>
      </w:pPr>
      <w:r w:rsidRPr="006A60F4">
        <w:rPr>
          <w:rFonts w:ascii="Calibri" w:hAnsi="Calibri" w:cs="Calibri"/>
        </w:rPr>
        <w:t xml:space="preserve">Gavi will convene an evaluation </w:t>
      </w:r>
      <w:r w:rsidR="00CB58C4" w:rsidRPr="006A60F4">
        <w:rPr>
          <w:rFonts w:ascii="Calibri" w:hAnsi="Calibri" w:cs="Calibri"/>
        </w:rPr>
        <w:t>committee</w:t>
      </w:r>
      <w:r w:rsidRPr="006A60F4">
        <w:rPr>
          <w:rFonts w:ascii="Calibri" w:hAnsi="Calibri" w:cs="Calibri"/>
        </w:rPr>
        <w:t xml:space="preserve"> comprising members chosen for their relevant expertise and experience. In addition, Gavi may invite independent advisors to evaluate any Proposal, or any aspect of any Proposal.</w:t>
      </w:r>
    </w:p>
    <w:p w14:paraId="10B57FEB" w14:textId="1D0401D5" w:rsidR="00071F61" w:rsidRPr="006A60F4" w:rsidRDefault="00071F61" w:rsidP="00B60E25">
      <w:pPr>
        <w:pStyle w:val="Heading2"/>
        <w:jc w:val="both"/>
        <w:rPr>
          <w:rFonts w:ascii="Calibri" w:hAnsi="Calibri" w:cs="Calibri"/>
          <w:sz w:val="22"/>
          <w:szCs w:val="22"/>
        </w:rPr>
      </w:pPr>
      <w:r w:rsidRPr="006A60F4">
        <w:rPr>
          <w:rFonts w:ascii="Calibri" w:hAnsi="Calibri" w:cs="Calibri"/>
          <w:sz w:val="22"/>
          <w:szCs w:val="22"/>
        </w:rPr>
        <w:t>Evaluation Model</w:t>
      </w:r>
    </w:p>
    <w:p w14:paraId="0DCD32F8" w14:textId="6D949616" w:rsidR="00DB3778" w:rsidRPr="006A60F4" w:rsidRDefault="00071F61" w:rsidP="00CF3978">
      <w:pPr>
        <w:spacing w:after="80" w:line="276" w:lineRule="auto"/>
        <w:jc w:val="both"/>
        <w:rPr>
          <w:rFonts w:ascii="Calibri" w:hAnsi="Calibri" w:cs="Calibri"/>
        </w:rPr>
      </w:pPr>
      <w:r w:rsidRPr="006A60F4">
        <w:rPr>
          <w:rFonts w:ascii="Calibri" w:hAnsi="Calibri" w:cs="Calibri"/>
        </w:rPr>
        <w:t xml:space="preserve">The evaluation model </w:t>
      </w:r>
      <w:r w:rsidR="00C65BAC" w:rsidRPr="006A60F4">
        <w:rPr>
          <w:rFonts w:ascii="Calibri" w:hAnsi="Calibri" w:cs="Calibri"/>
        </w:rPr>
        <w:t>is based on the weighting under section 3.5 (Evaluation Criteria)</w:t>
      </w:r>
      <w:r w:rsidR="00436BAC" w:rsidRPr="006A60F4">
        <w:rPr>
          <w:rFonts w:ascii="Calibri" w:hAnsi="Calibri" w:cs="Calibri"/>
        </w:rPr>
        <w:t>.</w:t>
      </w:r>
    </w:p>
    <w:p w14:paraId="784EB8A8" w14:textId="457E3C0B" w:rsidR="00436BAC" w:rsidRPr="006A60F4" w:rsidRDefault="00436BAC" w:rsidP="00DE4F72">
      <w:pPr>
        <w:pStyle w:val="ListParagraph"/>
        <w:numPr>
          <w:ilvl w:val="0"/>
          <w:numId w:val="21"/>
        </w:numPr>
        <w:spacing w:after="80" w:line="276" w:lineRule="auto"/>
        <w:jc w:val="both"/>
        <w:rPr>
          <w:rFonts w:ascii="Calibri" w:hAnsi="Calibri" w:cs="Calibri"/>
          <w:sz w:val="22"/>
          <w:szCs w:val="22"/>
        </w:rPr>
      </w:pPr>
      <w:r w:rsidRPr="006A60F4">
        <w:rPr>
          <w:rFonts w:ascii="Calibri" w:hAnsi="Calibri" w:cs="Calibri"/>
          <w:sz w:val="22"/>
          <w:szCs w:val="22"/>
        </w:rPr>
        <w:t>Gavi will first assess all bidders against the Pass/Fail Qualifying Criteria in Section 3.4 and bidders that do not meet the required criteria will be disqualified</w:t>
      </w:r>
      <w:r w:rsidR="00365320" w:rsidRPr="006A60F4">
        <w:rPr>
          <w:rFonts w:ascii="Calibri" w:hAnsi="Calibri" w:cs="Calibri"/>
          <w:sz w:val="22"/>
          <w:szCs w:val="22"/>
        </w:rPr>
        <w:t>.</w:t>
      </w:r>
    </w:p>
    <w:p w14:paraId="75589937" w14:textId="26A1A63A" w:rsidR="00ED5FDE" w:rsidRPr="006A60F4" w:rsidRDefault="00436BAC" w:rsidP="00DE4F72">
      <w:pPr>
        <w:pStyle w:val="ListParagraph"/>
        <w:numPr>
          <w:ilvl w:val="0"/>
          <w:numId w:val="21"/>
        </w:numPr>
        <w:spacing w:after="80" w:line="276" w:lineRule="auto"/>
        <w:jc w:val="both"/>
        <w:rPr>
          <w:rFonts w:ascii="Calibri" w:hAnsi="Calibri" w:cs="Calibri"/>
          <w:sz w:val="22"/>
          <w:szCs w:val="22"/>
        </w:rPr>
      </w:pPr>
      <w:r w:rsidRPr="006A60F4">
        <w:rPr>
          <w:rFonts w:ascii="Calibri" w:hAnsi="Calibri" w:cs="Calibri"/>
          <w:sz w:val="22"/>
          <w:szCs w:val="22"/>
        </w:rPr>
        <w:t xml:space="preserve">Bidders passing the Qualifying </w:t>
      </w:r>
      <w:r w:rsidR="00365320" w:rsidRPr="006A60F4">
        <w:rPr>
          <w:rFonts w:ascii="Calibri" w:hAnsi="Calibri" w:cs="Calibri"/>
          <w:sz w:val="22"/>
          <w:szCs w:val="22"/>
        </w:rPr>
        <w:t>C</w:t>
      </w:r>
      <w:r w:rsidRPr="006A60F4">
        <w:rPr>
          <w:rFonts w:ascii="Calibri" w:hAnsi="Calibri" w:cs="Calibri"/>
          <w:sz w:val="22"/>
          <w:szCs w:val="22"/>
        </w:rPr>
        <w:t xml:space="preserve">riteria will then be evaluated against the Technical Evaluation </w:t>
      </w:r>
      <w:r w:rsidR="00365320" w:rsidRPr="006A60F4">
        <w:rPr>
          <w:rFonts w:ascii="Calibri" w:hAnsi="Calibri" w:cs="Calibri"/>
          <w:sz w:val="22"/>
          <w:szCs w:val="22"/>
        </w:rPr>
        <w:t>C</w:t>
      </w:r>
      <w:r w:rsidRPr="006A60F4">
        <w:rPr>
          <w:rFonts w:ascii="Calibri" w:hAnsi="Calibri" w:cs="Calibri"/>
          <w:sz w:val="22"/>
          <w:szCs w:val="22"/>
        </w:rPr>
        <w:t>riteria in section 3.5.1</w:t>
      </w:r>
      <w:r w:rsidR="00ED5FDE" w:rsidRPr="006A60F4">
        <w:rPr>
          <w:rFonts w:ascii="Calibri" w:hAnsi="Calibri" w:cs="Calibri"/>
          <w:sz w:val="22"/>
          <w:szCs w:val="22"/>
        </w:rPr>
        <w:t xml:space="preserve">. Proposals must meet </w:t>
      </w:r>
      <w:r w:rsidR="00312821" w:rsidRPr="006A60F4">
        <w:rPr>
          <w:rFonts w:ascii="Calibri" w:hAnsi="Calibri" w:cs="Calibri"/>
          <w:sz w:val="22"/>
          <w:szCs w:val="22"/>
        </w:rPr>
        <w:t xml:space="preserve">the minimum threshold defined in Section </w:t>
      </w:r>
      <w:r w:rsidR="001C0DB9" w:rsidRPr="006A60F4">
        <w:rPr>
          <w:rFonts w:ascii="Calibri" w:hAnsi="Calibri" w:cs="Calibri"/>
          <w:sz w:val="22"/>
          <w:szCs w:val="22"/>
        </w:rPr>
        <w:t>3.5.1</w:t>
      </w:r>
      <w:r w:rsidR="00365320" w:rsidRPr="006A60F4">
        <w:rPr>
          <w:rFonts w:ascii="Calibri" w:hAnsi="Calibri" w:cs="Calibri"/>
          <w:sz w:val="22"/>
          <w:szCs w:val="22"/>
        </w:rPr>
        <w:t>,</w:t>
      </w:r>
      <w:r w:rsidR="001C0DB9" w:rsidRPr="006A60F4">
        <w:rPr>
          <w:rFonts w:ascii="Calibri" w:hAnsi="Calibri" w:cs="Calibri"/>
          <w:sz w:val="22"/>
          <w:szCs w:val="22"/>
        </w:rPr>
        <w:t xml:space="preserve"> “Technical and Sustainability</w:t>
      </w:r>
      <w:r w:rsidR="0094776E" w:rsidRPr="006A60F4">
        <w:rPr>
          <w:rFonts w:ascii="Calibri" w:hAnsi="Calibri" w:cs="Calibri"/>
          <w:sz w:val="22"/>
          <w:szCs w:val="22"/>
        </w:rPr>
        <w:t xml:space="preserve"> Evaluation Criteria</w:t>
      </w:r>
      <w:r w:rsidR="00365320" w:rsidRPr="006A60F4">
        <w:rPr>
          <w:rFonts w:ascii="Calibri" w:hAnsi="Calibri" w:cs="Calibri"/>
          <w:sz w:val="22"/>
          <w:szCs w:val="22"/>
        </w:rPr>
        <w:t>”</w:t>
      </w:r>
      <w:r w:rsidR="0094776E" w:rsidRPr="006A60F4">
        <w:rPr>
          <w:rFonts w:ascii="Calibri" w:hAnsi="Calibri" w:cs="Calibri"/>
          <w:sz w:val="22"/>
          <w:szCs w:val="22"/>
        </w:rPr>
        <w:t xml:space="preserve">. </w:t>
      </w:r>
      <w:r w:rsidR="001C0DB9" w:rsidRPr="006A60F4">
        <w:rPr>
          <w:rFonts w:ascii="Calibri" w:hAnsi="Calibri" w:cs="Calibri"/>
          <w:sz w:val="22"/>
          <w:szCs w:val="22"/>
        </w:rPr>
        <w:t xml:space="preserve"> </w:t>
      </w:r>
    </w:p>
    <w:p w14:paraId="303E7941" w14:textId="4BEA0CC0" w:rsidR="00ED5FDE" w:rsidRPr="006A60F4" w:rsidRDefault="00ED5FDE" w:rsidP="00DE4F72">
      <w:pPr>
        <w:pStyle w:val="ListParagraph"/>
        <w:numPr>
          <w:ilvl w:val="0"/>
          <w:numId w:val="21"/>
        </w:numPr>
        <w:spacing w:after="80" w:line="276" w:lineRule="auto"/>
        <w:jc w:val="both"/>
        <w:rPr>
          <w:rFonts w:ascii="Calibri" w:hAnsi="Calibri" w:cs="Calibri"/>
          <w:sz w:val="22"/>
          <w:szCs w:val="22"/>
        </w:rPr>
      </w:pPr>
      <w:r w:rsidRPr="006A60F4">
        <w:rPr>
          <w:rFonts w:ascii="Calibri" w:hAnsi="Calibri" w:cs="Calibri"/>
          <w:sz w:val="22"/>
          <w:szCs w:val="22"/>
        </w:rPr>
        <w:t xml:space="preserve">Bidders passing the minimum </w:t>
      </w:r>
      <w:r w:rsidR="00365320" w:rsidRPr="006A60F4">
        <w:rPr>
          <w:rFonts w:ascii="Calibri" w:hAnsi="Calibri" w:cs="Calibri"/>
          <w:sz w:val="22"/>
          <w:szCs w:val="22"/>
        </w:rPr>
        <w:t>t</w:t>
      </w:r>
      <w:r w:rsidRPr="006A60F4">
        <w:rPr>
          <w:rFonts w:ascii="Calibri" w:hAnsi="Calibri" w:cs="Calibri"/>
          <w:sz w:val="22"/>
          <w:szCs w:val="22"/>
        </w:rPr>
        <w:t xml:space="preserve">echnical score will then be evaluated against the Financial Evaluation </w:t>
      </w:r>
      <w:r w:rsidR="00365320" w:rsidRPr="006A60F4">
        <w:rPr>
          <w:rFonts w:ascii="Calibri" w:hAnsi="Calibri" w:cs="Calibri"/>
          <w:sz w:val="22"/>
          <w:szCs w:val="22"/>
        </w:rPr>
        <w:t>C</w:t>
      </w:r>
      <w:r w:rsidRPr="006A60F4">
        <w:rPr>
          <w:rFonts w:ascii="Calibri" w:hAnsi="Calibri" w:cs="Calibri"/>
          <w:sz w:val="22"/>
          <w:szCs w:val="22"/>
        </w:rPr>
        <w:t xml:space="preserve">riteria </w:t>
      </w:r>
      <w:r w:rsidR="00634535" w:rsidRPr="006A60F4">
        <w:rPr>
          <w:rFonts w:ascii="Calibri" w:hAnsi="Calibri" w:cs="Calibri"/>
          <w:sz w:val="22"/>
          <w:szCs w:val="22"/>
        </w:rPr>
        <w:t>in Section 3.5.2. The maximum number of financial evaluation points will be allocated to the</w:t>
      </w:r>
      <w:r w:rsidR="0025683B" w:rsidRPr="006A60F4">
        <w:rPr>
          <w:rFonts w:ascii="Calibri" w:hAnsi="Calibri" w:cs="Calibri"/>
          <w:sz w:val="22"/>
          <w:szCs w:val="22"/>
        </w:rPr>
        <w:t xml:space="preserve"> lowest priced </w:t>
      </w:r>
      <w:r w:rsidR="00365320" w:rsidRPr="006A60F4">
        <w:rPr>
          <w:rFonts w:ascii="Calibri" w:hAnsi="Calibri" w:cs="Calibri"/>
          <w:sz w:val="22"/>
          <w:szCs w:val="22"/>
        </w:rPr>
        <w:t>F</w:t>
      </w:r>
      <w:r w:rsidR="0025683B" w:rsidRPr="006A60F4">
        <w:rPr>
          <w:rFonts w:ascii="Calibri" w:hAnsi="Calibri" w:cs="Calibri"/>
          <w:sz w:val="22"/>
          <w:szCs w:val="22"/>
        </w:rPr>
        <w:t xml:space="preserve">inancial </w:t>
      </w:r>
      <w:r w:rsidR="00365320" w:rsidRPr="006A60F4">
        <w:rPr>
          <w:rFonts w:ascii="Calibri" w:hAnsi="Calibri" w:cs="Calibri"/>
          <w:sz w:val="22"/>
          <w:szCs w:val="22"/>
        </w:rPr>
        <w:t>P</w:t>
      </w:r>
      <w:r w:rsidR="0025683B" w:rsidRPr="006A60F4">
        <w:rPr>
          <w:rFonts w:ascii="Calibri" w:hAnsi="Calibri" w:cs="Calibri"/>
          <w:sz w:val="22"/>
          <w:szCs w:val="22"/>
        </w:rPr>
        <w:t>roposal. Financial Proposals from other bidders will receive points in reverse proportion according to the following formula: [</w:t>
      </w:r>
      <w:r w:rsidR="00365320" w:rsidRPr="006A60F4">
        <w:rPr>
          <w:rFonts w:ascii="Calibri" w:hAnsi="Calibri" w:cs="Calibri"/>
          <w:sz w:val="22"/>
          <w:szCs w:val="22"/>
        </w:rPr>
        <w:t>m</w:t>
      </w:r>
      <w:r w:rsidR="004B1F09" w:rsidRPr="006A60F4">
        <w:rPr>
          <w:rFonts w:ascii="Calibri" w:hAnsi="Calibri" w:cs="Calibri"/>
          <w:sz w:val="22"/>
          <w:szCs w:val="22"/>
        </w:rPr>
        <w:t>aximum number of points for the Financial Proposal] x [</w:t>
      </w:r>
      <w:r w:rsidR="00365320" w:rsidRPr="006A60F4">
        <w:rPr>
          <w:rFonts w:ascii="Calibri" w:hAnsi="Calibri" w:cs="Calibri"/>
          <w:sz w:val="22"/>
          <w:szCs w:val="22"/>
        </w:rPr>
        <w:t>l</w:t>
      </w:r>
      <w:r w:rsidR="004B1F09" w:rsidRPr="006A60F4">
        <w:rPr>
          <w:rFonts w:ascii="Calibri" w:hAnsi="Calibri" w:cs="Calibri"/>
          <w:sz w:val="22"/>
          <w:szCs w:val="22"/>
        </w:rPr>
        <w:t>owest price] / [</w:t>
      </w:r>
      <w:r w:rsidR="00365320" w:rsidRPr="006A60F4">
        <w:rPr>
          <w:rFonts w:ascii="Calibri" w:hAnsi="Calibri" w:cs="Calibri"/>
          <w:sz w:val="22"/>
          <w:szCs w:val="22"/>
        </w:rPr>
        <w:t>p</w:t>
      </w:r>
      <w:r w:rsidR="004B1F09" w:rsidRPr="006A60F4">
        <w:rPr>
          <w:rFonts w:ascii="Calibri" w:hAnsi="Calibri" w:cs="Calibri"/>
          <w:sz w:val="22"/>
          <w:szCs w:val="22"/>
        </w:rPr>
        <w:t xml:space="preserve">rice of </w:t>
      </w:r>
      <w:r w:rsidR="00365320" w:rsidRPr="006A60F4">
        <w:rPr>
          <w:rFonts w:ascii="Calibri" w:hAnsi="Calibri" w:cs="Calibri"/>
          <w:sz w:val="22"/>
          <w:szCs w:val="22"/>
        </w:rPr>
        <w:t>P</w:t>
      </w:r>
      <w:r w:rsidR="004B1F09" w:rsidRPr="006A60F4">
        <w:rPr>
          <w:rFonts w:ascii="Calibri" w:hAnsi="Calibri" w:cs="Calibri"/>
          <w:sz w:val="22"/>
          <w:szCs w:val="22"/>
        </w:rPr>
        <w:t>roposal being evaluated]</w:t>
      </w:r>
      <w:r w:rsidR="00365320" w:rsidRPr="006A60F4">
        <w:rPr>
          <w:rFonts w:ascii="Calibri" w:hAnsi="Calibri" w:cs="Calibri"/>
          <w:sz w:val="22"/>
          <w:szCs w:val="22"/>
        </w:rPr>
        <w:t>.</w:t>
      </w:r>
    </w:p>
    <w:p w14:paraId="774FE718" w14:textId="2201FA88" w:rsidR="00071F61" w:rsidRPr="006A60F4" w:rsidRDefault="0082166B" w:rsidP="00B60E25">
      <w:pPr>
        <w:pStyle w:val="Heading2"/>
        <w:jc w:val="both"/>
        <w:rPr>
          <w:rFonts w:ascii="Calibri" w:hAnsi="Calibri" w:cs="Calibri"/>
          <w:sz w:val="22"/>
          <w:szCs w:val="22"/>
        </w:rPr>
      </w:pPr>
      <w:r w:rsidRPr="006A60F4">
        <w:rPr>
          <w:rFonts w:ascii="Calibri" w:hAnsi="Calibri" w:cs="Calibri"/>
          <w:sz w:val="22"/>
          <w:szCs w:val="22"/>
        </w:rPr>
        <w:t>Two</w:t>
      </w:r>
      <w:r w:rsidR="00071F61" w:rsidRPr="006A60F4">
        <w:rPr>
          <w:rFonts w:ascii="Calibri" w:hAnsi="Calibri" w:cs="Calibri"/>
          <w:sz w:val="22"/>
          <w:szCs w:val="22"/>
        </w:rPr>
        <w:t>-Envelope System</w:t>
      </w:r>
    </w:p>
    <w:p w14:paraId="4F618425" w14:textId="03BFDB83" w:rsidR="00071F61" w:rsidRPr="006A60F4" w:rsidRDefault="00071F61" w:rsidP="00AB36D8">
      <w:pPr>
        <w:spacing w:after="80" w:line="276" w:lineRule="auto"/>
        <w:jc w:val="both"/>
        <w:rPr>
          <w:rFonts w:ascii="Calibri" w:hAnsi="Calibri" w:cs="Calibri"/>
        </w:rPr>
      </w:pPr>
      <w:r w:rsidRPr="006A60F4">
        <w:rPr>
          <w:rFonts w:ascii="Calibri" w:hAnsi="Calibri" w:cs="Calibri"/>
        </w:rPr>
        <w:t xml:space="preserve">Members of </w:t>
      </w:r>
      <w:r w:rsidR="004B2409" w:rsidRPr="006A60F4">
        <w:rPr>
          <w:rFonts w:ascii="Calibri" w:hAnsi="Calibri" w:cs="Calibri"/>
        </w:rPr>
        <w:t>the technical</w:t>
      </w:r>
      <w:r w:rsidRPr="006A60F4">
        <w:rPr>
          <w:rFonts w:ascii="Calibri" w:hAnsi="Calibri" w:cs="Calibri"/>
        </w:rPr>
        <w:t xml:space="preserve"> </w:t>
      </w:r>
      <w:r w:rsidR="00211305" w:rsidRPr="006A60F4">
        <w:rPr>
          <w:rFonts w:ascii="Calibri" w:hAnsi="Calibri" w:cs="Calibri"/>
        </w:rPr>
        <w:t>evaluation</w:t>
      </w:r>
      <w:r w:rsidRPr="006A60F4">
        <w:rPr>
          <w:rFonts w:ascii="Calibri" w:hAnsi="Calibri" w:cs="Calibri"/>
        </w:rPr>
        <w:t xml:space="preserve"> </w:t>
      </w:r>
      <w:r w:rsidR="00211305" w:rsidRPr="006A60F4">
        <w:rPr>
          <w:rFonts w:ascii="Calibri" w:hAnsi="Calibri" w:cs="Calibri"/>
        </w:rPr>
        <w:t>c</w:t>
      </w:r>
      <w:r w:rsidRPr="006A60F4">
        <w:rPr>
          <w:rFonts w:ascii="Calibri" w:hAnsi="Calibri" w:cs="Calibri"/>
        </w:rPr>
        <w:t>ommittee will score each Proposal based on the weighted Technical Criteria listed below</w:t>
      </w:r>
      <w:r w:rsidR="00145386" w:rsidRPr="006A60F4">
        <w:rPr>
          <w:rFonts w:ascii="Calibri" w:hAnsi="Calibri" w:cs="Calibri"/>
        </w:rPr>
        <w:t xml:space="preserve"> (Section 3.4)</w:t>
      </w:r>
      <w:r w:rsidRPr="006A60F4">
        <w:rPr>
          <w:rFonts w:ascii="Calibri" w:hAnsi="Calibri" w:cs="Calibri"/>
        </w:rPr>
        <w:t xml:space="preserve">. Proposals will then be ranked according to their </w:t>
      </w:r>
      <w:r w:rsidR="00C52150" w:rsidRPr="006A60F4">
        <w:rPr>
          <w:rFonts w:ascii="Calibri" w:hAnsi="Calibri" w:cs="Calibri"/>
        </w:rPr>
        <w:t xml:space="preserve">technical </w:t>
      </w:r>
      <w:r w:rsidRPr="006A60F4">
        <w:rPr>
          <w:rFonts w:ascii="Calibri" w:hAnsi="Calibri" w:cs="Calibri"/>
        </w:rPr>
        <w:t xml:space="preserve">scores. </w:t>
      </w:r>
      <w:r w:rsidR="00AC1258" w:rsidRPr="006A60F4">
        <w:rPr>
          <w:rFonts w:ascii="Calibri" w:hAnsi="Calibri" w:cs="Calibri"/>
        </w:rPr>
        <w:t xml:space="preserve">Proposals </w:t>
      </w:r>
      <w:r w:rsidR="00873970" w:rsidRPr="006A60F4">
        <w:rPr>
          <w:rFonts w:ascii="Calibri" w:hAnsi="Calibri" w:cs="Calibri"/>
        </w:rPr>
        <w:t>that</w:t>
      </w:r>
      <w:r w:rsidR="003B251D" w:rsidRPr="006A60F4">
        <w:rPr>
          <w:rFonts w:ascii="Calibri" w:hAnsi="Calibri" w:cs="Calibri"/>
        </w:rPr>
        <w:t xml:space="preserve"> meet the</w:t>
      </w:r>
      <w:r w:rsidR="008A4A16" w:rsidRPr="006A60F4">
        <w:rPr>
          <w:rFonts w:ascii="Calibri" w:hAnsi="Calibri" w:cs="Calibri"/>
        </w:rPr>
        <w:t xml:space="preserve"> </w:t>
      </w:r>
      <w:r w:rsidR="00606D1C" w:rsidRPr="006A60F4">
        <w:rPr>
          <w:rFonts w:ascii="Calibri" w:hAnsi="Calibri" w:cs="Calibri"/>
        </w:rPr>
        <w:t>required technical minimum</w:t>
      </w:r>
      <w:r w:rsidR="008A4A16" w:rsidRPr="006A60F4">
        <w:rPr>
          <w:rFonts w:ascii="Calibri" w:hAnsi="Calibri" w:cs="Calibri"/>
        </w:rPr>
        <w:t xml:space="preserve"> shall </w:t>
      </w:r>
      <w:r w:rsidR="00CD547D" w:rsidRPr="006A60F4">
        <w:rPr>
          <w:rFonts w:ascii="Calibri" w:hAnsi="Calibri" w:cs="Calibri"/>
        </w:rPr>
        <w:t xml:space="preserve">then </w:t>
      </w:r>
      <w:r w:rsidR="008A4A16" w:rsidRPr="006A60F4">
        <w:rPr>
          <w:rFonts w:ascii="Calibri" w:hAnsi="Calibri" w:cs="Calibri"/>
        </w:rPr>
        <w:t>be progressed to the financial evaluation stage</w:t>
      </w:r>
      <w:r w:rsidR="00CD547D" w:rsidRPr="006A60F4">
        <w:rPr>
          <w:rFonts w:ascii="Calibri" w:hAnsi="Calibri" w:cs="Calibri"/>
        </w:rPr>
        <w:t xml:space="preserve"> where</w:t>
      </w:r>
      <w:r w:rsidR="00BC3C87" w:rsidRPr="006A60F4">
        <w:rPr>
          <w:rFonts w:ascii="Calibri" w:hAnsi="Calibri" w:cs="Calibri"/>
        </w:rPr>
        <w:t>by</w:t>
      </w:r>
      <w:r w:rsidR="00CD547D" w:rsidRPr="006A60F4">
        <w:rPr>
          <w:rFonts w:ascii="Calibri" w:hAnsi="Calibri" w:cs="Calibri"/>
        </w:rPr>
        <w:t xml:space="preserve"> </w:t>
      </w:r>
      <w:r w:rsidR="006A77B6" w:rsidRPr="006A60F4">
        <w:rPr>
          <w:rFonts w:ascii="Calibri" w:hAnsi="Calibri" w:cs="Calibri"/>
        </w:rPr>
        <w:t xml:space="preserve">different </w:t>
      </w:r>
      <w:r w:rsidRPr="006A60F4">
        <w:rPr>
          <w:rFonts w:ascii="Calibri" w:hAnsi="Calibri" w:cs="Calibri"/>
        </w:rPr>
        <w:t xml:space="preserve">members of the </w:t>
      </w:r>
      <w:r w:rsidR="00A859FE" w:rsidRPr="006A60F4">
        <w:rPr>
          <w:rFonts w:ascii="Calibri" w:hAnsi="Calibri" w:cs="Calibri"/>
        </w:rPr>
        <w:t>t</w:t>
      </w:r>
      <w:r w:rsidRPr="006A60F4">
        <w:rPr>
          <w:rFonts w:ascii="Calibri" w:hAnsi="Calibri" w:cs="Calibri"/>
        </w:rPr>
        <w:t xml:space="preserve">ender </w:t>
      </w:r>
      <w:r w:rsidR="00A859FE" w:rsidRPr="006A60F4">
        <w:rPr>
          <w:rFonts w:ascii="Calibri" w:hAnsi="Calibri" w:cs="Calibri"/>
        </w:rPr>
        <w:t>e</w:t>
      </w:r>
      <w:r w:rsidRPr="006A60F4">
        <w:rPr>
          <w:rFonts w:ascii="Calibri" w:hAnsi="Calibri" w:cs="Calibri"/>
        </w:rPr>
        <w:t xml:space="preserve">valuation </w:t>
      </w:r>
      <w:r w:rsidR="00A859FE" w:rsidRPr="006A60F4">
        <w:rPr>
          <w:rFonts w:ascii="Calibri" w:hAnsi="Calibri" w:cs="Calibri"/>
        </w:rPr>
        <w:t>c</w:t>
      </w:r>
      <w:r w:rsidRPr="006A60F4">
        <w:rPr>
          <w:rFonts w:ascii="Calibri" w:hAnsi="Calibri" w:cs="Calibri"/>
        </w:rPr>
        <w:t xml:space="preserve">ommittee </w:t>
      </w:r>
      <w:r w:rsidR="00A87B6A" w:rsidRPr="006A60F4">
        <w:rPr>
          <w:rFonts w:ascii="Calibri" w:hAnsi="Calibri" w:cs="Calibri"/>
        </w:rPr>
        <w:t>shall</w:t>
      </w:r>
      <w:r w:rsidRPr="006A60F4">
        <w:rPr>
          <w:rFonts w:ascii="Calibri" w:hAnsi="Calibri" w:cs="Calibri"/>
        </w:rPr>
        <w:t xml:space="preserve"> </w:t>
      </w:r>
      <w:r w:rsidR="0095748E" w:rsidRPr="006A60F4">
        <w:rPr>
          <w:rFonts w:ascii="Calibri" w:hAnsi="Calibri" w:cs="Calibri"/>
        </w:rPr>
        <w:t xml:space="preserve">conduct an </w:t>
      </w:r>
      <w:r w:rsidRPr="006A60F4">
        <w:rPr>
          <w:rFonts w:ascii="Calibri" w:hAnsi="Calibri" w:cs="Calibri"/>
        </w:rPr>
        <w:t>assess</w:t>
      </w:r>
      <w:r w:rsidR="0095748E" w:rsidRPr="006A60F4">
        <w:rPr>
          <w:rFonts w:ascii="Calibri" w:hAnsi="Calibri" w:cs="Calibri"/>
        </w:rPr>
        <w:t xml:space="preserve">ment </w:t>
      </w:r>
      <w:r w:rsidRPr="006A60F4">
        <w:rPr>
          <w:rFonts w:ascii="Calibri" w:hAnsi="Calibri" w:cs="Calibri"/>
        </w:rPr>
        <w:t xml:space="preserve">based on the weighted </w:t>
      </w:r>
      <w:r w:rsidRPr="006A60F4">
        <w:rPr>
          <w:rFonts w:ascii="Calibri" w:hAnsi="Calibri" w:cs="Calibri"/>
        </w:rPr>
        <w:lastRenderedPageBreak/>
        <w:t xml:space="preserve">Financial Criteria </w:t>
      </w:r>
      <w:r w:rsidR="00A87B6A" w:rsidRPr="006A60F4">
        <w:rPr>
          <w:rFonts w:ascii="Calibri" w:hAnsi="Calibri" w:cs="Calibri"/>
        </w:rPr>
        <w:t xml:space="preserve">shown </w:t>
      </w:r>
      <w:r w:rsidRPr="006A60F4">
        <w:rPr>
          <w:rFonts w:ascii="Calibri" w:hAnsi="Calibri" w:cs="Calibri"/>
        </w:rPr>
        <w:t xml:space="preserve">below. Collectively the </w:t>
      </w:r>
      <w:r w:rsidR="00C02483" w:rsidRPr="006A60F4">
        <w:rPr>
          <w:rFonts w:ascii="Calibri" w:hAnsi="Calibri" w:cs="Calibri"/>
        </w:rPr>
        <w:t>tender evaluation committee</w:t>
      </w:r>
      <w:r w:rsidRPr="006A60F4">
        <w:rPr>
          <w:rFonts w:ascii="Calibri" w:hAnsi="Calibri" w:cs="Calibri"/>
        </w:rPr>
        <w:t xml:space="preserve"> will then </w:t>
      </w:r>
      <w:r w:rsidR="0095748E" w:rsidRPr="006A60F4">
        <w:rPr>
          <w:rFonts w:ascii="Calibri" w:hAnsi="Calibri" w:cs="Calibri"/>
        </w:rPr>
        <w:t xml:space="preserve">determine </w:t>
      </w:r>
      <w:r w:rsidRPr="006A60F4">
        <w:rPr>
          <w:rFonts w:ascii="Calibri" w:hAnsi="Calibri" w:cs="Calibri"/>
        </w:rPr>
        <w:t>which Proposals to shortlist</w:t>
      </w:r>
      <w:r w:rsidR="00211305" w:rsidRPr="006A60F4">
        <w:rPr>
          <w:rFonts w:ascii="Calibri" w:hAnsi="Calibri" w:cs="Calibri"/>
        </w:rPr>
        <w:t>/select</w:t>
      </w:r>
      <w:r w:rsidRPr="006A60F4">
        <w:rPr>
          <w:rFonts w:ascii="Calibri" w:hAnsi="Calibri" w:cs="Calibri"/>
        </w:rPr>
        <w:t xml:space="preserve"> based on best value</w:t>
      </w:r>
      <w:r w:rsidR="009417AF" w:rsidRPr="006A60F4">
        <w:rPr>
          <w:rFonts w:ascii="Calibri" w:hAnsi="Calibri" w:cs="Calibri"/>
        </w:rPr>
        <w:t xml:space="preserve"> </w:t>
      </w:r>
      <w:r w:rsidRPr="006A60F4">
        <w:rPr>
          <w:rFonts w:ascii="Calibri" w:hAnsi="Calibri" w:cs="Calibri"/>
        </w:rPr>
        <w:t>for</w:t>
      </w:r>
      <w:r w:rsidR="009417AF" w:rsidRPr="006A60F4">
        <w:rPr>
          <w:rFonts w:ascii="Calibri" w:hAnsi="Calibri" w:cs="Calibri"/>
        </w:rPr>
        <w:t xml:space="preserve"> </w:t>
      </w:r>
      <w:r w:rsidRPr="006A60F4">
        <w:rPr>
          <w:rFonts w:ascii="Calibri" w:hAnsi="Calibri" w:cs="Calibri"/>
        </w:rPr>
        <w:t>money over the whole-of-life of the Contract.</w:t>
      </w:r>
    </w:p>
    <w:p w14:paraId="6CF512A8" w14:textId="6BC24752" w:rsidR="00147D69" w:rsidRPr="006A60F4" w:rsidRDefault="00147D69" w:rsidP="00B60E25">
      <w:pPr>
        <w:pStyle w:val="Heading2"/>
        <w:jc w:val="both"/>
        <w:rPr>
          <w:rFonts w:ascii="Calibri" w:hAnsi="Calibri" w:cs="Calibri"/>
          <w:sz w:val="22"/>
          <w:szCs w:val="22"/>
        </w:rPr>
      </w:pPr>
      <w:r w:rsidRPr="006A60F4">
        <w:rPr>
          <w:rFonts w:ascii="Calibri" w:hAnsi="Calibri" w:cs="Calibri"/>
          <w:sz w:val="22"/>
          <w:szCs w:val="22"/>
        </w:rPr>
        <w:t>Qualifying Criteria</w:t>
      </w:r>
    </w:p>
    <w:p w14:paraId="10D9A375" w14:textId="4969E0B7" w:rsidR="00147D69" w:rsidRPr="006A60F4" w:rsidRDefault="00147D69" w:rsidP="00151667">
      <w:pPr>
        <w:spacing w:after="80" w:line="276" w:lineRule="auto"/>
        <w:jc w:val="both"/>
        <w:rPr>
          <w:rFonts w:ascii="Calibri" w:hAnsi="Calibri" w:cs="Calibri"/>
        </w:rPr>
      </w:pPr>
      <w:r w:rsidRPr="006A60F4">
        <w:rPr>
          <w:rFonts w:ascii="Calibri" w:hAnsi="Calibri" w:cs="Calibri"/>
        </w:rPr>
        <w:t xml:space="preserve">Each Proposal must meet </w:t>
      </w:r>
      <w:proofErr w:type="gramStart"/>
      <w:r w:rsidRPr="006A60F4">
        <w:rPr>
          <w:rFonts w:ascii="Calibri" w:hAnsi="Calibri" w:cs="Calibri"/>
        </w:rPr>
        <w:t>all of</w:t>
      </w:r>
      <w:proofErr w:type="gramEnd"/>
      <w:r w:rsidRPr="006A60F4">
        <w:rPr>
          <w:rFonts w:ascii="Calibri" w:hAnsi="Calibri" w:cs="Calibri"/>
        </w:rPr>
        <w:t xml:space="preserve"> the following </w:t>
      </w:r>
      <w:r w:rsidR="00BA3DCE" w:rsidRPr="006A60F4">
        <w:rPr>
          <w:rFonts w:ascii="Calibri" w:hAnsi="Calibri" w:cs="Calibri"/>
        </w:rPr>
        <w:t>Q</w:t>
      </w:r>
      <w:r w:rsidR="00F3275C" w:rsidRPr="006A60F4">
        <w:rPr>
          <w:rFonts w:ascii="Calibri" w:hAnsi="Calibri" w:cs="Calibri"/>
        </w:rPr>
        <w:t>ualifying</w:t>
      </w:r>
      <w:r w:rsidR="00CD21A8" w:rsidRPr="006A60F4">
        <w:rPr>
          <w:rFonts w:ascii="Calibri" w:hAnsi="Calibri" w:cs="Calibri"/>
        </w:rPr>
        <w:t xml:space="preserve"> </w:t>
      </w:r>
      <w:r w:rsidR="00BA3DCE" w:rsidRPr="006A60F4">
        <w:rPr>
          <w:rFonts w:ascii="Calibri" w:hAnsi="Calibri" w:cs="Calibri"/>
        </w:rPr>
        <w:t>C</w:t>
      </w:r>
      <w:r w:rsidR="00CD21A8" w:rsidRPr="006A60F4">
        <w:rPr>
          <w:rFonts w:ascii="Calibri" w:hAnsi="Calibri" w:cs="Calibri"/>
        </w:rPr>
        <w:t>riteria</w:t>
      </w:r>
      <w:r w:rsidRPr="006A60F4">
        <w:rPr>
          <w:rFonts w:ascii="Calibri" w:hAnsi="Calibri" w:cs="Calibri"/>
        </w:rPr>
        <w:t xml:space="preserve">. Proposals which fail to meet one or more will be </w:t>
      </w:r>
      <w:r w:rsidR="00F463D7" w:rsidRPr="006A60F4">
        <w:rPr>
          <w:rFonts w:ascii="Calibri" w:hAnsi="Calibri" w:cs="Calibri"/>
        </w:rPr>
        <w:t>excluded</w:t>
      </w:r>
      <w:r w:rsidR="00171839" w:rsidRPr="006A60F4">
        <w:rPr>
          <w:rFonts w:ascii="Calibri" w:hAnsi="Calibri" w:cs="Calibri"/>
        </w:rPr>
        <w:t xml:space="preserve"> </w:t>
      </w:r>
      <w:r w:rsidRPr="006A60F4">
        <w:rPr>
          <w:rFonts w:ascii="Calibri" w:hAnsi="Calibri" w:cs="Calibri"/>
        </w:rPr>
        <w:t>from further consideration.</w:t>
      </w:r>
    </w:p>
    <w:p w14:paraId="2383EA5D" w14:textId="6CC22307" w:rsidR="0053610A" w:rsidRPr="006A60F4" w:rsidRDefault="00587334" w:rsidP="00151667">
      <w:pPr>
        <w:spacing w:after="80" w:line="276" w:lineRule="auto"/>
        <w:jc w:val="both"/>
        <w:rPr>
          <w:rFonts w:ascii="Calibri" w:hAnsi="Calibri" w:cs="Calibri"/>
          <w:highlight w:val="yellow"/>
        </w:rPr>
      </w:pPr>
      <w:r w:rsidRPr="006A60F4">
        <w:rPr>
          <w:rFonts w:ascii="Calibri" w:hAnsi="Calibri" w:cs="Calibri"/>
        </w:rPr>
        <w:t>Bidders</w:t>
      </w:r>
      <w:r w:rsidR="00147D69" w:rsidRPr="006A60F4">
        <w:rPr>
          <w:rFonts w:ascii="Calibri" w:hAnsi="Calibri" w:cs="Calibri"/>
        </w:rPr>
        <w:t xml:space="preserve"> who are unable to meet all </w:t>
      </w:r>
      <w:r w:rsidR="00CD21A8" w:rsidRPr="006A60F4">
        <w:rPr>
          <w:rFonts w:ascii="Calibri" w:hAnsi="Calibri" w:cs="Calibri"/>
        </w:rPr>
        <w:t xml:space="preserve">the </w:t>
      </w:r>
      <w:r w:rsidR="00BA3DCE" w:rsidRPr="006A60F4">
        <w:rPr>
          <w:rFonts w:ascii="Calibri" w:hAnsi="Calibri" w:cs="Calibri"/>
        </w:rPr>
        <w:t>Q</w:t>
      </w:r>
      <w:r w:rsidR="00CD21A8" w:rsidRPr="006A60F4">
        <w:rPr>
          <w:rFonts w:ascii="Calibri" w:hAnsi="Calibri" w:cs="Calibri"/>
        </w:rPr>
        <w:t xml:space="preserve">ualifying </w:t>
      </w:r>
      <w:r w:rsidR="00BA3DCE" w:rsidRPr="006A60F4">
        <w:rPr>
          <w:rFonts w:ascii="Calibri" w:hAnsi="Calibri" w:cs="Calibri"/>
        </w:rPr>
        <w:t>C</w:t>
      </w:r>
      <w:r w:rsidR="00CD21A8" w:rsidRPr="006A60F4">
        <w:rPr>
          <w:rFonts w:ascii="Calibri" w:hAnsi="Calibri" w:cs="Calibri"/>
        </w:rPr>
        <w:t>riteria</w:t>
      </w:r>
      <w:r w:rsidR="00147D69" w:rsidRPr="006A60F4">
        <w:rPr>
          <w:rFonts w:ascii="Calibri" w:hAnsi="Calibri" w:cs="Calibri"/>
        </w:rPr>
        <w:t xml:space="preserve"> should conclude that they will not benefit from submitting a Proposal.</w:t>
      </w:r>
      <w:r w:rsidR="00F36AB5" w:rsidRPr="006A60F4">
        <w:rPr>
          <w:rFonts w:ascii="Calibri" w:hAnsi="Calibri" w:cs="Calibri"/>
        </w:rPr>
        <w:t xml:space="preserve"> </w:t>
      </w:r>
      <w:r w:rsidR="00880ADC" w:rsidRPr="006A60F4">
        <w:rPr>
          <w:rFonts w:ascii="Calibri" w:hAnsi="Calibri" w:cs="Calibri"/>
        </w:rPr>
        <w:t xml:space="preserve">The </w:t>
      </w:r>
      <w:r w:rsidR="00BA3DCE" w:rsidRPr="006A60F4">
        <w:rPr>
          <w:rFonts w:ascii="Calibri" w:hAnsi="Calibri" w:cs="Calibri"/>
        </w:rPr>
        <w:t>Q</w:t>
      </w:r>
      <w:r w:rsidR="00880ADC" w:rsidRPr="006A60F4">
        <w:rPr>
          <w:rFonts w:ascii="Calibri" w:hAnsi="Calibri" w:cs="Calibri"/>
        </w:rPr>
        <w:t xml:space="preserve">ualifying </w:t>
      </w:r>
      <w:r w:rsidR="00BA3DCE" w:rsidRPr="006A60F4">
        <w:rPr>
          <w:rFonts w:ascii="Calibri" w:hAnsi="Calibri" w:cs="Calibri"/>
        </w:rPr>
        <w:t>C</w:t>
      </w:r>
      <w:r w:rsidR="00880ADC" w:rsidRPr="006A60F4">
        <w:rPr>
          <w:rFonts w:ascii="Calibri" w:hAnsi="Calibri" w:cs="Calibri"/>
        </w:rPr>
        <w:t>riteria for this procurement are:</w:t>
      </w:r>
      <w:r w:rsidR="00E34492" w:rsidRPr="006A60F4">
        <w:rPr>
          <w:rFonts w:ascii="Calibri" w:hAnsi="Calibri" w:cs="Calibri"/>
          <w:highlight w:val="yellow"/>
        </w:rPr>
        <w:t xml:space="preserve"> </w:t>
      </w:r>
    </w:p>
    <w:p w14:paraId="69DD837B" w14:textId="1004E79A" w:rsidR="00A839DE" w:rsidRPr="006A60F4" w:rsidRDefault="00A839DE" w:rsidP="00151667">
      <w:pPr>
        <w:spacing w:after="80" w:line="276" w:lineRule="auto"/>
        <w:jc w:val="both"/>
        <w:rPr>
          <w:rFonts w:ascii="Calibri" w:hAnsi="Calibri" w:cs="Calibri"/>
          <w:b/>
          <w:i/>
        </w:rPr>
      </w:pPr>
    </w:p>
    <w:tbl>
      <w:tblPr>
        <w:tblStyle w:val="TableGridLight"/>
        <w:tblW w:w="10064" w:type="dxa"/>
        <w:tblInd w:w="137" w:type="dxa"/>
        <w:tblLayout w:type="fixed"/>
        <w:tblLook w:val="0620" w:firstRow="1" w:lastRow="0" w:firstColumn="0" w:lastColumn="0" w:noHBand="1" w:noVBand="1"/>
      </w:tblPr>
      <w:tblGrid>
        <w:gridCol w:w="682"/>
        <w:gridCol w:w="9382"/>
      </w:tblGrid>
      <w:tr w:rsidR="008E1C78" w:rsidRPr="00A14CFB" w14:paraId="4A7B2DD1" w14:textId="77777777" w:rsidTr="00005FF4">
        <w:trPr>
          <w:trHeight w:val="225"/>
          <w:tblHeader/>
        </w:trPr>
        <w:tc>
          <w:tcPr>
            <w:tcW w:w="682" w:type="dxa"/>
            <w:tcBorders>
              <w:bottom w:val="single" w:sz="4" w:space="0" w:color="BFBFBF" w:themeColor="background1" w:themeShade="BF"/>
            </w:tcBorders>
            <w:shd w:val="clear" w:color="auto" w:fill="D9E1F2"/>
            <w:vAlign w:val="center"/>
          </w:tcPr>
          <w:p w14:paraId="2CFD4282" w14:textId="77777777" w:rsidR="008E1C78" w:rsidRPr="006A60F4" w:rsidRDefault="008E1C78" w:rsidP="00B60E25">
            <w:pPr>
              <w:spacing w:before="60" w:after="60"/>
              <w:jc w:val="both"/>
              <w:rPr>
                <w:rFonts w:ascii="Calibri" w:hAnsi="Calibri" w:cs="Calibri"/>
              </w:rPr>
            </w:pPr>
            <w:r w:rsidRPr="006A60F4">
              <w:rPr>
                <w:rFonts w:ascii="Calibri" w:hAnsi="Calibri" w:cs="Calibri"/>
              </w:rPr>
              <w:t>No.</w:t>
            </w:r>
          </w:p>
        </w:tc>
        <w:tc>
          <w:tcPr>
            <w:tcW w:w="9382" w:type="dxa"/>
            <w:tcBorders>
              <w:bottom w:val="single" w:sz="4" w:space="0" w:color="BFBFBF" w:themeColor="background1" w:themeShade="BF"/>
            </w:tcBorders>
            <w:shd w:val="clear" w:color="auto" w:fill="D9E1F2"/>
            <w:vAlign w:val="center"/>
          </w:tcPr>
          <w:p w14:paraId="0AED3E49" w14:textId="77639726" w:rsidR="008E1C78" w:rsidRPr="006A60F4" w:rsidRDefault="008E1C78" w:rsidP="00B60E25">
            <w:pPr>
              <w:spacing w:before="60" w:after="60"/>
              <w:jc w:val="both"/>
              <w:rPr>
                <w:rFonts w:ascii="Calibri" w:hAnsi="Calibri" w:cs="Calibri"/>
              </w:rPr>
            </w:pPr>
            <w:r w:rsidRPr="006A60F4">
              <w:rPr>
                <w:rFonts w:ascii="Calibri" w:hAnsi="Calibri" w:cs="Calibri"/>
              </w:rPr>
              <w:t>Criteria/Sub-</w:t>
            </w:r>
            <w:r w:rsidR="00874548" w:rsidRPr="006A60F4">
              <w:rPr>
                <w:rFonts w:ascii="Calibri" w:hAnsi="Calibri" w:cs="Calibri"/>
              </w:rPr>
              <w:t>c</w:t>
            </w:r>
            <w:r w:rsidRPr="006A60F4">
              <w:rPr>
                <w:rFonts w:ascii="Calibri" w:hAnsi="Calibri" w:cs="Calibri"/>
              </w:rPr>
              <w:t>riteria</w:t>
            </w:r>
          </w:p>
        </w:tc>
      </w:tr>
      <w:tr w:rsidR="008E1C78" w:rsidRPr="00A14CFB" w14:paraId="3CC53FEC" w14:textId="77777777" w:rsidTr="00005FF4">
        <w:trPr>
          <w:trHeight w:val="233"/>
        </w:trPr>
        <w:tc>
          <w:tcPr>
            <w:tcW w:w="682" w:type="dxa"/>
            <w:shd w:val="clear" w:color="auto" w:fill="F2F2F2" w:themeFill="background1" w:themeFillShade="F2"/>
          </w:tcPr>
          <w:p w14:paraId="729986B6" w14:textId="77777777" w:rsidR="008E1C78" w:rsidRPr="006A60F4" w:rsidRDefault="008E1C78" w:rsidP="00B60E25">
            <w:pPr>
              <w:spacing w:before="20" w:after="20"/>
              <w:jc w:val="both"/>
              <w:rPr>
                <w:rFonts w:ascii="Calibri" w:hAnsi="Calibri" w:cs="Calibri"/>
              </w:rPr>
            </w:pPr>
            <w:r w:rsidRPr="006A60F4">
              <w:rPr>
                <w:rFonts w:ascii="Calibri" w:hAnsi="Calibri" w:cs="Calibri"/>
              </w:rPr>
              <w:t>1.</w:t>
            </w:r>
          </w:p>
        </w:tc>
        <w:tc>
          <w:tcPr>
            <w:tcW w:w="9382" w:type="dxa"/>
            <w:tcBorders>
              <w:bottom w:val="single" w:sz="4" w:space="0" w:color="BFBFBF" w:themeColor="background1" w:themeShade="BF"/>
            </w:tcBorders>
            <w:shd w:val="clear" w:color="auto" w:fill="F2F2F2" w:themeFill="background1" w:themeFillShade="F2"/>
            <w:vAlign w:val="center"/>
          </w:tcPr>
          <w:p w14:paraId="06D1E184" w14:textId="2014DC83" w:rsidR="008E1C78" w:rsidRPr="003A4E7E" w:rsidRDefault="00583238" w:rsidP="00C36B79">
            <w:pPr>
              <w:spacing w:before="20" w:after="20"/>
              <w:jc w:val="both"/>
              <w:rPr>
                <w:rFonts w:ascii="Calibri" w:hAnsi="Calibri" w:cs="Calibri"/>
                <w:b/>
              </w:rPr>
            </w:pPr>
            <w:r w:rsidRPr="003A4E7E">
              <w:rPr>
                <w:rFonts w:ascii="Calibri" w:hAnsi="Calibri" w:cs="Calibri"/>
                <w:b/>
              </w:rPr>
              <w:t xml:space="preserve">Corporate Social </w:t>
            </w:r>
            <w:r w:rsidR="00A77871" w:rsidRPr="003A4E7E">
              <w:rPr>
                <w:rFonts w:ascii="Calibri" w:hAnsi="Calibri" w:cs="Calibri"/>
                <w:b/>
              </w:rPr>
              <w:t>Responsibility</w:t>
            </w:r>
          </w:p>
        </w:tc>
      </w:tr>
      <w:tr w:rsidR="008E1C78" w:rsidRPr="00A14CFB" w14:paraId="0E969A1A" w14:textId="77777777" w:rsidTr="00005FF4">
        <w:trPr>
          <w:trHeight w:val="233"/>
        </w:trPr>
        <w:tc>
          <w:tcPr>
            <w:tcW w:w="682" w:type="dxa"/>
          </w:tcPr>
          <w:p w14:paraId="763218B2" w14:textId="77777777" w:rsidR="008E1C78" w:rsidRPr="006A60F4" w:rsidRDefault="008E1C78" w:rsidP="00B60E25">
            <w:pPr>
              <w:spacing w:before="20" w:after="20"/>
              <w:jc w:val="both"/>
              <w:rPr>
                <w:rFonts w:ascii="Calibri" w:hAnsi="Calibri" w:cs="Calibri"/>
              </w:rPr>
            </w:pPr>
            <w:r w:rsidRPr="006A60F4">
              <w:rPr>
                <w:rFonts w:ascii="Calibri" w:hAnsi="Calibri" w:cs="Calibri"/>
              </w:rPr>
              <w:t>a)</w:t>
            </w:r>
          </w:p>
        </w:tc>
        <w:tc>
          <w:tcPr>
            <w:tcW w:w="9382" w:type="dxa"/>
            <w:tcBorders>
              <w:bottom w:val="single" w:sz="4" w:space="0" w:color="BFBFBF" w:themeColor="background1" w:themeShade="BF"/>
            </w:tcBorders>
            <w:vAlign w:val="center"/>
          </w:tcPr>
          <w:p w14:paraId="7AEA6E4E" w14:textId="0B38C48C" w:rsidR="008E1C78" w:rsidRPr="003A4E7E" w:rsidRDefault="00583238" w:rsidP="00C36B79">
            <w:pPr>
              <w:spacing w:before="20" w:after="20"/>
              <w:jc w:val="both"/>
              <w:rPr>
                <w:rFonts w:ascii="Calibri" w:hAnsi="Calibri" w:cs="Calibri"/>
              </w:rPr>
            </w:pPr>
            <w:r w:rsidRPr="003A4E7E">
              <w:rPr>
                <w:rStyle w:val="normaltextrun"/>
                <w:rFonts w:ascii="Calibri" w:hAnsi="Calibri" w:cs="Calibri"/>
                <w:color w:val="000000"/>
                <w:shd w:val="clear" w:color="auto" w:fill="F2F2F2"/>
              </w:rPr>
              <w:t xml:space="preserve">Bidders must </w:t>
            </w:r>
            <w:r w:rsidR="00235721" w:rsidRPr="003A4E7E">
              <w:rPr>
                <w:rStyle w:val="normaltextrun"/>
                <w:rFonts w:ascii="Calibri" w:hAnsi="Calibri" w:cs="Calibri"/>
                <w:color w:val="000000"/>
                <w:shd w:val="clear" w:color="auto" w:fill="F2F2F2"/>
              </w:rPr>
              <w:t>provide</w:t>
            </w:r>
            <w:r w:rsidRPr="003A4E7E">
              <w:rPr>
                <w:rStyle w:val="normaltextrun"/>
                <w:rFonts w:ascii="Calibri" w:hAnsi="Calibri" w:cs="Calibri"/>
                <w:color w:val="000000"/>
                <w:shd w:val="clear" w:color="auto" w:fill="F2F2F2"/>
              </w:rPr>
              <w:t xml:space="preserve"> a copy of their </w:t>
            </w:r>
            <w:r w:rsidR="00FE404F" w:rsidRPr="003A4E7E">
              <w:rPr>
                <w:rStyle w:val="normaltextrun"/>
                <w:rFonts w:ascii="Calibri" w:hAnsi="Calibri" w:cs="Calibri"/>
                <w:color w:val="000000"/>
                <w:shd w:val="clear" w:color="auto" w:fill="F2F2F2"/>
              </w:rPr>
              <w:t>C</w:t>
            </w:r>
            <w:r w:rsidRPr="003A4E7E">
              <w:rPr>
                <w:rStyle w:val="normaltextrun"/>
                <w:rFonts w:ascii="Calibri" w:hAnsi="Calibri" w:cs="Calibri"/>
                <w:color w:val="000000"/>
                <w:shd w:val="clear" w:color="auto" w:fill="F2F2F2"/>
              </w:rPr>
              <w:t>orporate</w:t>
            </w:r>
            <w:r w:rsidR="00874548" w:rsidRPr="003A4E7E">
              <w:rPr>
                <w:rStyle w:val="normaltextrun"/>
                <w:rFonts w:ascii="Calibri" w:hAnsi="Calibri" w:cs="Calibri"/>
                <w:color w:val="000000"/>
                <w:shd w:val="clear" w:color="auto" w:fill="F2F2F2"/>
              </w:rPr>
              <w:t xml:space="preserve"> </w:t>
            </w:r>
            <w:r w:rsidRPr="003A4E7E">
              <w:rPr>
                <w:rStyle w:val="normaltextrun"/>
                <w:rFonts w:ascii="Calibri" w:hAnsi="Calibri" w:cs="Calibri"/>
                <w:color w:val="000000"/>
                <w:shd w:val="clear" w:color="auto" w:fill="F2F2F2"/>
              </w:rPr>
              <w:t>Social Responsibility Policy</w:t>
            </w:r>
            <w:r w:rsidR="00874548" w:rsidRPr="003A4E7E">
              <w:rPr>
                <w:rStyle w:val="normaltextrun"/>
                <w:rFonts w:ascii="Calibri" w:hAnsi="Calibri" w:cs="Calibri"/>
                <w:color w:val="000000"/>
                <w:shd w:val="clear" w:color="auto" w:fill="F2F2F2"/>
              </w:rPr>
              <w:t xml:space="preserve"> </w:t>
            </w:r>
            <w:r w:rsidRPr="003A4E7E">
              <w:rPr>
                <w:rStyle w:val="normaltextrun"/>
                <w:rFonts w:ascii="Calibri" w:hAnsi="Calibri" w:cs="Calibri"/>
                <w:color w:val="000000"/>
                <w:shd w:val="clear" w:color="auto" w:fill="F2F2F2"/>
              </w:rPr>
              <w:t>or documentation</w:t>
            </w:r>
            <w:r w:rsidR="00874548" w:rsidRPr="003A4E7E">
              <w:rPr>
                <w:rStyle w:val="normaltextrun"/>
                <w:rFonts w:ascii="Calibri" w:hAnsi="Calibri" w:cs="Calibri"/>
                <w:color w:val="000000"/>
                <w:shd w:val="clear" w:color="auto" w:fill="F2F2F2"/>
              </w:rPr>
              <w:t xml:space="preserve"> </w:t>
            </w:r>
            <w:r w:rsidRPr="003A4E7E">
              <w:rPr>
                <w:rStyle w:val="normaltextrun"/>
                <w:rFonts w:ascii="Calibri" w:hAnsi="Calibri" w:cs="Calibri"/>
                <w:color w:val="000000"/>
                <w:shd w:val="clear" w:color="auto" w:fill="F2F2F2"/>
              </w:rPr>
              <w:t>to</w:t>
            </w:r>
            <w:r w:rsidR="00874548" w:rsidRPr="003A4E7E">
              <w:rPr>
                <w:rStyle w:val="normaltextrun"/>
                <w:rFonts w:ascii="Calibri" w:hAnsi="Calibri" w:cs="Calibri"/>
                <w:color w:val="000000"/>
                <w:shd w:val="clear" w:color="auto" w:fill="F2F2F2"/>
              </w:rPr>
              <w:t xml:space="preserve"> </w:t>
            </w:r>
            <w:r w:rsidRPr="003A4E7E">
              <w:rPr>
                <w:rStyle w:val="normaltextrun"/>
                <w:rFonts w:ascii="Calibri" w:hAnsi="Calibri" w:cs="Calibri"/>
                <w:color w:val="000000"/>
                <w:shd w:val="clear" w:color="auto" w:fill="F2F2F2"/>
              </w:rPr>
              <w:t>demonstrate</w:t>
            </w:r>
            <w:r w:rsidR="00874548" w:rsidRPr="003A4E7E">
              <w:rPr>
                <w:rStyle w:val="normaltextrun"/>
                <w:rFonts w:ascii="Calibri" w:hAnsi="Calibri" w:cs="Calibri"/>
                <w:color w:val="000000"/>
                <w:shd w:val="clear" w:color="auto" w:fill="F2F2F2"/>
              </w:rPr>
              <w:t xml:space="preserve"> </w:t>
            </w:r>
            <w:r w:rsidRPr="003A4E7E">
              <w:rPr>
                <w:rStyle w:val="normaltextrun"/>
                <w:rFonts w:ascii="Calibri" w:hAnsi="Calibri" w:cs="Calibri"/>
                <w:color w:val="000000"/>
                <w:shd w:val="clear" w:color="auto" w:fill="F2F2F2"/>
              </w:rPr>
              <w:t>their commitment to sustainability,</w:t>
            </w:r>
            <w:r w:rsidR="00874548" w:rsidRPr="003A4E7E">
              <w:rPr>
                <w:rStyle w:val="normaltextrun"/>
                <w:rFonts w:ascii="Calibri" w:hAnsi="Calibri" w:cs="Calibri"/>
                <w:color w:val="000000"/>
                <w:shd w:val="clear" w:color="auto" w:fill="F2F2F2"/>
              </w:rPr>
              <w:t xml:space="preserve"> </w:t>
            </w:r>
            <w:r w:rsidRPr="003A4E7E">
              <w:rPr>
                <w:rStyle w:val="normaltextrun"/>
                <w:rFonts w:ascii="Calibri" w:hAnsi="Calibri" w:cs="Calibri"/>
                <w:color w:val="000000"/>
                <w:shd w:val="clear" w:color="auto" w:fill="F2F2F2"/>
              </w:rPr>
              <w:t>diversity, inclusion and</w:t>
            </w:r>
            <w:r w:rsidR="001C312C" w:rsidRPr="003A4E7E">
              <w:rPr>
                <w:rStyle w:val="normaltextrun"/>
                <w:rFonts w:ascii="Calibri" w:hAnsi="Calibri" w:cs="Calibri"/>
                <w:color w:val="000000"/>
                <w:shd w:val="clear" w:color="auto" w:fill="F2F2F2"/>
              </w:rPr>
              <w:t xml:space="preserve"> </w:t>
            </w:r>
            <w:r w:rsidRPr="003A4E7E">
              <w:rPr>
                <w:rStyle w:val="normaltextrun"/>
                <w:rFonts w:ascii="Calibri" w:hAnsi="Calibri" w:cs="Calibri"/>
                <w:color w:val="000000"/>
                <w:shd w:val="clear" w:color="auto" w:fill="F2F2F2"/>
              </w:rPr>
              <w:t>the environment.</w:t>
            </w:r>
          </w:p>
        </w:tc>
      </w:tr>
      <w:tr w:rsidR="008E1C78" w:rsidRPr="00A14CFB" w14:paraId="57C2B487" w14:textId="77777777" w:rsidTr="00005FF4">
        <w:trPr>
          <w:trHeight w:val="225"/>
        </w:trPr>
        <w:tc>
          <w:tcPr>
            <w:tcW w:w="682" w:type="dxa"/>
            <w:tcBorders>
              <w:bottom w:val="single" w:sz="4" w:space="0" w:color="BFBFBF" w:themeColor="background1" w:themeShade="BF"/>
            </w:tcBorders>
            <w:shd w:val="clear" w:color="auto" w:fill="F2F2F2" w:themeFill="background1" w:themeFillShade="F2"/>
          </w:tcPr>
          <w:p w14:paraId="42A2A359" w14:textId="77777777" w:rsidR="008E1C78" w:rsidRPr="006A60F4" w:rsidRDefault="008E1C78" w:rsidP="00B60E25">
            <w:pPr>
              <w:spacing w:before="20" w:after="20"/>
              <w:jc w:val="both"/>
              <w:rPr>
                <w:rFonts w:ascii="Calibri" w:hAnsi="Calibri" w:cs="Calibri"/>
              </w:rPr>
            </w:pPr>
            <w:r w:rsidRPr="006A60F4">
              <w:rPr>
                <w:rFonts w:ascii="Calibri" w:hAnsi="Calibri" w:cs="Calibri"/>
              </w:rPr>
              <w:t>2.</w:t>
            </w:r>
          </w:p>
        </w:tc>
        <w:tc>
          <w:tcPr>
            <w:tcW w:w="9382" w:type="dxa"/>
            <w:tcBorders>
              <w:bottom w:val="single" w:sz="4" w:space="0" w:color="BFBFBF" w:themeColor="background1" w:themeShade="BF"/>
            </w:tcBorders>
            <w:shd w:val="clear" w:color="auto" w:fill="F2F2F2" w:themeFill="background1" w:themeFillShade="F2"/>
            <w:vAlign w:val="center"/>
          </w:tcPr>
          <w:p w14:paraId="7461673E" w14:textId="6ED50C3C" w:rsidR="008E1C78" w:rsidRPr="003A4E7E" w:rsidRDefault="00FE404F" w:rsidP="00C36B79">
            <w:pPr>
              <w:spacing w:before="20" w:after="20"/>
              <w:jc w:val="both"/>
              <w:rPr>
                <w:rFonts w:ascii="Calibri" w:hAnsi="Calibri" w:cs="Calibri"/>
                <w:b/>
              </w:rPr>
            </w:pPr>
            <w:r w:rsidRPr="003A4E7E">
              <w:rPr>
                <w:rFonts w:ascii="Calibri" w:hAnsi="Calibri" w:cs="Calibri"/>
                <w:b/>
              </w:rPr>
              <w:t>Financial Stability</w:t>
            </w:r>
          </w:p>
        </w:tc>
      </w:tr>
      <w:tr w:rsidR="008E1C78" w:rsidRPr="00A14CFB" w14:paraId="64C37EE1" w14:textId="77777777" w:rsidTr="00005FF4">
        <w:trPr>
          <w:trHeight w:val="257"/>
        </w:trPr>
        <w:tc>
          <w:tcPr>
            <w:tcW w:w="682" w:type="dxa"/>
            <w:tcBorders>
              <w:bottom w:val="single" w:sz="4" w:space="0" w:color="BFBFBF" w:themeColor="background1" w:themeShade="BF"/>
            </w:tcBorders>
          </w:tcPr>
          <w:p w14:paraId="63947462" w14:textId="77777777" w:rsidR="008E1C78" w:rsidRPr="006A60F4" w:rsidRDefault="008E1C78" w:rsidP="00B60E25">
            <w:pPr>
              <w:spacing w:before="20" w:after="20"/>
              <w:jc w:val="both"/>
              <w:rPr>
                <w:rFonts w:ascii="Calibri" w:hAnsi="Calibri" w:cs="Calibri"/>
              </w:rPr>
            </w:pPr>
            <w:r w:rsidRPr="006A60F4">
              <w:rPr>
                <w:rFonts w:ascii="Calibri" w:hAnsi="Calibri" w:cs="Calibri"/>
              </w:rPr>
              <w:t>a)</w:t>
            </w:r>
          </w:p>
        </w:tc>
        <w:tc>
          <w:tcPr>
            <w:tcW w:w="9382" w:type="dxa"/>
            <w:tcBorders>
              <w:bottom w:val="single" w:sz="4" w:space="0" w:color="BFBFBF" w:themeColor="background1" w:themeShade="BF"/>
            </w:tcBorders>
            <w:vAlign w:val="center"/>
          </w:tcPr>
          <w:p w14:paraId="5141CF88" w14:textId="2ACFF240" w:rsidR="008E1C78" w:rsidRPr="003A4E7E" w:rsidRDefault="00974F9F" w:rsidP="00C36B79">
            <w:pPr>
              <w:spacing w:before="20" w:after="20"/>
              <w:jc w:val="both"/>
              <w:rPr>
                <w:rFonts w:ascii="Calibri" w:hAnsi="Calibri" w:cs="Calibri"/>
              </w:rPr>
            </w:pPr>
            <w:r w:rsidRPr="003A4E7E">
              <w:rPr>
                <w:rFonts w:ascii="Calibri" w:eastAsia="Times New Roman" w:hAnsi="Calibri" w:cs="Calibri"/>
                <w:color w:val="343434"/>
              </w:rPr>
              <w:t xml:space="preserve">Bidders must </w:t>
            </w:r>
            <w:r w:rsidR="00235721" w:rsidRPr="003A4E7E">
              <w:rPr>
                <w:rFonts w:ascii="Calibri" w:eastAsia="Times New Roman" w:hAnsi="Calibri" w:cs="Calibri"/>
                <w:color w:val="343434"/>
              </w:rPr>
              <w:t>provide</w:t>
            </w:r>
            <w:r w:rsidRPr="003A4E7E">
              <w:rPr>
                <w:rFonts w:ascii="Calibri" w:eastAsia="Times New Roman" w:hAnsi="Calibri" w:cs="Calibri"/>
                <w:color w:val="343434"/>
              </w:rPr>
              <w:t xml:space="preserve"> </w:t>
            </w:r>
            <w:r w:rsidR="00011D8F" w:rsidRPr="003A4E7E">
              <w:rPr>
                <w:rFonts w:ascii="Calibri" w:eastAsia="Times New Roman" w:hAnsi="Calibri" w:cs="Calibri"/>
                <w:color w:val="343434"/>
              </w:rPr>
              <w:t>the past</w:t>
            </w:r>
            <w:r w:rsidRPr="003A4E7E">
              <w:rPr>
                <w:rFonts w:ascii="Calibri" w:eastAsia="Times New Roman" w:hAnsi="Calibri" w:cs="Calibri"/>
                <w:color w:val="343434"/>
              </w:rPr>
              <w:t xml:space="preserve"> </w:t>
            </w:r>
            <w:r w:rsidR="00011D8F" w:rsidRPr="003A4E7E">
              <w:rPr>
                <w:rFonts w:ascii="Calibri" w:eastAsia="Times New Roman" w:hAnsi="Calibri" w:cs="Calibri"/>
                <w:color w:val="343434"/>
              </w:rPr>
              <w:t>three</w:t>
            </w:r>
            <w:r w:rsidRPr="003A4E7E">
              <w:rPr>
                <w:rFonts w:ascii="Calibri" w:eastAsia="Times New Roman" w:hAnsi="Calibri" w:cs="Calibri"/>
                <w:color w:val="343434"/>
              </w:rPr>
              <w:t xml:space="preserve"> year</w:t>
            </w:r>
            <w:r w:rsidR="001C312C" w:rsidRPr="003A4E7E">
              <w:rPr>
                <w:rFonts w:ascii="Calibri" w:eastAsia="Times New Roman" w:hAnsi="Calibri" w:cs="Calibri"/>
                <w:color w:val="343434"/>
              </w:rPr>
              <w:t>s’</w:t>
            </w:r>
            <w:r w:rsidRPr="003A4E7E">
              <w:rPr>
                <w:rFonts w:ascii="Calibri" w:eastAsia="Times New Roman" w:hAnsi="Calibri" w:cs="Calibri"/>
                <w:color w:val="343434"/>
              </w:rPr>
              <w:t xml:space="preserve"> </w:t>
            </w:r>
            <w:r w:rsidR="00EC22F8" w:rsidRPr="003A4E7E">
              <w:rPr>
                <w:rFonts w:ascii="Calibri" w:eastAsia="Times New Roman" w:hAnsi="Calibri" w:cs="Calibri"/>
                <w:color w:val="343434"/>
              </w:rPr>
              <w:t>F</w:t>
            </w:r>
            <w:r w:rsidR="00235721" w:rsidRPr="003A4E7E">
              <w:rPr>
                <w:rFonts w:ascii="Calibri" w:eastAsia="Times New Roman" w:hAnsi="Calibri" w:cs="Calibri"/>
                <w:color w:val="343434"/>
              </w:rPr>
              <w:t xml:space="preserve">inancial </w:t>
            </w:r>
            <w:r w:rsidR="00EC22F8" w:rsidRPr="003A4E7E">
              <w:rPr>
                <w:rFonts w:ascii="Calibri" w:eastAsia="Times New Roman" w:hAnsi="Calibri" w:cs="Calibri"/>
                <w:color w:val="343434"/>
              </w:rPr>
              <w:t>S</w:t>
            </w:r>
            <w:r w:rsidR="00235721" w:rsidRPr="003A4E7E">
              <w:rPr>
                <w:rFonts w:ascii="Calibri" w:eastAsia="Times New Roman" w:hAnsi="Calibri" w:cs="Calibri"/>
                <w:color w:val="343434"/>
              </w:rPr>
              <w:t>tatement</w:t>
            </w:r>
            <w:r w:rsidR="00EC22F8" w:rsidRPr="003A4E7E">
              <w:rPr>
                <w:rFonts w:ascii="Calibri" w:eastAsia="Times New Roman" w:hAnsi="Calibri" w:cs="Calibri"/>
                <w:color w:val="343434"/>
              </w:rPr>
              <w:t>s</w:t>
            </w:r>
            <w:r w:rsidR="001B0320" w:rsidRPr="003A4E7E">
              <w:rPr>
                <w:rFonts w:ascii="Calibri" w:eastAsia="Times New Roman" w:hAnsi="Calibri" w:cs="Calibri"/>
                <w:color w:val="343434"/>
              </w:rPr>
              <w:t xml:space="preserve">: namely: </w:t>
            </w:r>
            <w:r w:rsidR="001C312C" w:rsidRPr="003A4E7E">
              <w:rPr>
                <w:rFonts w:ascii="Calibri" w:eastAsia="Times New Roman" w:hAnsi="Calibri" w:cs="Calibri"/>
                <w:color w:val="343434"/>
              </w:rPr>
              <w:t>a</w:t>
            </w:r>
            <w:r w:rsidR="001B0320" w:rsidRPr="003A4E7E">
              <w:rPr>
                <w:rFonts w:ascii="Calibri" w:eastAsia="Times New Roman" w:hAnsi="Calibri" w:cs="Calibri"/>
                <w:color w:val="343434"/>
              </w:rPr>
              <w:t xml:space="preserve">uditor’s </w:t>
            </w:r>
            <w:proofErr w:type="spellStart"/>
            <w:proofErr w:type="gramStart"/>
            <w:r w:rsidR="001B0320" w:rsidRPr="003A4E7E">
              <w:rPr>
                <w:rFonts w:ascii="Calibri" w:eastAsia="Times New Roman" w:hAnsi="Calibri" w:cs="Calibri"/>
                <w:color w:val="343434"/>
              </w:rPr>
              <w:t>page,</w:t>
            </w:r>
            <w:r w:rsidR="001C312C" w:rsidRPr="003A4E7E">
              <w:rPr>
                <w:rFonts w:ascii="Calibri" w:eastAsia="Times New Roman" w:hAnsi="Calibri" w:cs="Calibri"/>
                <w:color w:val="343434"/>
              </w:rPr>
              <w:t>i</w:t>
            </w:r>
            <w:r w:rsidR="001B0320" w:rsidRPr="003A4E7E">
              <w:rPr>
                <w:rFonts w:ascii="Calibri" w:eastAsia="Times New Roman" w:hAnsi="Calibri" w:cs="Calibri"/>
                <w:color w:val="343434"/>
              </w:rPr>
              <w:t>ncome</w:t>
            </w:r>
            <w:proofErr w:type="spellEnd"/>
            <w:proofErr w:type="gramEnd"/>
            <w:r w:rsidR="001B0320" w:rsidRPr="003A4E7E">
              <w:rPr>
                <w:rFonts w:ascii="Calibri" w:eastAsia="Times New Roman" w:hAnsi="Calibri" w:cs="Calibri"/>
                <w:color w:val="343434"/>
              </w:rPr>
              <w:t xml:space="preserve">/P&amp;L, </w:t>
            </w:r>
            <w:r w:rsidR="005E3C7D" w:rsidRPr="003A4E7E">
              <w:rPr>
                <w:rFonts w:ascii="Calibri" w:eastAsia="Times New Roman" w:hAnsi="Calibri" w:cs="Calibri"/>
                <w:color w:val="343434"/>
              </w:rPr>
              <w:t>b</w:t>
            </w:r>
            <w:r w:rsidR="001B0320" w:rsidRPr="003A4E7E">
              <w:rPr>
                <w:rFonts w:ascii="Calibri" w:eastAsia="Times New Roman" w:hAnsi="Calibri" w:cs="Calibri"/>
                <w:color w:val="343434"/>
              </w:rPr>
              <w:t xml:space="preserve">alance </w:t>
            </w:r>
            <w:r w:rsidR="005E3C7D" w:rsidRPr="003A4E7E">
              <w:rPr>
                <w:rFonts w:ascii="Calibri" w:eastAsia="Times New Roman" w:hAnsi="Calibri" w:cs="Calibri"/>
                <w:color w:val="343434"/>
              </w:rPr>
              <w:t>s</w:t>
            </w:r>
            <w:r w:rsidR="001B0320" w:rsidRPr="003A4E7E">
              <w:rPr>
                <w:rFonts w:ascii="Calibri" w:eastAsia="Times New Roman" w:hAnsi="Calibri" w:cs="Calibri"/>
                <w:color w:val="343434"/>
              </w:rPr>
              <w:t xml:space="preserve">heet </w:t>
            </w:r>
            <w:r w:rsidR="005E3C7D" w:rsidRPr="003A4E7E">
              <w:rPr>
                <w:rFonts w:ascii="Calibri" w:eastAsia="Times New Roman" w:hAnsi="Calibri" w:cs="Calibri"/>
                <w:color w:val="343434"/>
              </w:rPr>
              <w:t>and</w:t>
            </w:r>
            <w:r w:rsidR="001B0320" w:rsidRPr="003A4E7E">
              <w:rPr>
                <w:rFonts w:ascii="Calibri" w:eastAsia="Times New Roman" w:hAnsi="Calibri" w:cs="Calibri"/>
                <w:color w:val="343434"/>
              </w:rPr>
              <w:t xml:space="preserve"> </w:t>
            </w:r>
            <w:r w:rsidR="005E3C7D" w:rsidRPr="003A4E7E">
              <w:rPr>
                <w:rFonts w:ascii="Calibri" w:eastAsia="Times New Roman" w:hAnsi="Calibri" w:cs="Calibri"/>
                <w:color w:val="343434"/>
              </w:rPr>
              <w:t>c</w:t>
            </w:r>
            <w:r w:rsidR="001B0320" w:rsidRPr="003A4E7E">
              <w:rPr>
                <w:rFonts w:ascii="Calibri" w:eastAsia="Times New Roman" w:hAnsi="Calibri" w:cs="Calibri"/>
                <w:color w:val="343434"/>
              </w:rPr>
              <w:t xml:space="preserve">ash </w:t>
            </w:r>
            <w:r w:rsidR="005E3C7D" w:rsidRPr="003A4E7E">
              <w:rPr>
                <w:rFonts w:ascii="Calibri" w:eastAsia="Times New Roman" w:hAnsi="Calibri" w:cs="Calibri"/>
                <w:color w:val="343434"/>
              </w:rPr>
              <w:t>f</w:t>
            </w:r>
            <w:r w:rsidR="001B0320" w:rsidRPr="003A4E7E">
              <w:rPr>
                <w:rFonts w:ascii="Calibri" w:eastAsia="Times New Roman" w:hAnsi="Calibri" w:cs="Calibri"/>
                <w:color w:val="343434"/>
              </w:rPr>
              <w:t>low.</w:t>
            </w:r>
            <w:r w:rsidR="001B0320" w:rsidRPr="00B80D72">
              <w:rPr>
                <w:rFonts w:ascii="Calibri" w:hAnsi="Calibri" w:cs="Calibri"/>
                <w:b/>
              </w:rPr>
              <w:t xml:space="preserve">  </w:t>
            </w:r>
          </w:p>
        </w:tc>
      </w:tr>
      <w:tr w:rsidR="008E1C78" w:rsidRPr="00A14CFB" w14:paraId="2A3A27D9" w14:textId="77777777" w:rsidTr="00005FF4">
        <w:trPr>
          <w:trHeight w:val="322"/>
        </w:trPr>
        <w:tc>
          <w:tcPr>
            <w:tcW w:w="682" w:type="dxa"/>
            <w:shd w:val="clear" w:color="auto" w:fill="F2F2F2" w:themeFill="background1" w:themeFillShade="F2"/>
          </w:tcPr>
          <w:p w14:paraId="3AE75BD9" w14:textId="77777777" w:rsidR="008E1C78" w:rsidRPr="006A60F4" w:rsidRDefault="008E1C78" w:rsidP="00B60E25">
            <w:pPr>
              <w:spacing w:before="20" w:after="20"/>
              <w:ind w:left="599" w:hanging="546"/>
              <w:jc w:val="both"/>
              <w:rPr>
                <w:rFonts w:ascii="Calibri" w:hAnsi="Calibri" w:cs="Calibri"/>
              </w:rPr>
            </w:pPr>
            <w:r w:rsidRPr="006A60F4">
              <w:rPr>
                <w:rFonts w:ascii="Calibri" w:hAnsi="Calibri" w:cs="Calibri"/>
              </w:rPr>
              <w:t>3.</w:t>
            </w:r>
          </w:p>
        </w:tc>
        <w:tc>
          <w:tcPr>
            <w:tcW w:w="9382" w:type="dxa"/>
            <w:shd w:val="clear" w:color="auto" w:fill="F2F2F2" w:themeFill="background1" w:themeFillShade="F2"/>
            <w:vAlign w:val="center"/>
          </w:tcPr>
          <w:p w14:paraId="58BB7311" w14:textId="6446A6E5" w:rsidR="008E1C78" w:rsidRPr="003A4E7E" w:rsidRDefault="000E4B83" w:rsidP="00C36B79">
            <w:pPr>
              <w:spacing w:before="20" w:after="20"/>
              <w:jc w:val="both"/>
              <w:rPr>
                <w:rFonts w:ascii="Calibri" w:hAnsi="Calibri" w:cs="Calibri"/>
                <w:b/>
              </w:rPr>
            </w:pPr>
            <w:r w:rsidRPr="003A4E7E">
              <w:rPr>
                <w:rFonts w:ascii="Calibri" w:hAnsi="Calibri" w:cs="Calibri"/>
                <w:b/>
              </w:rPr>
              <w:t>Reference contacts</w:t>
            </w:r>
          </w:p>
        </w:tc>
      </w:tr>
      <w:tr w:rsidR="008E1C78" w:rsidRPr="00A14CFB" w14:paraId="03359EB1" w14:textId="77777777" w:rsidTr="00005FF4">
        <w:trPr>
          <w:trHeight w:val="295"/>
        </w:trPr>
        <w:tc>
          <w:tcPr>
            <w:tcW w:w="682" w:type="dxa"/>
          </w:tcPr>
          <w:p w14:paraId="14176D0D" w14:textId="77777777" w:rsidR="008E1C78" w:rsidRPr="006A60F4" w:rsidRDefault="008E1C78" w:rsidP="00B60E25">
            <w:pPr>
              <w:spacing w:before="20" w:after="20"/>
              <w:jc w:val="both"/>
              <w:rPr>
                <w:rFonts w:ascii="Calibri" w:hAnsi="Calibri" w:cs="Calibri"/>
              </w:rPr>
            </w:pPr>
            <w:r w:rsidRPr="006A60F4">
              <w:rPr>
                <w:rFonts w:ascii="Calibri" w:hAnsi="Calibri" w:cs="Calibri"/>
              </w:rPr>
              <w:t>a)</w:t>
            </w:r>
          </w:p>
        </w:tc>
        <w:tc>
          <w:tcPr>
            <w:tcW w:w="9382" w:type="dxa"/>
            <w:vAlign w:val="center"/>
          </w:tcPr>
          <w:p w14:paraId="61BF4E8F" w14:textId="32386443" w:rsidR="008E1C78" w:rsidRPr="003A4E7E" w:rsidRDefault="000B740D" w:rsidP="00C36B79">
            <w:pPr>
              <w:spacing w:before="20" w:after="20"/>
              <w:jc w:val="both"/>
              <w:rPr>
                <w:rFonts w:ascii="Calibri" w:hAnsi="Calibri" w:cs="Calibri"/>
              </w:rPr>
            </w:pPr>
            <w:r w:rsidRPr="003A4E7E">
              <w:rPr>
                <w:rFonts w:ascii="Calibri" w:eastAsia="Times New Roman" w:hAnsi="Calibri" w:cs="Calibri"/>
                <w:color w:val="343434"/>
              </w:rPr>
              <w:t xml:space="preserve">Bidders must </w:t>
            </w:r>
            <w:r w:rsidR="00434145" w:rsidRPr="003A4E7E">
              <w:rPr>
                <w:rFonts w:ascii="Calibri" w:eastAsia="Times New Roman" w:hAnsi="Calibri" w:cs="Calibri"/>
                <w:color w:val="343434"/>
              </w:rPr>
              <w:t xml:space="preserve">be able to </w:t>
            </w:r>
            <w:r w:rsidRPr="003A4E7E">
              <w:rPr>
                <w:rFonts w:ascii="Calibri" w:eastAsia="Times New Roman" w:hAnsi="Calibri" w:cs="Calibri"/>
                <w:color w:val="343434"/>
              </w:rPr>
              <w:t xml:space="preserve">provide at least </w:t>
            </w:r>
            <w:r w:rsidR="005E3C7D" w:rsidRPr="003A4E7E">
              <w:rPr>
                <w:rFonts w:ascii="Calibri" w:eastAsia="Times New Roman" w:hAnsi="Calibri" w:cs="Calibri"/>
                <w:color w:val="343434"/>
              </w:rPr>
              <w:t>three</w:t>
            </w:r>
            <w:r w:rsidRPr="003A4E7E">
              <w:rPr>
                <w:rFonts w:ascii="Calibri" w:eastAsia="Times New Roman" w:hAnsi="Calibri" w:cs="Calibri"/>
                <w:color w:val="343434"/>
              </w:rPr>
              <w:t xml:space="preserve"> reference</w:t>
            </w:r>
            <w:r w:rsidR="00432234" w:rsidRPr="003A4E7E">
              <w:rPr>
                <w:rFonts w:ascii="Calibri" w:eastAsia="Times New Roman" w:hAnsi="Calibri" w:cs="Calibri"/>
                <w:color w:val="343434"/>
              </w:rPr>
              <w:t xml:space="preserve"> cont</w:t>
            </w:r>
            <w:r w:rsidR="00434145" w:rsidRPr="003A4E7E">
              <w:rPr>
                <w:rFonts w:ascii="Calibri" w:eastAsia="Times New Roman" w:hAnsi="Calibri" w:cs="Calibri"/>
                <w:color w:val="343434"/>
              </w:rPr>
              <w:t>acts</w:t>
            </w:r>
            <w:r w:rsidR="00350DF4" w:rsidRPr="003A4E7E">
              <w:rPr>
                <w:rFonts w:ascii="Calibri" w:eastAsia="Times New Roman" w:hAnsi="Calibri" w:cs="Calibri"/>
                <w:color w:val="343434"/>
              </w:rPr>
              <w:t xml:space="preserve"> within their proposal</w:t>
            </w:r>
          </w:p>
        </w:tc>
      </w:tr>
    </w:tbl>
    <w:p w14:paraId="46983A38" w14:textId="5D199328" w:rsidR="00002175" w:rsidRPr="006A60F4" w:rsidRDefault="00002175" w:rsidP="00B60E25">
      <w:pPr>
        <w:pStyle w:val="Heading2"/>
        <w:jc w:val="both"/>
        <w:rPr>
          <w:rFonts w:ascii="Calibri" w:hAnsi="Calibri" w:cs="Calibri"/>
          <w:sz w:val="22"/>
          <w:szCs w:val="22"/>
        </w:rPr>
      </w:pPr>
      <w:r w:rsidRPr="006A60F4">
        <w:rPr>
          <w:rFonts w:ascii="Calibri" w:hAnsi="Calibri" w:cs="Calibri"/>
          <w:sz w:val="22"/>
          <w:szCs w:val="22"/>
        </w:rPr>
        <w:t>Evaluation Criteria</w:t>
      </w:r>
    </w:p>
    <w:p w14:paraId="26227A90" w14:textId="72E8B81B" w:rsidR="00A34ED4" w:rsidRPr="006A60F4" w:rsidRDefault="00DD3458" w:rsidP="00147D69">
      <w:pPr>
        <w:spacing w:before="80" w:after="80" w:line="276" w:lineRule="auto"/>
        <w:jc w:val="both"/>
        <w:rPr>
          <w:rFonts w:ascii="Calibri" w:hAnsi="Calibri" w:cs="Calibri"/>
        </w:rPr>
      </w:pPr>
      <w:r w:rsidRPr="006A60F4">
        <w:rPr>
          <w:rFonts w:ascii="Calibri" w:hAnsi="Calibri" w:cs="Calibri"/>
        </w:rPr>
        <w:t>Each criteri</w:t>
      </w:r>
      <w:r w:rsidR="00A64CEB" w:rsidRPr="006A60F4">
        <w:rPr>
          <w:rFonts w:ascii="Calibri" w:hAnsi="Calibri" w:cs="Calibri"/>
        </w:rPr>
        <w:t>on</w:t>
      </w:r>
      <w:r w:rsidRPr="006A60F4">
        <w:rPr>
          <w:rFonts w:ascii="Calibri" w:hAnsi="Calibri" w:cs="Calibri"/>
        </w:rPr>
        <w:t xml:space="preserve"> will carry the weight indicated in the sub-weight column.</w:t>
      </w:r>
    </w:p>
    <w:p w14:paraId="7639262A" w14:textId="43DB90AF" w:rsidR="00963D39" w:rsidRPr="006A60F4" w:rsidRDefault="00071F61" w:rsidP="00F36AB5">
      <w:pPr>
        <w:pStyle w:val="Heading3"/>
        <w:spacing w:before="120"/>
        <w:ind w:left="1134" w:hanging="709"/>
        <w:rPr>
          <w:rStyle w:val="IntenseEmphasis"/>
          <w:rFonts w:ascii="Calibri" w:eastAsia="Arial" w:hAnsi="Calibri" w:cs="Calibri"/>
          <w:i/>
          <w:sz w:val="22"/>
          <w:szCs w:val="22"/>
        </w:rPr>
      </w:pPr>
      <w:r w:rsidRPr="006A60F4">
        <w:rPr>
          <w:rFonts w:ascii="Calibri" w:hAnsi="Calibri" w:cs="Calibri"/>
          <w:sz w:val="22"/>
          <w:szCs w:val="22"/>
        </w:rPr>
        <w:t>Technical</w:t>
      </w:r>
      <w:r w:rsidR="001C2A7B" w:rsidRPr="006A60F4">
        <w:rPr>
          <w:rFonts w:ascii="Calibri" w:hAnsi="Calibri" w:cs="Calibri"/>
          <w:sz w:val="22"/>
          <w:szCs w:val="22"/>
        </w:rPr>
        <w:t xml:space="preserve"> and Sustainability</w:t>
      </w:r>
    </w:p>
    <w:p w14:paraId="76543023" w14:textId="51E54C96" w:rsidR="00606098" w:rsidRPr="006A60F4" w:rsidRDefault="00606098" w:rsidP="00917AD2">
      <w:pPr>
        <w:spacing w:after="80" w:line="276" w:lineRule="auto"/>
        <w:ind w:firstLine="426"/>
        <w:jc w:val="both"/>
        <w:rPr>
          <w:rFonts w:ascii="Calibri" w:hAnsi="Calibri" w:cs="Calibri"/>
        </w:rPr>
      </w:pPr>
      <w:r w:rsidRPr="006A60F4">
        <w:rPr>
          <w:rFonts w:ascii="Calibri" w:hAnsi="Calibri" w:cs="Calibri"/>
        </w:rPr>
        <w:t xml:space="preserve">The </w:t>
      </w:r>
      <w:r w:rsidR="00712367" w:rsidRPr="006A60F4">
        <w:rPr>
          <w:rFonts w:ascii="Calibri" w:hAnsi="Calibri" w:cs="Calibri"/>
        </w:rPr>
        <w:t>technical and sustainability</w:t>
      </w:r>
      <w:r w:rsidRPr="006A60F4">
        <w:rPr>
          <w:rFonts w:ascii="Calibri" w:hAnsi="Calibri" w:cs="Calibri"/>
        </w:rPr>
        <w:t xml:space="preserve"> criteria for this procurement are:</w:t>
      </w:r>
      <w:r w:rsidR="001F3351" w:rsidRPr="006A60F4">
        <w:rPr>
          <w:rFonts w:ascii="Calibri" w:hAnsi="Calibri" w:cs="Calibri"/>
        </w:rPr>
        <w:t xml:space="preserve"> </w:t>
      </w:r>
    </w:p>
    <w:tbl>
      <w:tblPr>
        <w:tblStyle w:val="TableGridLight"/>
        <w:tblW w:w="10348" w:type="dxa"/>
        <w:tblInd w:w="137" w:type="dxa"/>
        <w:tblLayout w:type="fixed"/>
        <w:tblLook w:val="0620" w:firstRow="1" w:lastRow="0" w:firstColumn="0" w:lastColumn="0" w:noHBand="1" w:noVBand="1"/>
      </w:tblPr>
      <w:tblGrid>
        <w:gridCol w:w="709"/>
        <w:gridCol w:w="7938"/>
        <w:gridCol w:w="1701"/>
      </w:tblGrid>
      <w:tr w:rsidR="000C31D7" w:rsidRPr="00702B3C" w14:paraId="6588FB06" w14:textId="77777777" w:rsidTr="002A0226">
        <w:trPr>
          <w:trHeight w:val="171"/>
          <w:tblHeader/>
        </w:trPr>
        <w:tc>
          <w:tcPr>
            <w:tcW w:w="709" w:type="dxa"/>
            <w:tcBorders>
              <w:bottom w:val="single" w:sz="4" w:space="0" w:color="BFBFBF" w:themeColor="background1" w:themeShade="BF"/>
            </w:tcBorders>
            <w:shd w:val="clear" w:color="auto" w:fill="D9E1F2"/>
            <w:vAlign w:val="center"/>
          </w:tcPr>
          <w:p w14:paraId="531E8B10" w14:textId="77777777" w:rsidR="000C31D7" w:rsidRPr="00702B3C" w:rsidRDefault="000C31D7" w:rsidP="00B60E25">
            <w:pPr>
              <w:spacing w:before="60" w:after="60"/>
              <w:jc w:val="both"/>
              <w:rPr>
                <w:rFonts w:ascii="Calibri" w:hAnsi="Calibri" w:cs="Calibri"/>
              </w:rPr>
            </w:pPr>
            <w:r w:rsidRPr="00702B3C">
              <w:rPr>
                <w:rFonts w:ascii="Calibri" w:hAnsi="Calibri" w:cs="Calibri"/>
              </w:rPr>
              <w:t>No.</w:t>
            </w:r>
          </w:p>
        </w:tc>
        <w:tc>
          <w:tcPr>
            <w:tcW w:w="7938" w:type="dxa"/>
            <w:tcBorders>
              <w:bottom w:val="single" w:sz="4" w:space="0" w:color="BFBFBF" w:themeColor="background1" w:themeShade="BF"/>
            </w:tcBorders>
            <w:shd w:val="clear" w:color="auto" w:fill="D9E1F2"/>
            <w:vAlign w:val="center"/>
          </w:tcPr>
          <w:p w14:paraId="55C9C000" w14:textId="49ADCA1E" w:rsidR="000C31D7" w:rsidRPr="00702B3C" w:rsidRDefault="000C31D7" w:rsidP="00B60E25">
            <w:pPr>
              <w:spacing w:before="60" w:after="60"/>
              <w:jc w:val="both"/>
              <w:rPr>
                <w:rFonts w:ascii="Calibri" w:hAnsi="Calibri" w:cs="Calibri"/>
              </w:rPr>
            </w:pPr>
            <w:r w:rsidRPr="00702B3C">
              <w:rPr>
                <w:rFonts w:ascii="Calibri" w:hAnsi="Calibri" w:cs="Calibri"/>
              </w:rPr>
              <w:t>Criteria/Sub-</w:t>
            </w:r>
            <w:r w:rsidR="00A64CEB" w:rsidRPr="00702B3C">
              <w:rPr>
                <w:rFonts w:ascii="Calibri" w:hAnsi="Calibri" w:cs="Calibri"/>
              </w:rPr>
              <w:t>c</w:t>
            </w:r>
            <w:r w:rsidRPr="00702B3C">
              <w:rPr>
                <w:rFonts w:ascii="Calibri" w:hAnsi="Calibri" w:cs="Calibri"/>
              </w:rPr>
              <w:t>riteria</w:t>
            </w:r>
          </w:p>
        </w:tc>
        <w:tc>
          <w:tcPr>
            <w:tcW w:w="1701" w:type="dxa"/>
            <w:tcBorders>
              <w:bottom w:val="single" w:sz="4" w:space="0" w:color="BFBFBF" w:themeColor="background1" w:themeShade="BF"/>
            </w:tcBorders>
            <w:shd w:val="clear" w:color="auto" w:fill="D9E1F2"/>
            <w:vAlign w:val="center"/>
          </w:tcPr>
          <w:p w14:paraId="37D79C03" w14:textId="5BD65632" w:rsidR="000C31D7" w:rsidRPr="00702B3C" w:rsidRDefault="000C31D7" w:rsidP="00B60E25">
            <w:pPr>
              <w:spacing w:before="60" w:after="60"/>
              <w:jc w:val="both"/>
              <w:rPr>
                <w:rFonts w:ascii="Calibri" w:hAnsi="Calibri" w:cs="Calibri"/>
              </w:rPr>
            </w:pPr>
            <w:r w:rsidRPr="00702B3C">
              <w:rPr>
                <w:rFonts w:ascii="Calibri" w:hAnsi="Calibri" w:cs="Calibri"/>
              </w:rPr>
              <w:t>Sub-</w:t>
            </w:r>
            <w:r w:rsidR="00A64CEB" w:rsidRPr="00702B3C">
              <w:rPr>
                <w:rFonts w:ascii="Calibri" w:hAnsi="Calibri" w:cs="Calibri"/>
              </w:rPr>
              <w:t>w</w:t>
            </w:r>
            <w:r w:rsidRPr="00702B3C">
              <w:rPr>
                <w:rFonts w:ascii="Calibri" w:hAnsi="Calibri" w:cs="Calibri"/>
              </w:rPr>
              <w:t>eight (%)</w:t>
            </w:r>
          </w:p>
        </w:tc>
      </w:tr>
      <w:tr w:rsidR="000C31D7" w:rsidRPr="00702B3C" w14:paraId="3FA6D956" w14:textId="77777777" w:rsidTr="00BE55C7">
        <w:trPr>
          <w:trHeight w:val="579"/>
        </w:trPr>
        <w:tc>
          <w:tcPr>
            <w:tcW w:w="709" w:type="dxa"/>
            <w:shd w:val="clear" w:color="auto" w:fill="F2F2F2" w:themeFill="background1" w:themeFillShade="F2"/>
            <w:vAlign w:val="center"/>
          </w:tcPr>
          <w:p w14:paraId="53131083" w14:textId="77777777" w:rsidR="000C31D7" w:rsidRPr="00702B3C" w:rsidRDefault="000C31D7" w:rsidP="00B60E25">
            <w:pPr>
              <w:spacing w:before="20" w:after="20"/>
              <w:jc w:val="both"/>
              <w:rPr>
                <w:rFonts w:ascii="Calibri" w:hAnsi="Calibri" w:cs="Calibri"/>
              </w:rPr>
            </w:pPr>
            <w:r w:rsidRPr="00702B3C">
              <w:rPr>
                <w:rFonts w:ascii="Calibri" w:hAnsi="Calibri" w:cs="Calibri"/>
              </w:rPr>
              <w:t>1.</w:t>
            </w:r>
          </w:p>
        </w:tc>
        <w:tc>
          <w:tcPr>
            <w:tcW w:w="7938" w:type="dxa"/>
            <w:tcBorders>
              <w:bottom w:val="single" w:sz="4" w:space="0" w:color="BFBFBF" w:themeColor="background1" w:themeShade="BF"/>
            </w:tcBorders>
            <w:shd w:val="clear" w:color="auto" w:fill="F2F2F2" w:themeFill="background1" w:themeFillShade="F2"/>
            <w:vAlign w:val="center"/>
          </w:tcPr>
          <w:p w14:paraId="1D6D4AAF" w14:textId="455DD3ED" w:rsidR="000C31D7" w:rsidRPr="003A4E7E" w:rsidRDefault="002D78A6" w:rsidP="00B60E25">
            <w:pPr>
              <w:spacing w:before="20" w:after="20"/>
              <w:jc w:val="both"/>
              <w:rPr>
                <w:rFonts w:ascii="Calibri" w:hAnsi="Calibri" w:cs="Calibri"/>
                <w:b/>
              </w:rPr>
            </w:pPr>
            <w:r w:rsidRPr="003A4E7E">
              <w:rPr>
                <w:rFonts w:ascii="Calibri" w:hAnsi="Calibri" w:cs="Calibri"/>
                <w:b/>
              </w:rPr>
              <w:t xml:space="preserve">Technical </w:t>
            </w:r>
            <w:r w:rsidR="00FA70DB" w:rsidRPr="003A4E7E">
              <w:rPr>
                <w:rFonts w:ascii="Calibri" w:hAnsi="Calibri" w:cs="Calibri"/>
                <w:b/>
              </w:rPr>
              <w:t>a</w:t>
            </w:r>
            <w:r w:rsidRPr="003A4E7E">
              <w:rPr>
                <w:rFonts w:ascii="Calibri" w:hAnsi="Calibri" w:cs="Calibri"/>
                <w:b/>
              </w:rPr>
              <w:t>pproach</w:t>
            </w:r>
          </w:p>
        </w:tc>
        <w:tc>
          <w:tcPr>
            <w:tcW w:w="1701" w:type="dxa"/>
            <w:vMerge w:val="restart"/>
            <w:vAlign w:val="center"/>
          </w:tcPr>
          <w:p w14:paraId="04D6CDEE" w14:textId="631244F0" w:rsidR="000C31D7" w:rsidRPr="003A4E7E" w:rsidRDefault="00CE4CC6" w:rsidP="00B60E25">
            <w:pPr>
              <w:spacing w:before="60" w:after="60"/>
              <w:ind w:left="599" w:hanging="546"/>
              <w:jc w:val="both"/>
              <w:rPr>
                <w:rFonts w:ascii="Calibri" w:hAnsi="Calibri" w:cs="Calibri"/>
              </w:rPr>
            </w:pPr>
            <w:r w:rsidRPr="003A4E7E">
              <w:rPr>
                <w:rFonts w:ascii="Calibri" w:hAnsi="Calibri" w:cs="Calibri"/>
              </w:rPr>
              <w:t>30</w:t>
            </w:r>
            <w:r w:rsidR="000C31D7" w:rsidRPr="003A4E7E">
              <w:rPr>
                <w:rFonts w:ascii="Calibri" w:hAnsi="Calibri" w:cs="Calibri"/>
              </w:rPr>
              <w:t>%</w:t>
            </w:r>
          </w:p>
        </w:tc>
      </w:tr>
      <w:tr w:rsidR="000C31D7" w:rsidRPr="00702B3C" w14:paraId="62222450" w14:textId="77777777" w:rsidTr="002A0226">
        <w:trPr>
          <w:trHeight w:val="233"/>
        </w:trPr>
        <w:tc>
          <w:tcPr>
            <w:tcW w:w="709" w:type="dxa"/>
            <w:vAlign w:val="center"/>
          </w:tcPr>
          <w:p w14:paraId="7EEC82B8" w14:textId="77777777" w:rsidR="000C31D7" w:rsidRPr="00702B3C" w:rsidRDefault="000C31D7" w:rsidP="00B60E25">
            <w:pPr>
              <w:spacing w:before="20" w:after="20"/>
              <w:jc w:val="both"/>
              <w:rPr>
                <w:rFonts w:ascii="Calibri" w:hAnsi="Calibri" w:cs="Calibri"/>
              </w:rPr>
            </w:pPr>
            <w:r w:rsidRPr="00702B3C">
              <w:rPr>
                <w:rFonts w:ascii="Calibri" w:hAnsi="Calibri" w:cs="Calibri"/>
              </w:rPr>
              <w:t>a)</w:t>
            </w:r>
          </w:p>
        </w:tc>
        <w:tc>
          <w:tcPr>
            <w:tcW w:w="7938" w:type="dxa"/>
            <w:tcBorders>
              <w:bottom w:val="single" w:sz="4" w:space="0" w:color="BFBFBF" w:themeColor="background1" w:themeShade="BF"/>
            </w:tcBorders>
          </w:tcPr>
          <w:p w14:paraId="525FBBD0" w14:textId="6B3576AB" w:rsidR="000C31D7" w:rsidRPr="003A4E7E" w:rsidRDefault="00005FF4" w:rsidP="00B60E25">
            <w:pPr>
              <w:spacing w:before="20" w:after="20"/>
              <w:jc w:val="both"/>
              <w:rPr>
                <w:rFonts w:ascii="Calibri" w:hAnsi="Calibri" w:cs="Calibri"/>
                <w:lang w:val="en-US"/>
              </w:rPr>
            </w:pPr>
            <w:r w:rsidRPr="003A4E7E">
              <w:rPr>
                <w:rFonts w:ascii="Calibri" w:hAnsi="Calibri" w:cs="Calibri"/>
              </w:rPr>
              <w:t>Understanding of the requirements (incl. tax equalisation, Gavi context)</w:t>
            </w:r>
            <w:r w:rsidR="00DA590E" w:rsidRPr="003A4E7E">
              <w:rPr>
                <w:rFonts w:ascii="Calibri" w:hAnsi="Calibri" w:cs="Calibri"/>
              </w:rPr>
              <w:t xml:space="preserve">, </w:t>
            </w:r>
            <w:r w:rsidR="00586327" w:rsidRPr="003A4E7E">
              <w:rPr>
                <w:rFonts w:ascii="Calibri" w:hAnsi="Calibri" w:cs="Calibri"/>
                <w:lang w:val="en-US"/>
              </w:rPr>
              <w:t>supported by relevant examples of each proposed deliverable from previous engagements</w:t>
            </w:r>
          </w:p>
        </w:tc>
        <w:tc>
          <w:tcPr>
            <w:tcW w:w="1701" w:type="dxa"/>
            <w:vMerge/>
            <w:vAlign w:val="center"/>
          </w:tcPr>
          <w:p w14:paraId="3DB4F4DA" w14:textId="77777777" w:rsidR="000C31D7" w:rsidRPr="003A4E7E" w:rsidRDefault="000C31D7" w:rsidP="00B60E25">
            <w:pPr>
              <w:spacing w:before="60" w:after="60"/>
              <w:ind w:left="599" w:hanging="546"/>
              <w:jc w:val="both"/>
              <w:rPr>
                <w:rFonts w:ascii="Calibri" w:hAnsi="Calibri" w:cs="Calibri"/>
              </w:rPr>
            </w:pPr>
          </w:p>
        </w:tc>
      </w:tr>
      <w:tr w:rsidR="000C31D7" w:rsidRPr="00702B3C" w14:paraId="58C56DCC" w14:textId="77777777" w:rsidTr="002A0226">
        <w:trPr>
          <w:trHeight w:val="233"/>
        </w:trPr>
        <w:tc>
          <w:tcPr>
            <w:tcW w:w="709" w:type="dxa"/>
            <w:vAlign w:val="center"/>
          </w:tcPr>
          <w:p w14:paraId="52D7F817" w14:textId="77777777" w:rsidR="000C31D7" w:rsidRPr="00702B3C" w:rsidRDefault="000C31D7" w:rsidP="00B60E25">
            <w:pPr>
              <w:spacing w:before="20" w:after="20"/>
              <w:jc w:val="both"/>
              <w:rPr>
                <w:rFonts w:ascii="Calibri" w:hAnsi="Calibri" w:cs="Calibri"/>
              </w:rPr>
            </w:pPr>
            <w:r w:rsidRPr="00702B3C">
              <w:rPr>
                <w:rFonts w:ascii="Calibri" w:hAnsi="Calibri" w:cs="Calibri"/>
              </w:rPr>
              <w:t>b)</w:t>
            </w:r>
          </w:p>
        </w:tc>
        <w:tc>
          <w:tcPr>
            <w:tcW w:w="7938" w:type="dxa"/>
            <w:tcBorders>
              <w:bottom w:val="single" w:sz="4" w:space="0" w:color="BFBFBF" w:themeColor="background1" w:themeShade="BF"/>
            </w:tcBorders>
          </w:tcPr>
          <w:p w14:paraId="42555AD4" w14:textId="106E18CF" w:rsidR="000C31D7" w:rsidRPr="003A4E7E" w:rsidRDefault="008749E9" w:rsidP="00B60E25">
            <w:pPr>
              <w:pStyle w:val="ListParagraph"/>
              <w:spacing w:before="20" w:after="20"/>
              <w:ind w:left="0"/>
              <w:jc w:val="both"/>
              <w:rPr>
                <w:rFonts w:ascii="Calibri" w:eastAsia="Arial" w:hAnsi="Calibri" w:cs="Calibri"/>
                <w:sz w:val="22"/>
                <w:szCs w:val="22"/>
              </w:rPr>
            </w:pPr>
            <w:r w:rsidRPr="003A4E7E">
              <w:rPr>
                <w:rFonts w:ascii="Calibri" w:hAnsi="Calibri" w:cs="Calibri"/>
                <w:color w:val="343434"/>
                <w:sz w:val="22"/>
                <w:szCs w:val="22"/>
              </w:rPr>
              <w:t xml:space="preserve">Proposed </w:t>
            </w:r>
            <w:r w:rsidR="00FA70DB" w:rsidRPr="003A4E7E">
              <w:rPr>
                <w:rFonts w:ascii="Calibri" w:hAnsi="Calibri" w:cs="Calibri"/>
                <w:color w:val="343434"/>
                <w:sz w:val="22"/>
                <w:szCs w:val="22"/>
              </w:rPr>
              <w:t>a</w:t>
            </w:r>
            <w:r w:rsidRPr="003A4E7E">
              <w:rPr>
                <w:rFonts w:ascii="Calibri" w:hAnsi="Calibri" w:cs="Calibri"/>
                <w:color w:val="343434"/>
                <w:sz w:val="22"/>
                <w:szCs w:val="22"/>
              </w:rPr>
              <w:t>pproach</w:t>
            </w:r>
            <w:r w:rsidR="005D1762" w:rsidRPr="003A4E7E">
              <w:rPr>
                <w:rFonts w:ascii="Calibri" w:hAnsi="Calibri" w:cs="Calibri"/>
                <w:color w:val="343434"/>
                <w:sz w:val="22"/>
                <w:szCs w:val="22"/>
              </w:rPr>
              <w:t xml:space="preserve"> with Gavi employee and Gavi</w:t>
            </w:r>
            <w:r w:rsidR="009730CF" w:rsidRPr="003A4E7E">
              <w:rPr>
                <w:rFonts w:ascii="Calibri" w:hAnsi="Calibri" w:cs="Calibri"/>
                <w:color w:val="343434"/>
                <w:sz w:val="22"/>
                <w:szCs w:val="22"/>
              </w:rPr>
              <w:t xml:space="preserve">, </w:t>
            </w:r>
            <w:r w:rsidR="00FA70DB" w:rsidRPr="003A4E7E">
              <w:rPr>
                <w:rFonts w:ascii="Calibri" w:hAnsi="Calibri" w:cs="Calibri"/>
                <w:color w:val="343434"/>
                <w:sz w:val="22"/>
                <w:szCs w:val="22"/>
              </w:rPr>
              <w:t>m</w:t>
            </w:r>
            <w:r w:rsidRPr="003A4E7E">
              <w:rPr>
                <w:rFonts w:ascii="Calibri" w:hAnsi="Calibri" w:cs="Calibri"/>
                <w:color w:val="343434"/>
                <w:sz w:val="22"/>
                <w:szCs w:val="22"/>
              </w:rPr>
              <w:t>ethodology</w:t>
            </w:r>
            <w:r w:rsidR="009730CF" w:rsidRPr="003A4E7E">
              <w:rPr>
                <w:rFonts w:ascii="Calibri" w:hAnsi="Calibri" w:cs="Calibri"/>
                <w:color w:val="343434"/>
                <w:sz w:val="22"/>
                <w:szCs w:val="22"/>
              </w:rPr>
              <w:t xml:space="preserve"> and workplan</w:t>
            </w:r>
          </w:p>
        </w:tc>
        <w:tc>
          <w:tcPr>
            <w:tcW w:w="1701" w:type="dxa"/>
            <w:vMerge/>
            <w:vAlign w:val="center"/>
          </w:tcPr>
          <w:p w14:paraId="5F8A5400" w14:textId="77777777" w:rsidR="000C31D7" w:rsidRPr="003A4E7E" w:rsidRDefault="000C31D7" w:rsidP="00B60E25">
            <w:pPr>
              <w:spacing w:before="60" w:after="60"/>
              <w:ind w:left="599" w:hanging="546"/>
              <w:jc w:val="both"/>
              <w:rPr>
                <w:rFonts w:ascii="Calibri" w:hAnsi="Calibri" w:cs="Calibri"/>
              </w:rPr>
            </w:pPr>
          </w:p>
        </w:tc>
      </w:tr>
      <w:tr w:rsidR="000C31D7" w:rsidRPr="00702B3C" w14:paraId="546A9DD2" w14:textId="77777777" w:rsidTr="002A0226">
        <w:trPr>
          <w:trHeight w:val="289"/>
        </w:trPr>
        <w:tc>
          <w:tcPr>
            <w:tcW w:w="709" w:type="dxa"/>
            <w:tcBorders>
              <w:bottom w:val="single" w:sz="4" w:space="0" w:color="BFBFBF" w:themeColor="background1" w:themeShade="BF"/>
            </w:tcBorders>
            <w:vAlign w:val="center"/>
          </w:tcPr>
          <w:p w14:paraId="2912173C" w14:textId="77777777" w:rsidR="000C31D7" w:rsidRPr="00702B3C" w:rsidRDefault="000C31D7" w:rsidP="00B60E25">
            <w:pPr>
              <w:spacing w:before="20" w:after="20"/>
              <w:jc w:val="both"/>
              <w:rPr>
                <w:rFonts w:ascii="Calibri" w:hAnsi="Calibri" w:cs="Calibri"/>
              </w:rPr>
            </w:pPr>
            <w:r w:rsidRPr="00702B3C">
              <w:rPr>
                <w:rFonts w:ascii="Calibri" w:hAnsi="Calibri" w:cs="Calibri"/>
              </w:rPr>
              <w:t>c)</w:t>
            </w:r>
          </w:p>
        </w:tc>
        <w:tc>
          <w:tcPr>
            <w:tcW w:w="7938" w:type="dxa"/>
            <w:tcBorders>
              <w:bottom w:val="single" w:sz="4" w:space="0" w:color="BFBFBF" w:themeColor="background1" w:themeShade="BF"/>
            </w:tcBorders>
          </w:tcPr>
          <w:p w14:paraId="36121065" w14:textId="6B849EB5" w:rsidR="000C31D7" w:rsidRPr="003A4E7E" w:rsidRDefault="008749E9" w:rsidP="00B60E25">
            <w:pPr>
              <w:pStyle w:val="ListParagraph"/>
              <w:spacing w:before="20" w:after="20"/>
              <w:ind w:left="310" w:hanging="270"/>
              <w:jc w:val="both"/>
              <w:rPr>
                <w:rFonts w:ascii="Calibri" w:hAnsi="Calibri" w:cs="Calibri"/>
                <w:color w:val="343434"/>
                <w:sz w:val="22"/>
                <w:szCs w:val="22"/>
                <w:lang w:val="en-US"/>
              </w:rPr>
            </w:pPr>
            <w:r w:rsidRPr="003A4E7E">
              <w:rPr>
                <w:rFonts w:ascii="Calibri" w:hAnsi="Calibri" w:cs="Calibri"/>
                <w:color w:val="343434"/>
                <w:sz w:val="22"/>
                <w:szCs w:val="22"/>
              </w:rPr>
              <w:t>Identification of critical success factors</w:t>
            </w:r>
            <w:r w:rsidR="00005FF4" w:rsidRPr="003A4E7E">
              <w:rPr>
                <w:rFonts w:ascii="Calibri" w:hAnsi="Calibri" w:cs="Calibri"/>
                <w:color w:val="343434"/>
                <w:sz w:val="22"/>
                <w:szCs w:val="22"/>
              </w:rPr>
              <w:t xml:space="preserve"> </w:t>
            </w:r>
            <w:r w:rsidR="00005FF4" w:rsidRPr="003A4E7E">
              <w:rPr>
                <w:rFonts w:ascii="Calibri" w:hAnsi="Calibri" w:cs="Calibri"/>
                <w:color w:val="343434"/>
                <w:sz w:val="22"/>
                <w:szCs w:val="22"/>
                <w:lang w:val="en-US"/>
              </w:rPr>
              <w:t>and risk mitigation</w:t>
            </w:r>
          </w:p>
        </w:tc>
        <w:tc>
          <w:tcPr>
            <w:tcW w:w="1701" w:type="dxa"/>
            <w:vMerge/>
            <w:tcBorders>
              <w:bottom w:val="single" w:sz="4" w:space="0" w:color="BFBFBF" w:themeColor="background1" w:themeShade="BF"/>
            </w:tcBorders>
            <w:vAlign w:val="center"/>
          </w:tcPr>
          <w:p w14:paraId="6E0BC3FC" w14:textId="77777777" w:rsidR="000C31D7" w:rsidRPr="003A4E7E" w:rsidRDefault="000C31D7" w:rsidP="00B60E25">
            <w:pPr>
              <w:spacing w:before="60" w:after="60"/>
              <w:ind w:left="599" w:hanging="546"/>
              <w:jc w:val="both"/>
              <w:rPr>
                <w:rFonts w:ascii="Calibri" w:hAnsi="Calibri" w:cs="Calibri"/>
              </w:rPr>
            </w:pPr>
          </w:p>
        </w:tc>
      </w:tr>
      <w:tr w:rsidR="000C31D7" w:rsidRPr="00702B3C" w14:paraId="37626394" w14:textId="77777777" w:rsidTr="002A0226">
        <w:trPr>
          <w:trHeight w:val="251"/>
        </w:trPr>
        <w:tc>
          <w:tcPr>
            <w:tcW w:w="709" w:type="dxa"/>
            <w:tcBorders>
              <w:bottom w:val="single" w:sz="4" w:space="0" w:color="BFBFBF" w:themeColor="background1" w:themeShade="BF"/>
            </w:tcBorders>
            <w:shd w:val="clear" w:color="auto" w:fill="F2F2F2" w:themeFill="background1" w:themeFillShade="F2"/>
            <w:vAlign w:val="center"/>
          </w:tcPr>
          <w:p w14:paraId="1935641F" w14:textId="77777777" w:rsidR="000C31D7" w:rsidRPr="00702B3C" w:rsidRDefault="000C31D7" w:rsidP="00B60E25">
            <w:pPr>
              <w:spacing w:before="20" w:after="20"/>
              <w:jc w:val="both"/>
              <w:rPr>
                <w:rFonts w:ascii="Calibri" w:hAnsi="Calibri" w:cs="Calibri"/>
              </w:rPr>
            </w:pPr>
            <w:r w:rsidRPr="00702B3C">
              <w:rPr>
                <w:rFonts w:ascii="Calibri" w:hAnsi="Calibri" w:cs="Calibri"/>
              </w:rPr>
              <w:t>2.</w:t>
            </w:r>
          </w:p>
        </w:tc>
        <w:tc>
          <w:tcPr>
            <w:tcW w:w="7938" w:type="dxa"/>
            <w:tcBorders>
              <w:bottom w:val="single" w:sz="4" w:space="0" w:color="BFBFBF" w:themeColor="background1" w:themeShade="BF"/>
            </w:tcBorders>
            <w:shd w:val="clear" w:color="auto" w:fill="F2F2F2" w:themeFill="background1" w:themeFillShade="F2"/>
            <w:vAlign w:val="center"/>
          </w:tcPr>
          <w:p w14:paraId="0799C4FD" w14:textId="1A5B2E0D" w:rsidR="00580BCC" w:rsidRPr="003A4E7E" w:rsidRDefault="002D78A6" w:rsidP="00B60E25">
            <w:pPr>
              <w:spacing w:before="20" w:after="20"/>
              <w:jc w:val="both"/>
              <w:rPr>
                <w:rFonts w:ascii="Calibri" w:hAnsi="Calibri" w:cs="Calibri"/>
                <w:b/>
              </w:rPr>
            </w:pPr>
            <w:r w:rsidRPr="003A4E7E">
              <w:rPr>
                <w:rFonts w:ascii="Calibri" w:hAnsi="Calibri" w:cs="Calibri"/>
                <w:b/>
              </w:rPr>
              <w:t xml:space="preserve">Expertise and </w:t>
            </w:r>
            <w:r w:rsidR="00FA70DB" w:rsidRPr="003A4E7E">
              <w:rPr>
                <w:rFonts w:ascii="Calibri" w:hAnsi="Calibri" w:cs="Calibri"/>
                <w:b/>
              </w:rPr>
              <w:t>q</w:t>
            </w:r>
            <w:r w:rsidRPr="003A4E7E">
              <w:rPr>
                <w:rFonts w:ascii="Calibri" w:hAnsi="Calibri" w:cs="Calibri"/>
                <w:b/>
              </w:rPr>
              <w:t xml:space="preserve">ualifications </w:t>
            </w:r>
          </w:p>
          <w:p w14:paraId="47DD1ACD" w14:textId="260D5157" w:rsidR="00E60FBD" w:rsidRPr="003A4E7E" w:rsidRDefault="00E60FBD" w:rsidP="00B60E25">
            <w:pPr>
              <w:spacing w:before="20" w:after="20"/>
              <w:jc w:val="both"/>
              <w:rPr>
                <w:rFonts w:ascii="Calibri" w:hAnsi="Calibri" w:cs="Calibri"/>
                <w:bCs/>
                <w:lang w:val="en-US"/>
              </w:rPr>
            </w:pPr>
            <w:r w:rsidRPr="003A4E7E">
              <w:rPr>
                <w:rFonts w:ascii="Calibri" w:hAnsi="Calibri" w:cs="Calibri"/>
                <w:bCs/>
                <w:lang w:val="en-US"/>
              </w:rPr>
              <w:t>Bidders are requested to provide CVs/resumes for the personnel proposed to deliver the services, together with copies of any relevant professional certifications, licenses, or accreditations.</w:t>
            </w:r>
          </w:p>
          <w:p w14:paraId="7EFFCE44" w14:textId="77777777" w:rsidR="00E60FBD" w:rsidRPr="003A4E7E" w:rsidRDefault="00E60FBD" w:rsidP="00B60E25">
            <w:pPr>
              <w:spacing w:before="20" w:after="20"/>
              <w:jc w:val="both"/>
              <w:rPr>
                <w:rFonts w:ascii="Calibri" w:hAnsi="Calibri" w:cs="Calibri"/>
                <w:bCs/>
                <w:lang w:val="en-US"/>
              </w:rPr>
            </w:pPr>
            <w:r w:rsidRPr="003A4E7E">
              <w:rPr>
                <w:rFonts w:ascii="Calibri" w:hAnsi="Calibri" w:cs="Calibri"/>
                <w:bCs/>
                <w:lang w:val="en-US"/>
              </w:rPr>
              <w:t>Examples of relevant credentials may include, but are not limited to:</w:t>
            </w:r>
          </w:p>
          <w:p w14:paraId="369904F5" w14:textId="77777777" w:rsidR="00E60FBD" w:rsidRPr="003A4E7E" w:rsidRDefault="00E60FBD" w:rsidP="00B60E25">
            <w:pPr>
              <w:numPr>
                <w:ilvl w:val="0"/>
                <w:numId w:val="37"/>
              </w:numPr>
              <w:spacing w:before="20" w:after="20"/>
              <w:jc w:val="both"/>
              <w:rPr>
                <w:rFonts w:ascii="Calibri" w:hAnsi="Calibri" w:cs="Calibri"/>
                <w:bCs/>
                <w:lang w:val="en-US"/>
              </w:rPr>
            </w:pPr>
            <w:r w:rsidRPr="003A4E7E">
              <w:rPr>
                <w:rFonts w:ascii="Calibri" w:hAnsi="Calibri" w:cs="Calibri"/>
                <w:bCs/>
                <w:lang w:val="en-US"/>
              </w:rPr>
              <w:t>Certified Public Accountant (CPA) designation issued by a State Board of Accountancy;</w:t>
            </w:r>
          </w:p>
          <w:p w14:paraId="27600764" w14:textId="77777777" w:rsidR="00E60FBD" w:rsidRPr="003A4E7E" w:rsidRDefault="00E60FBD" w:rsidP="00B60E25">
            <w:pPr>
              <w:numPr>
                <w:ilvl w:val="0"/>
                <w:numId w:val="37"/>
              </w:numPr>
              <w:spacing w:before="20" w:after="20"/>
              <w:jc w:val="both"/>
              <w:rPr>
                <w:rFonts w:ascii="Calibri" w:hAnsi="Calibri" w:cs="Calibri"/>
                <w:bCs/>
                <w:lang w:val="en-US"/>
              </w:rPr>
            </w:pPr>
            <w:r w:rsidRPr="003A4E7E">
              <w:rPr>
                <w:rFonts w:ascii="Calibri" w:hAnsi="Calibri" w:cs="Calibri"/>
                <w:bCs/>
                <w:lang w:val="en-US"/>
              </w:rPr>
              <w:t>Enrolled Agent (EA) certification issued by the Internal Revenue Service (IRS);</w:t>
            </w:r>
          </w:p>
          <w:p w14:paraId="2A085FBF" w14:textId="77777777" w:rsidR="00E60FBD" w:rsidRPr="003A4E7E" w:rsidRDefault="00E60FBD" w:rsidP="00B60E25">
            <w:pPr>
              <w:numPr>
                <w:ilvl w:val="0"/>
                <w:numId w:val="37"/>
              </w:numPr>
              <w:spacing w:before="20" w:after="20"/>
              <w:jc w:val="both"/>
              <w:rPr>
                <w:rFonts w:ascii="Calibri" w:hAnsi="Calibri" w:cs="Calibri"/>
                <w:bCs/>
                <w:lang w:val="en-US"/>
              </w:rPr>
            </w:pPr>
            <w:r w:rsidRPr="003A4E7E">
              <w:rPr>
                <w:rFonts w:ascii="Calibri" w:hAnsi="Calibri" w:cs="Calibri"/>
                <w:bCs/>
                <w:lang w:val="en-US"/>
              </w:rPr>
              <w:t>Attorney licensure and/or relevant tax law qualifications issued by a State Bar;</w:t>
            </w:r>
          </w:p>
          <w:p w14:paraId="304EC324" w14:textId="5C4C2087" w:rsidR="00823587" w:rsidRPr="003A4E7E" w:rsidRDefault="00E60FBD" w:rsidP="00B60E25">
            <w:pPr>
              <w:numPr>
                <w:ilvl w:val="0"/>
                <w:numId w:val="37"/>
              </w:numPr>
              <w:spacing w:before="20" w:after="20"/>
              <w:jc w:val="both"/>
              <w:rPr>
                <w:rFonts w:ascii="Calibri" w:hAnsi="Calibri" w:cs="Calibri"/>
                <w:bCs/>
                <w:lang w:val="en-US"/>
              </w:rPr>
            </w:pPr>
            <w:r w:rsidRPr="003A4E7E">
              <w:rPr>
                <w:rFonts w:ascii="Calibri" w:hAnsi="Calibri" w:cs="Calibri"/>
                <w:bCs/>
                <w:lang w:val="en-US"/>
              </w:rPr>
              <w:t>Other professional certifications or qualifications relevant to the scope of services.</w:t>
            </w:r>
          </w:p>
        </w:tc>
        <w:tc>
          <w:tcPr>
            <w:tcW w:w="1701" w:type="dxa"/>
            <w:vMerge w:val="restart"/>
            <w:vAlign w:val="center"/>
          </w:tcPr>
          <w:p w14:paraId="58A119AA" w14:textId="3D8ED861" w:rsidR="000C31D7" w:rsidRPr="003A4E7E" w:rsidRDefault="00B53628" w:rsidP="00B60E25">
            <w:pPr>
              <w:spacing w:before="60" w:after="60"/>
              <w:ind w:left="599" w:hanging="546"/>
              <w:jc w:val="both"/>
              <w:rPr>
                <w:rFonts w:ascii="Calibri" w:hAnsi="Calibri" w:cs="Calibri"/>
              </w:rPr>
            </w:pPr>
            <w:r w:rsidRPr="003A4E7E">
              <w:rPr>
                <w:rFonts w:ascii="Calibri" w:hAnsi="Calibri" w:cs="Calibri"/>
              </w:rPr>
              <w:t>2</w:t>
            </w:r>
            <w:r w:rsidR="0051279A" w:rsidRPr="003A4E7E">
              <w:rPr>
                <w:rFonts w:ascii="Calibri" w:hAnsi="Calibri" w:cs="Calibri"/>
              </w:rPr>
              <w:t>0</w:t>
            </w:r>
            <w:r w:rsidR="000C31D7" w:rsidRPr="003A4E7E">
              <w:rPr>
                <w:rFonts w:ascii="Calibri" w:hAnsi="Calibri" w:cs="Calibri"/>
              </w:rPr>
              <w:t>%</w:t>
            </w:r>
          </w:p>
        </w:tc>
      </w:tr>
      <w:tr w:rsidR="000C31D7" w:rsidRPr="00702B3C" w14:paraId="6B48E4E2" w14:textId="77777777" w:rsidTr="002A0226">
        <w:trPr>
          <w:trHeight w:val="285"/>
        </w:trPr>
        <w:tc>
          <w:tcPr>
            <w:tcW w:w="709" w:type="dxa"/>
            <w:tcBorders>
              <w:bottom w:val="single" w:sz="4" w:space="0" w:color="BFBFBF" w:themeColor="background1" w:themeShade="BF"/>
            </w:tcBorders>
            <w:vAlign w:val="center"/>
          </w:tcPr>
          <w:p w14:paraId="5492EFEB" w14:textId="77777777" w:rsidR="000C31D7" w:rsidRPr="00702B3C" w:rsidRDefault="000C31D7" w:rsidP="00B60E25">
            <w:pPr>
              <w:spacing w:before="20" w:after="20"/>
              <w:jc w:val="both"/>
              <w:rPr>
                <w:rFonts w:ascii="Calibri" w:hAnsi="Calibri" w:cs="Calibri"/>
              </w:rPr>
            </w:pPr>
            <w:r w:rsidRPr="00702B3C">
              <w:rPr>
                <w:rFonts w:ascii="Calibri" w:hAnsi="Calibri" w:cs="Calibri"/>
              </w:rPr>
              <w:t>a)</w:t>
            </w:r>
          </w:p>
        </w:tc>
        <w:tc>
          <w:tcPr>
            <w:tcW w:w="7938" w:type="dxa"/>
            <w:tcBorders>
              <w:bottom w:val="single" w:sz="4" w:space="0" w:color="BFBFBF" w:themeColor="background1" w:themeShade="BF"/>
            </w:tcBorders>
          </w:tcPr>
          <w:p w14:paraId="240AEB55" w14:textId="137DB561" w:rsidR="000C31D7" w:rsidRPr="003A4E7E" w:rsidRDefault="00005FF4" w:rsidP="00B60E25">
            <w:pPr>
              <w:spacing w:before="20" w:after="20"/>
              <w:ind w:left="27"/>
              <w:jc w:val="both"/>
              <w:rPr>
                <w:rFonts w:ascii="Calibri" w:hAnsi="Calibri" w:cs="Calibri"/>
                <w:lang w:val="en-US"/>
              </w:rPr>
            </w:pPr>
            <w:r w:rsidRPr="003A4E7E">
              <w:rPr>
                <w:rFonts w:ascii="Calibri" w:hAnsi="Calibri" w:cs="Calibri"/>
                <w:lang w:val="en-US"/>
              </w:rPr>
              <w:t>Quality and experience of team leader (US tax expertise)</w:t>
            </w:r>
          </w:p>
        </w:tc>
        <w:tc>
          <w:tcPr>
            <w:tcW w:w="1701" w:type="dxa"/>
            <w:vMerge/>
            <w:vAlign w:val="center"/>
          </w:tcPr>
          <w:p w14:paraId="51F2D101" w14:textId="77777777" w:rsidR="000C31D7" w:rsidRPr="00702B3C" w:rsidRDefault="000C31D7" w:rsidP="00B60E25">
            <w:pPr>
              <w:spacing w:before="60" w:after="60"/>
              <w:ind w:left="599" w:hanging="546"/>
              <w:jc w:val="both"/>
              <w:rPr>
                <w:rFonts w:ascii="Calibri" w:hAnsi="Calibri" w:cs="Calibri"/>
              </w:rPr>
            </w:pPr>
          </w:p>
        </w:tc>
      </w:tr>
      <w:tr w:rsidR="000C31D7" w:rsidRPr="00702B3C" w14:paraId="3D56EA15" w14:textId="77777777" w:rsidTr="002A0226">
        <w:trPr>
          <w:trHeight w:val="247"/>
        </w:trPr>
        <w:tc>
          <w:tcPr>
            <w:tcW w:w="709" w:type="dxa"/>
            <w:tcBorders>
              <w:bottom w:val="single" w:sz="4" w:space="0" w:color="BFBFBF" w:themeColor="background1" w:themeShade="BF"/>
            </w:tcBorders>
            <w:vAlign w:val="center"/>
          </w:tcPr>
          <w:p w14:paraId="6681A3EA" w14:textId="77777777" w:rsidR="000C31D7" w:rsidRPr="00702B3C" w:rsidRDefault="000C31D7" w:rsidP="00B60E25">
            <w:pPr>
              <w:spacing w:before="20" w:after="20"/>
              <w:jc w:val="both"/>
              <w:rPr>
                <w:rFonts w:ascii="Calibri" w:hAnsi="Calibri" w:cs="Calibri"/>
              </w:rPr>
            </w:pPr>
            <w:r w:rsidRPr="00702B3C">
              <w:rPr>
                <w:rFonts w:ascii="Calibri" w:hAnsi="Calibri" w:cs="Calibri"/>
              </w:rPr>
              <w:lastRenderedPageBreak/>
              <w:t>b)</w:t>
            </w:r>
          </w:p>
        </w:tc>
        <w:tc>
          <w:tcPr>
            <w:tcW w:w="7938" w:type="dxa"/>
            <w:tcBorders>
              <w:bottom w:val="single" w:sz="4" w:space="0" w:color="BFBFBF" w:themeColor="background1" w:themeShade="BF"/>
            </w:tcBorders>
          </w:tcPr>
          <w:p w14:paraId="167A44EB" w14:textId="12B23799" w:rsidR="000C31D7" w:rsidRPr="003A4E7E" w:rsidRDefault="007B5D84" w:rsidP="00B60E25">
            <w:pPr>
              <w:spacing w:before="20" w:after="20"/>
              <w:ind w:left="27"/>
              <w:jc w:val="both"/>
              <w:rPr>
                <w:rFonts w:ascii="Calibri" w:hAnsi="Calibri" w:cs="Calibri"/>
              </w:rPr>
            </w:pPr>
            <w:r w:rsidRPr="003A4E7E">
              <w:rPr>
                <w:rFonts w:ascii="Calibri" w:eastAsia="Times New Roman" w:hAnsi="Calibri" w:cs="Calibri"/>
                <w:color w:val="343434"/>
              </w:rPr>
              <w:t>Quality of core team members</w:t>
            </w:r>
          </w:p>
        </w:tc>
        <w:tc>
          <w:tcPr>
            <w:tcW w:w="1701" w:type="dxa"/>
            <w:vMerge/>
            <w:vAlign w:val="center"/>
          </w:tcPr>
          <w:p w14:paraId="6BB296FA" w14:textId="77777777" w:rsidR="000C31D7" w:rsidRPr="00702B3C" w:rsidRDefault="000C31D7" w:rsidP="00B60E25">
            <w:pPr>
              <w:spacing w:before="60" w:after="60"/>
              <w:ind w:left="599" w:hanging="546"/>
              <w:jc w:val="both"/>
              <w:rPr>
                <w:rFonts w:ascii="Calibri" w:hAnsi="Calibri" w:cs="Calibri"/>
              </w:rPr>
            </w:pPr>
          </w:p>
        </w:tc>
      </w:tr>
      <w:tr w:rsidR="000C31D7" w:rsidRPr="00702B3C" w14:paraId="20393EEE" w14:textId="77777777" w:rsidTr="002A0226">
        <w:trPr>
          <w:trHeight w:val="208"/>
        </w:trPr>
        <w:tc>
          <w:tcPr>
            <w:tcW w:w="709" w:type="dxa"/>
            <w:tcBorders>
              <w:bottom w:val="single" w:sz="4" w:space="0" w:color="BFBFBF" w:themeColor="background1" w:themeShade="BF"/>
            </w:tcBorders>
            <w:vAlign w:val="center"/>
          </w:tcPr>
          <w:p w14:paraId="4A5F0BCF" w14:textId="77777777" w:rsidR="000C31D7" w:rsidRPr="00702B3C" w:rsidRDefault="000C31D7" w:rsidP="00B60E25">
            <w:pPr>
              <w:spacing w:before="20" w:after="20"/>
              <w:jc w:val="both"/>
              <w:rPr>
                <w:rFonts w:ascii="Calibri" w:hAnsi="Calibri" w:cs="Calibri"/>
              </w:rPr>
            </w:pPr>
            <w:r w:rsidRPr="00702B3C">
              <w:rPr>
                <w:rFonts w:ascii="Calibri" w:hAnsi="Calibri" w:cs="Calibri"/>
              </w:rPr>
              <w:t>c)</w:t>
            </w:r>
          </w:p>
        </w:tc>
        <w:tc>
          <w:tcPr>
            <w:tcW w:w="7938" w:type="dxa"/>
            <w:tcBorders>
              <w:bottom w:val="single" w:sz="4" w:space="0" w:color="BFBFBF" w:themeColor="background1" w:themeShade="BF"/>
            </w:tcBorders>
          </w:tcPr>
          <w:p w14:paraId="3B54D86B" w14:textId="636C5705" w:rsidR="000C31D7" w:rsidRPr="003A4E7E" w:rsidRDefault="007B5D84" w:rsidP="00B60E25">
            <w:pPr>
              <w:spacing w:before="20" w:after="20"/>
              <w:jc w:val="both"/>
              <w:rPr>
                <w:rFonts w:ascii="Calibri" w:eastAsia="Times New Roman" w:hAnsi="Calibri" w:cs="Calibri"/>
                <w:color w:val="343434"/>
                <w:lang w:val="en-US"/>
              </w:rPr>
            </w:pPr>
            <w:r w:rsidRPr="003A4E7E">
              <w:rPr>
                <w:rFonts w:ascii="Calibri" w:eastAsia="Times New Roman" w:hAnsi="Calibri" w:cs="Calibri"/>
                <w:color w:val="343434"/>
              </w:rPr>
              <w:t>Quality of</w:t>
            </w:r>
            <w:r w:rsidR="007263BE" w:rsidRPr="003A4E7E">
              <w:rPr>
                <w:rFonts w:ascii="Calibri" w:eastAsia="Times New Roman" w:hAnsi="Calibri" w:cs="Calibri"/>
                <w:color w:val="343434"/>
              </w:rPr>
              <w:t xml:space="preserve"> </w:t>
            </w:r>
            <w:r w:rsidR="00E86D72" w:rsidRPr="003A4E7E">
              <w:rPr>
                <w:rFonts w:ascii="Calibri" w:eastAsia="Times New Roman" w:hAnsi="Calibri" w:cs="Calibri"/>
                <w:color w:val="343434"/>
              </w:rPr>
              <w:t>a</w:t>
            </w:r>
            <w:r w:rsidR="007263BE" w:rsidRPr="003A4E7E">
              <w:rPr>
                <w:rFonts w:ascii="Calibri" w:eastAsia="Times New Roman" w:hAnsi="Calibri" w:cs="Calibri"/>
                <w:color w:val="343434"/>
              </w:rPr>
              <w:t>dvisory/</w:t>
            </w:r>
            <w:r w:rsidR="00E86D72" w:rsidRPr="003A4E7E">
              <w:rPr>
                <w:rFonts w:ascii="Calibri" w:eastAsia="Times New Roman" w:hAnsi="Calibri" w:cs="Calibri"/>
                <w:color w:val="343434"/>
              </w:rPr>
              <w:t>a</w:t>
            </w:r>
            <w:r w:rsidR="007263BE" w:rsidRPr="003A4E7E">
              <w:rPr>
                <w:rFonts w:ascii="Calibri" w:eastAsia="Times New Roman" w:hAnsi="Calibri" w:cs="Calibri"/>
                <w:color w:val="343434"/>
              </w:rPr>
              <w:t>dmin</w:t>
            </w:r>
            <w:r w:rsidR="00005FF4" w:rsidRPr="003A4E7E">
              <w:rPr>
                <w:rFonts w:ascii="Calibri" w:eastAsia="Times New Roman" w:hAnsi="Calibri" w:cs="Calibri"/>
                <w:color w:val="343434"/>
              </w:rPr>
              <w:t xml:space="preserve"> </w:t>
            </w:r>
            <w:r w:rsidR="00005FF4" w:rsidRPr="003A4E7E">
              <w:rPr>
                <w:rFonts w:ascii="Calibri" w:eastAsia="Times New Roman" w:hAnsi="Calibri" w:cs="Calibri"/>
                <w:color w:val="343434"/>
                <w:lang w:val="en-US"/>
              </w:rPr>
              <w:t>support staff</w:t>
            </w:r>
            <w:r w:rsidR="00382E66" w:rsidRPr="003A4E7E">
              <w:rPr>
                <w:rFonts w:ascii="Calibri" w:eastAsia="Times New Roman" w:hAnsi="Calibri" w:cs="Calibri"/>
                <w:color w:val="343434"/>
                <w:lang w:val="en-US"/>
              </w:rPr>
              <w:t>, if applicable</w:t>
            </w:r>
          </w:p>
        </w:tc>
        <w:tc>
          <w:tcPr>
            <w:tcW w:w="1701" w:type="dxa"/>
            <w:vMerge/>
            <w:tcBorders>
              <w:bottom w:val="single" w:sz="4" w:space="0" w:color="BFBFBF" w:themeColor="background1" w:themeShade="BF"/>
            </w:tcBorders>
            <w:vAlign w:val="center"/>
          </w:tcPr>
          <w:p w14:paraId="40FF6101" w14:textId="77777777" w:rsidR="000C31D7" w:rsidRPr="00702B3C" w:rsidRDefault="000C31D7" w:rsidP="00B60E25">
            <w:pPr>
              <w:spacing w:before="60" w:after="60"/>
              <w:ind w:left="599" w:hanging="546"/>
              <w:jc w:val="both"/>
              <w:rPr>
                <w:rFonts w:ascii="Calibri" w:hAnsi="Calibri" w:cs="Calibri"/>
              </w:rPr>
            </w:pPr>
          </w:p>
        </w:tc>
      </w:tr>
      <w:tr w:rsidR="00D939B6" w:rsidRPr="00702B3C" w14:paraId="2FA28BB7" w14:textId="77777777" w:rsidTr="002A0226">
        <w:trPr>
          <w:trHeight w:val="255"/>
        </w:trPr>
        <w:tc>
          <w:tcPr>
            <w:tcW w:w="709" w:type="dxa"/>
            <w:shd w:val="clear" w:color="auto" w:fill="F2F2F2" w:themeFill="background1" w:themeFillShade="F2"/>
            <w:vAlign w:val="center"/>
          </w:tcPr>
          <w:p w14:paraId="4F2FE296" w14:textId="77777777" w:rsidR="00D939B6" w:rsidRPr="00702B3C" w:rsidRDefault="00D939B6" w:rsidP="00B60E25">
            <w:pPr>
              <w:spacing w:before="20" w:after="20"/>
              <w:ind w:left="599" w:hanging="546"/>
              <w:jc w:val="both"/>
              <w:rPr>
                <w:rFonts w:ascii="Calibri" w:hAnsi="Calibri" w:cs="Calibri"/>
              </w:rPr>
            </w:pPr>
            <w:r w:rsidRPr="00702B3C">
              <w:rPr>
                <w:rFonts w:ascii="Calibri" w:hAnsi="Calibri" w:cs="Calibri"/>
              </w:rPr>
              <w:t>3.</w:t>
            </w:r>
          </w:p>
        </w:tc>
        <w:tc>
          <w:tcPr>
            <w:tcW w:w="7938" w:type="dxa"/>
            <w:shd w:val="clear" w:color="auto" w:fill="F2F2F2" w:themeFill="background1" w:themeFillShade="F2"/>
            <w:vAlign w:val="center"/>
          </w:tcPr>
          <w:p w14:paraId="7B14822F" w14:textId="322D9178" w:rsidR="00D939B6" w:rsidRPr="003A4E7E" w:rsidRDefault="00D939B6" w:rsidP="00B60E25">
            <w:pPr>
              <w:spacing w:before="20" w:after="20"/>
              <w:ind w:left="599" w:hanging="546"/>
              <w:jc w:val="both"/>
              <w:rPr>
                <w:rFonts w:ascii="Calibri" w:hAnsi="Calibri" w:cs="Calibri"/>
                <w:b/>
              </w:rPr>
            </w:pPr>
            <w:r w:rsidRPr="003A4E7E">
              <w:rPr>
                <w:rFonts w:ascii="Calibri" w:hAnsi="Calibri" w:cs="Calibri"/>
                <w:b/>
              </w:rPr>
              <w:t>Proposed team structure</w:t>
            </w:r>
          </w:p>
        </w:tc>
        <w:tc>
          <w:tcPr>
            <w:tcW w:w="1701" w:type="dxa"/>
            <w:vMerge w:val="restart"/>
            <w:vAlign w:val="center"/>
          </w:tcPr>
          <w:p w14:paraId="5CD34247" w14:textId="2C0FE4F8" w:rsidR="00D939B6" w:rsidRPr="003A4E7E" w:rsidRDefault="00D939B6" w:rsidP="00B60E25">
            <w:pPr>
              <w:spacing w:before="60" w:after="60"/>
              <w:ind w:left="599" w:hanging="546"/>
              <w:jc w:val="both"/>
              <w:rPr>
                <w:rFonts w:ascii="Calibri" w:hAnsi="Calibri" w:cs="Calibri"/>
              </w:rPr>
            </w:pPr>
            <w:r w:rsidRPr="003A4E7E">
              <w:rPr>
                <w:rFonts w:ascii="Calibri" w:hAnsi="Calibri" w:cs="Calibri"/>
              </w:rPr>
              <w:t>15%</w:t>
            </w:r>
          </w:p>
        </w:tc>
      </w:tr>
      <w:tr w:rsidR="00D939B6" w:rsidRPr="00702B3C" w14:paraId="47BB9ED9" w14:textId="77777777" w:rsidTr="002A0226">
        <w:trPr>
          <w:trHeight w:val="378"/>
        </w:trPr>
        <w:tc>
          <w:tcPr>
            <w:tcW w:w="709" w:type="dxa"/>
            <w:vAlign w:val="center"/>
          </w:tcPr>
          <w:p w14:paraId="09D6B0DE" w14:textId="77777777" w:rsidR="00D939B6" w:rsidRPr="00702B3C" w:rsidRDefault="00D939B6" w:rsidP="00B60E25">
            <w:pPr>
              <w:spacing w:before="20" w:after="20"/>
              <w:jc w:val="both"/>
              <w:rPr>
                <w:rFonts w:ascii="Calibri" w:hAnsi="Calibri" w:cs="Calibri"/>
              </w:rPr>
            </w:pPr>
            <w:r w:rsidRPr="00702B3C">
              <w:rPr>
                <w:rFonts w:ascii="Calibri" w:hAnsi="Calibri" w:cs="Calibri"/>
              </w:rPr>
              <w:t>a)</w:t>
            </w:r>
          </w:p>
        </w:tc>
        <w:tc>
          <w:tcPr>
            <w:tcW w:w="7938" w:type="dxa"/>
          </w:tcPr>
          <w:p w14:paraId="0C4BEFC5" w14:textId="32FA70F7" w:rsidR="00D939B6" w:rsidRPr="003A4E7E" w:rsidRDefault="00D939B6" w:rsidP="00B60E25">
            <w:pPr>
              <w:spacing w:before="20" w:after="20"/>
              <w:jc w:val="both"/>
              <w:rPr>
                <w:rFonts w:ascii="Calibri" w:hAnsi="Calibri" w:cs="Calibri"/>
                <w:lang w:val="en-US"/>
              </w:rPr>
            </w:pPr>
            <w:r w:rsidRPr="003A4E7E">
              <w:rPr>
                <w:rFonts w:ascii="Calibri" w:hAnsi="Calibri" w:cs="Calibri"/>
                <w:lang w:val="en-US"/>
              </w:rPr>
              <w:t>Proposed team structure and governance model</w:t>
            </w:r>
          </w:p>
        </w:tc>
        <w:tc>
          <w:tcPr>
            <w:tcW w:w="1701" w:type="dxa"/>
            <w:vMerge/>
            <w:vAlign w:val="center"/>
          </w:tcPr>
          <w:p w14:paraId="583A181B" w14:textId="77777777" w:rsidR="00D939B6" w:rsidRPr="003A4E7E" w:rsidRDefault="00D939B6" w:rsidP="00B60E25">
            <w:pPr>
              <w:spacing w:before="60" w:after="60"/>
              <w:ind w:left="599" w:hanging="546"/>
              <w:jc w:val="both"/>
              <w:rPr>
                <w:rFonts w:ascii="Calibri" w:hAnsi="Calibri" w:cs="Calibri"/>
              </w:rPr>
            </w:pPr>
          </w:p>
        </w:tc>
      </w:tr>
      <w:tr w:rsidR="00D939B6" w:rsidRPr="00702B3C" w14:paraId="2EBB4320" w14:textId="77777777" w:rsidTr="002A0226">
        <w:trPr>
          <w:trHeight w:val="70"/>
        </w:trPr>
        <w:tc>
          <w:tcPr>
            <w:tcW w:w="709" w:type="dxa"/>
            <w:vAlign w:val="center"/>
          </w:tcPr>
          <w:p w14:paraId="03C9B8E9" w14:textId="77777777" w:rsidR="00D939B6" w:rsidRPr="00702B3C" w:rsidRDefault="00D939B6" w:rsidP="00B60E25">
            <w:pPr>
              <w:spacing w:before="20" w:after="20"/>
              <w:jc w:val="both"/>
              <w:rPr>
                <w:rFonts w:ascii="Calibri" w:hAnsi="Calibri" w:cs="Calibri"/>
              </w:rPr>
            </w:pPr>
            <w:r w:rsidRPr="00702B3C">
              <w:rPr>
                <w:rFonts w:ascii="Calibri" w:hAnsi="Calibri" w:cs="Calibri"/>
              </w:rPr>
              <w:t>b)</w:t>
            </w:r>
          </w:p>
        </w:tc>
        <w:tc>
          <w:tcPr>
            <w:tcW w:w="7938" w:type="dxa"/>
          </w:tcPr>
          <w:p w14:paraId="6CC78075" w14:textId="65D709F4" w:rsidR="00D939B6" w:rsidRPr="003A4E7E" w:rsidRDefault="00D939B6" w:rsidP="00B60E25">
            <w:pPr>
              <w:spacing w:before="20" w:after="20"/>
              <w:jc w:val="both"/>
              <w:rPr>
                <w:rFonts w:ascii="Calibri" w:hAnsi="Calibri" w:cs="Calibri"/>
                <w:lang w:val="en-US"/>
              </w:rPr>
            </w:pPr>
            <w:r w:rsidRPr="003A4E7E">
              <w:rPr>
                <w:rFonts w:ascii="Calibri" w:hAnsi="Calibri" w:cs="Calibri"/>
                <w:lang w:val="en-US"/>
              </w:rPr>
              <w:t>Team location / ability to support international workforce</w:t>
            </w:r>
          </w:p>
        </w:tc>
        <w:tc>
          <w:tcPr>
            <w:tcW w:w="1701" w:type="dxa"/>
            <w:vMerge/>
            <w:vAlign w:val="center"/>
          </w:tcPr>
          <w:p w14:paraId="3C980316" w14:textId="77777777" w:rsidR="00D939B6" w:rsidRPr="003A4E7E" w:rsidRDefault="00D939B6" w:rsidP="00B60E25">
            <w:pPr>
              <w:spacing w:before="60" w:after="60"/>
              <w:ind w:left="599" w:hanging="546"/>
              <w:jc w:val="both"/>
              <w:rPr>
                <w:rFonts w:ascii="Calibri" w:hAnsi="Calibri" w:cs="Calibri"/>
              </w:rPr>
            </w:pPr>
          </w:p>
        </w:tc>
      </w:tr>
      <w:tr w:rsidR="00D939B6" w:rsidRPr="00702B3C" w14:paraId="46915697" w14:textId="77777777" w:rsidTr="002A0226">
        <w:trPr>
          <w:trHeight w:val="274"/>
        </w:trPr>
        <w:tc>
          <w:tcPr>
            <w:tcW w:w="709" w:type="dxa"/>
            <w:vAlign w:val="center"/>
          </w:tcPr>
          <w:p w14:paraId="610AFE30" w14:textId="77777777" w:rsidR="00D939B6" w:rsidRPr="00702B3C" w:rsidRDefault="00D939B6" w:rsidP="00B60E25">
            <w:pPr>
              <w:spacing w:before="20" w:after="20"/>
              <w:jc w:val="both"/>
              <w:rPr>
                <w:rFonts w:ascii="Calibri" w:hAnsi="Calibri" w:cs="Calibri"/>
              </w:rPr>
            </w:pPr>
            <w:r w:rsidRPr="00702B3C">
              <w:rPr>
                <w:rFonts w:ascii="Calibri" w:hAnsi="Calibri" w:cs="Calibri"/>
              </w:rPr>
              <w:t>c)</w:t>
            </w:r>
          </w:p>
        </w:tc>
        <w:tc>
          <w:tcPr>
            <w:tcW w:w="7938" w:type="dxa"/>
          </w:tcPr>
          <w:p w14:paraId="7DC64FED" w14:textId="4AB84A90" w:rsidR="00D939B6" w:rsidRPr="003A4E7E" w:rsidRDefault="00D939B6" w:rsidP="00B60E25">
            <w:pPr>
              <w:spacing w:before="20" w:after="20"/>
              <w:ind w:left="27"/>
              <w:jc w:val="both"/>
              <w:rPr>
                <w:rFonts w:ascii="Calibri" w:hAnsi="Calibri" w:cs="Calibri"/>
                <w:lang w:val="en-US"/>
              </w:rPr>
            </w:pPr>
            <w:r w:rsidRPr="003A4E7E">
              <w:rPr>
                <w:rFonts w:ascii="Calibri" w:hAnsi="Calibri" w:cs="Calibri"/>
                <w:lang w:val="en-US"/>
              </w:rPr>
              <w:t>Availability and capacity of team members (peak periods)</w:t>
            </w:r>
          </w:p>
        </w:tc>
        <w:tc>
          <w:tcPr>
            <w:tcW w:w="1701" w:type="dxa"/>
            <w:vMerge/>
            <w:vAlign w:val="center"/>
          </w:tcPr>
          <w:p w14:paraId="3BF524CB" w14:textId="77777777" w:rsidR="00D939B6" w:rsidRPr="003A4E7E" w:rsidRDefault="00D939B6" w:rsidP="00B60E25">
            <w:pPr>
              <w:spacing w:before="60" w:after="60"/>
              <w:ind w:left="599" w:hanging="546"/>
              <w:jc w:val="both"/>
              <w:rPr>
                <w:rFonts w:ascii="Calibri" w:hAnsi="Calibri" w:cs="Calibri"/>
              </w:rPr>
            </w:pPr>
          </w:p>
        </w:tc>
      </w:tr>
      <w:tr w:rsidR="00D939B6" w:rsidRPr="00702B3C" w14:paraId="03A00A2E" w14:textId="77777777" w:rsidTr="002A0226">
        <w:trPr>
          <w:trHeight w:val="274"/>
        </w:trPr>
        <w:tc>
          <w:tcPr>
            <w:tcW w:w="709" w:type="dxa"/>
            <w:vAlign w:val="center"/>
          </w:tcPr>
          <w:p w14:paraId="082627E1" w14:textId="19D4BD02" w:rsidR="00D939B6" w:rsidRPr="00702B3C" w:rsidRDefault="00D939B6" w:rsidP="00B60E25">
            <w:pPr>
              <w:spacing w:before="20" w:after="20"/>
              <w:jc w:val="both"/>
              <w:rPr>
                <w:rFonts w:ascii="Calibri" w:hAnsi="Calibri" w:cs="Calibri"/>
              </w:rPr>
            </w:pPr>
            <w:r w:rsidRPr="00702B3C">
              <w:rPr>
                <w:rFonts w:ascii="Calibri" w:hAnsi="Calibri" w:cs="Calibri"/>
              </w:rPr>
              <w:t>d)</w:t>
            </w:r>
          </w:p>
        </w:tc>
        <w:tc>
          <w:tcPr>
            <w:tcW w:w="7938" w:type="dxa"/>
          </w:tcPr>
          <w:p w14:paraId="3AD4A9AD" w14:textId="3FE13469" w:rsidR="00D939B6" w:rsidRPr="003A4E7E" w:rsidRDefault="00D939B6" w:rsidP="00B60E25">
            <w:pPr>
              <w:spacing w:before="20" w:after="20"/>
              <w:ind w:left="27"/>
              <w:jc w:val="both"/>
              <w:rPr>
                <w:rFonts w:ascii="Calibri" w:hAnsi="Calibri" w:cs="Calibri"/>
                <w:lang w:val="en-US"/>
              </w:rPr>
            </w:pPr>
            <w:r w:rsidRPr="003A4E7E">
              <w:rPr>
                <w:rFonts w:ascii="Calibri" w:hAnsi="Calibri" w:cs="Calibri"/>
                <w:lang w:val="en-US"/>
              </w:rPr>
              <w:t>Capability for Gavi reporting for service tracking purposes</w:t>
            </w:r>
          </w:p>
        </w:tc>
        <w:tc>
          <w:tcPr>
            <w:tcW w:w="1701" w:type="dxa"/>
            <w:vMerge/>
            <w:vAlign w:val="center"/>
          </w:tcPr>
          <w:p w14:paraId="0B7E3410" w14:textId="77777777" w:rsidR="00D939B6" w:rsidRPr="003A4E7E" w:rsidRDefault="00D939B6" w:rsidP="00B60E25">
            <w:pPr>
              <w:spacing w:before="60" w:after="60"/>
              <w:ind w:left="599" w:hanging="546"/>
              <w:jc w:val="both"/>
              <w:rPr>
                <w:rFonts w:ascii="Calibri" w:hAnsi="Calibri" w:cs="Calibri"/>
              </w:rPr>
            </w:pPr>
          </w:p>
        </w:tc>
      </w:tr>
      <w:tr w:rsidR="000C31D7" w:rsidRPr="00702B3C" w14:paraId="3CA82566" w14:textId="77777777" w:rsidTr="002A0226">
        <w:trPr>
          <w:trHeight w:val="189"/>
        </w:trPr>
        <w:tc>
          <w:tcPr>
            <w:tcW w:w="709" w:type="dxa"/>
            <w:shd w:val="clear" w:color="auto" w:fill="F2F2F2" w:themeFill="background1" w:themeFillShade="F2"/>
            <w:vAlign w:val="center"/>
          </w:tcPr>
          <w:p w14:paraId="50B3A656" w14:textId="77777777" w:rsidR="000C31D7" w:rsidRPr="00702B3C" w:rsidRDefault="000C31D7" w:rsidP="00B60E25">
            <w:pPr>
              <w:spacing w:before="20" w:after="20"/>
              <w:ind w:left="599" w:hanging="546"/>
              <w:jc w:val="both"/>
              <w:rPr>
                <w:rFonts w:ascii="Calibri" w:hAnsi="Calibri" w:cs="Calibri"/>
              </w:rPr>
            </w:pPr>
            <w:r w:rsidRPr="00702B3C">
              <w:rPr>
                <w:rFonts w:ascii="Calibri" w:hAnsi="Calibri" w:cs="Calibri"/>
              </w:rPr>
              <w:t>4.</w:t>
            </w:r>
          </w:p>
        </w:tc>
        <w:tc>
          <w:tcPr>
            <w:tcW w:w="7938" w:type="dxa"/>
            <w:shd w:val="clear" w:color="auto" w:fill="F2F2F2" w:themeFill="background1" w:themeFillShade="F2"/>
            <w:vAlign w:val="center"/>
          </w:tcPr>
          <w:p w14:paraId="17011606" w14:textId="0E273660" w:rsidR="000C31D7" w:rsidRPr="003A4E7E" w:rsidRDefault="002D78A6" w:rsidP="00B60E25">
            <w:pPr>
              <w:spacing w:before="20" w:after="20"/>
              <w:ind w:left="599" w:hanging="546"/>
              <w:jc w:val="both"/>
              <w:rPr>
                <w:rFonts w:ascii="Calibri" w:hAnsi="Calibri" w:cs="Calibri"/>
                <w:b/>
              </w:rPr>
            </w:pPr>
            <w:r w:rsidRPr="003A4E7E">
              <w:rPr>
                <w:rFonts w:ascii="Calibri" w:hAnsi="Calibri" w:cs="Calibri"/>
                <w:b/>
              </w:rPr>
              <w:t xml:space="preserve">Experience and </w:t>
            </w:r>
            <w:r w:rsidR="00FA70DB" w:rsidRPr="003A4E7E">
              <w:rPr>
                <w:rFonts w:ascii="Calibri" w:hAnsi="Calibri" w:cs="Calibri"/>
                <w:b/>
              </w:rPr>
              <w:t>c</w:t>
            </w:r>
            <w:r w:rsidRPr="003A4E7E">
              <w:rPr>
                <w:rFonts w:ascii="Calibri" w:hAnsi="Calibri" w:cs="Calibri"/>
                <w:b/>
              </w:rPr>
              <w:t>apabilities</w:t>
            </w:r>
          </w:p>
        </w:tc>
        <w:tc>
          <w:tcPr>
            <w:tcW w:w="1701" w:type="dxa"/>
            <w:vMerge w:val="restart"/>
            <w:vAlign w:val="center"/>
          </w:tcPr>
          <w:p w14:paraId="1FB6A36C" w14:textId="78CFCEDD" w:rsidR="000C31D7" w:rsidRPr="003A4E7E" w:rsidRDefault="0034374F" w:rsidP="00B60E25">
            <w:pPr>
              <w:spacing w:before="60" w:after="60"/>
              <w:ind w:left="599" w:hanging="546"/>
              <w:jc w:val="both"/>
              <w:rPr>
                <w:rFonts w:ascii="Calibri" w:hAnsi="Calibri" w:cs="Calibri"/>
              </w:rPr>
            </w:pPr>
            <w:r w:rsidRPr="003A4E7E">
              <w:rPr>
                <w:rFonts w:ascii="Calibri" w:hAnsi="Calibri" w:cs="Calibri"/>
              </w:rPr>
              <w:t>25</w:t>
            </w:r>
            <w:r w:rsidR="000C31D7" w:rsidRPr="003A4E7E">
              <w:rPr>
                <w:rFonts w:ascii="Calibri" w:hAnsi="Calibri" w:cs="Calibri"/>
              </w:rPr>
              <w:t>%</w:t>
            </w:r>
          </w:p>
        </w:tc>
      </w:tr>
      <w:tr w:rsidR="000C31D7" w:rsidRPr="00702B3C" w14:paraId="73ACC3D8" w14:textId="77777777" w:rsidTr="002A0226">
        <w:trPr>
          <w:trHeight w:val="257"/>
        </w:trPr>
        <w:tc>
          <w:tcPr>
            <w:tcW w:w="709" w:type="dxa"/>
            <w:vAlign w:val="center"/>
          </w:tcPr>
          <w:p w14:paraId="19AF989E" w14:textId="77777777" w:rsidR="000C31D7" w:rsidRPr="00702B3C" w:rsidRDefault="000C31D7" w:rsidP="00B60E25">
            <w:pPr>
              <w:spacing w:before="20" w:after="20"/>
              <w:jc w:val="both"/>
              <w:rPr>
                <w:rFonts w:ascii="Calibri" w:hAnsi="Calibri" w:cs="Calibri"/>
              </w:rPr>
            </w:pPr>
            <w:r w:rsidRPr="00702B3C">
              <w:rPr>
                <w:rFonts w:ascii="Calibri" w:hAnsi="Calibri" w:cs="Calibri"/>
              </w:rPr>
              <w:t>a)</w:t>
            </w:r>
          </w:p>
        </w:tc>
        <w:tc>
          <w:tcPr>
            <w:tcW w:w="7938" w:type="dxa"/>
          </w:tcPr>
          <w:p w14:paraId="007EA1B8" w14:textId="740D947A" w:rsidR="000C31D7" w:rsidRPr="003A4E7E" w:rsidRDefault="00321878" w:rsidP="00B60E25">
            <w:pPr>
              <w:spacing w:before="20" w:after="20"/>
              <w:ind w:left="27"/>
              <w:jc w:val="both"/>
              <w:rPr>
                <w:rFonts w:ascii="Calibri" w:eastAsia="Times New Roman" w:hAnsi="Calibri" w:cs="Calibri"/>
                <w:color w:val="343434"/>
                <w:lang w:val="en-US"/>
              </w:rPr>
            </w:pPr>
            <w:r w:rsidRPr="003A4E7E">
              <w:rPr>
                <w:rFonts w:ascii="Calibri" w:eastAsia="Times New Roman" w:hAnsi="Calibri" w:cs="Calibri"/>
                <w:color w:val="343434"/>
              </w:rPr>
              <w:t xml:space="preserve">Demonstrate strong </w:t>
            </w:r>
            <w:proofErr w:type="gramStart"/>
            <w:r w:rsidRPr="003A4E7E">
              <w:rPr>
                <w:rFonts w:ascii="Calibri" w:eastAsia="Times New Roman" w:hAnsi="Calibri" w:cs="Calibri"/>
                <w:color w:val="343434"/>
              </w:rPr>
              <w:t>past experience</w:t>
            </w:r>
            <w:proofErr w:type="gramEnd"/>
            <w:r w:rsidR="00005FF4" w:rsidRPr="003A4E7E">
              <w:rPr>
                <w:rFonts w:ascii="Calibri" w:eastAsia="Times New Roman" w:hAnsi="Calibri" w:cs="Calibri"/>
                <w:color w:val="343434"/>
              </w:rPr>
              <w:t xml:space="preserve"> </w:t>
            </w:r>
            <w:r w:rsidR="00005FF4" w:rsidRPr="003A4E7E">
              <w:rPr>
                <w:rFonts w:ascii="Calibri" w:eastAsia="Times New Roman" w:hAnsi="Calibri" w:cs="Calibri"/>
                <w:color w:val="343434"/>
                <w:lang w:val="en-US"/>
              </w:rPr>
              <w:t>in US expatriate taxation</w:t>
            </w:r>
          </w:p>
        </w:tc>
        <w:tc>
          <w:tcPr>
            <w:tcW w:w="1701" w:type="dxa"/>
            <w:vMerge/>
            <w:vAlign w:val="center"/>
          </w:tcPr>
          <w:p w14:paraId="150ECBCA" w14:textId="77777777" w:rsidR="000C31D7" w:rsidRPr="003A4E7E" w:rsidRDefault="000C31D7" w:rsidP="00B60E25">
            <w:pPr>
              <w:spacing w:before="60" w:after="60"/>
              <w:ind w:left="599" w:hanging="546"/>
              <w:jc w:val="both"/>
              <w:rPr>
                <w:rFonts w:ascii="Calibri" w:hAnsi="Calibri" w:cs="Calibri"/>
              </w:rPr>
            </w:pPr>
          </w:p>
        </w:tc>
      </w:tr>
      <w:tr w:rsidR="000C31D7" w:rsidRPr="00702B3C" w14:paraId="2DBBD46B" w14:textId="77777777" w:rsidTr="002A0226">
        <w:trPr>
          <w:trHeight w:val="233"/>
        </w:trPr>
        <w:tc>
          <w:tcPr>
            <w:tcW w:w="709" w:type="dxa"/>
            <w:vAlign w:val="center"/>
          </w:tcPr>
          <w:p w14:paraId="45E23B67" w14:textId="77777777" w:rsidR="000C31D7" w:rsidRPr="00702B3C" w:rsidRDefault="000C31D7" w:rsidP="00B60E25">
            <w:pPr>
              <w:spacing w:before="20" w:after="20"/>
              <w:jc w:val="both"/>
              <w:rPr>
                <w:rFonts w:ascii="Calibri" w:hAnsi="Calibri" w:cs="Calibri"/>
              </w:rPr>
            </w:pPr>
            <w:r w:rsidRPr="00702B3C">
              <w:rPr>
                <w:rFonts w:ascii="Calibri" w:hAnsi="Calibri" w:cs="Calibri"/>
              </w:rPr>
              <w:t>b)</w:t>
            </w:r>
          </w:p>
        </w:tc>
        <w:tc>
          <w:tcPr>
            <w:tcW w:w="7938" w:type="dxa"/>
          </w:tcPr>
          <w:p w14:paraId="130DBF4E" w14:textId="13D98C01" w:rsidR="000C31D7" w:rsidRPr="003A4E7E" w:rsidRDefault="00321878" w:rsidP="00B60E25">
            <w:pPr>
              <w:spacing w:before="20" w:after="20"/>
              <w:ind w:left="27"/>
              <w:jc w:val="both"/>
              <w:rPr>
                <w:rFonts w:ascii="Calibri" w:eastAsia="Times New Roman" w:hAnsi="Calibri" w:cs="Calibri"/>
                <w:color w:val="343434"/>
                <w:lang w:val="en-US"/>
              </w:rPr>
            </w:pPr>
            <w:r w:rsidRPr="003A4E7E">
              <w:rPr>
                <w:rFonts w:ascii="Calibri" w:eastAsia="Times New Roman" w:hAnsi="Calibri" w:cs="Calibri"/>
                <w:color w:val="343434"/>
              </w:rPr>
              <w:t>Reference list (including NGOs</w:t>
            </w:r>
            <w:r w:rsidR="00005FF4" w:rsidRPr="003A4E7E">
              <w:rPr>
                <w:rFonts w:ascii="Calibri" w:eastAsia="Times New Roman" w:hAnsi="Calibri" w:cs="Calibri"/>
                <w:color w:val="343434"/>
              </w:rPr>
              <w:t>/</w:t>
            </w:r>
            <w:r w:rsidR="00005FF4" w:rsidRPr="003A4E7E">
              <w:rPr>
                <w:rFonts w:ascii="Calibri" w:eastAsia="Times New Roman" w:hAnsi="Calibri" w:cs="Calibri"/>
                <w:color w:val="343434"/>
                <w:lang w:val="en-US"/>
              </w:rPr>
              <w:t xml:space="preserve">/ international </w:t>
            </w:r>
            <w:proofErr w:type="spellStart"/>
            <w:r w:rsidR="00005FF4" w:rsidRPr="003A4E7E">
              <w:rPr>
                <w:rFonts w:ascii="Calibri" w:eastAsia="Times New Roman" w:hAnsi="Calibri" w:cs="Calibri"/>
                <w:color w:val="343434"/>
                <w:lang w:val="en-US"/>
              </w:rPr>
              <w:t>organisations</w:t>
            </w:r>
            <w:proofErr w:type="spellEnd"/>
            <w:r w:rsidRPr="003A4E7E">
              <w:rPr>
                <w:rFonts w:ascii="Calibri" w:eastAsia="Times New Roman" w:hAnsi="Calibri" w:cs="Calibri"/>
                <w:color w:val="343434"/>
              </w:rPr>
              <w:t>)</w:t>
            </w:r>
          </w:p>
        </w:tc>
        <w:tc>
          <w:tcPr>
            <w:tcW w:w="1701" w:type="dxa"/>
            <w:vMerge/>
            <w:vAlign w:val="center"/>
          </w:tcPr>
          <w:p w14:paraId="1170C17F" w14:textId="77777777" w:rsidR="000C31D7" w:rsidRPr="003A4E7E" w:rsidRDefault="000C31D7" w:rsidP="00B60E25">
            <w:pPr>
              <w:spacing w:before="60" w:after="60"/>
              <w:ind w:left="599" w:hanging="546"/>
              <w:jc w:val="both"/>
              <w:rPr>
                <w:rFonts w:ascii="Calibri" w:hAnsi="Calibri" w:cs="Calibri"/>
              </w:rPr>
            </w:pPr>
          </w:p>
        </w:tc>
      </w:tr>
      <w:tr w:rsidR="000C31D7" w:rsidRPr="00702B3C" w14:paraId="31C83536" w14:textId="77777777" w:rsidTr="002A0226">
        <w:trPr>
          <w:trHeight w:val="195"/>
        </w:trPr>
        <w:tc>
          <w:tcPr>
            <w:tcW w:w="709" w:type="dxa"/>
            <w:vAlign w:val="center"/>
          </w:tcPr>
          <w:p w14:paraId="19D0D7F4" w14:textId="77777777" w:rsidR="000C31D7" w:rsidRPr="00702B3C" w:rsidRDefault="000C31D7" w:rsidP="00B60E25">
            <w:pPr>
              <w:spacing w:before="20" w:after="20"/>
              <w:jc w:val="both"/>
              <w:rPr>
                <w:rFonts w:ascii="Calibri" w:hAnsi="Calibri" w:cs="Calibri"/>
              </w:rPr>
            </w:pPr>
            <w:r w:rsidRPr="00702B3C">
              <w:rPr>
                <w:rFonts w:ascii="Calibri" w:hAnsi="Calibri" w:cs="Calibri"/>
              </w:rPr>
              <w:t>c)</w:t>
            </w:r>
          </w:p>
        </w:tc>
        <w:tc>
          <w:tcPr>
            <w:tcW w:w="7938" w:type="dxa"/>
          </w:tcPr>
          <w:p w14:paraId="7BF95F43" w14:textId="3B5E85BA" w:rsidR="000C31D7" w:rsidRPr="003A4E7E" w:rsidRDefault="00005FF4" w:rsidP="00B60E25">
            <w:pPr>
              <w:spacing w:before="20" w:after="20"/>
              <w:jc w:val="both"/>
              <w:rPr>
                <w:rFonts w:ascii="Calibri" w:hAnsi="Calibri" w:cs="Calibri"/>
                <w:lang w:val="en-US"/>
              </w:rPr>
            </w:pPr>
            <w:r w:rsidRPr="003A4E7E">
              <w:rPr>
                <w:rFonts w:ascii="Calibri" w:hAnsi="Calibri" w:cs="Calibri"/>
                <w:lang w:val="en-US"/>
              </w:rPr>
              <w:t xml:space="preserve">Experience with tax equalisation and employer-support tax </w:t>
            </w:r>
            <w:proofErr w:type="spellStart"/>
            <w:r w:rsidRPr="003A4E7E">
              <w:rPr>
                <w:rFonts w:ascii="Calibri" w:hAnsi="Calibri" w:cs="Calibri"/>
                <w:lang w:val="en-US"/>
              </w:rPr>
              <w:t>programmes</w:t>
            </w:r>
            <w:proofErr w:type="spellEnd"/>
            <w:r w:rsidRPr="003A4E7E">
              <w:rPr>
                <w:rFonts w:ascii="Calibri" w:hAnsi="Calibri" w:cs="Calibri"/>
                <w:lang w:val="en-US"/>
              </w:rPr>
              <w:t xml:space="preserve"> </w:t>
            </w:r>
          </w:p>
        </w:tc>
        <w:tc>
          <w:tcPr>
            <w:tcW w:w="1701" w:type="dxa"/>
            <w:vMerge/>
            <w:vAlign w:val="center"/>
          </w:tcPr>
          <w:p w14:paraId="28C89350" w14:textId="77777777" w:rsidR="000C31D7" w:rsidRPr="003A4E7E" w:rsidRDefault="000C31D7" w:rsidP="00B60E25">
            <w:pPr>
              <w:spacing w:before="60" w:after="60"/>
              <w:ind w:left="599" w:hanging="546"/>
              <w:jc w:val="both"/>
              <w:rPr>
                <w:rFonts w:ascii="Calibri" w:hAnsi="Calibri" w:cs="Calibri"/>
              </w:rPr>
            </w:pPr>
          </w:p>
        </w:tc>
      </w:tr>
      <w:tr w:rsidR="000C31D7" w:rsidRPr="00702B3C" w14:paraId="2D35327C" w14:textId="77777777" w:rsidTr="002A0226">
        <w:trPr>
          <w:trHeight w:val="192"/>
        </w:trPr>
        <w:tc>
          <w:tcPr>
            <w:tcW w:w="709" w:type="dxa"/>
            <w:shd w:val="clear" w:color="auto" w:fill="F2F2F2" w:themeFill="background1" w:themeFillShade="F2"/>
            <w:vAlign w:val="center"/>
          </w:tcPr>
          <w:p w14:paraId="68AE2797" w14:textId="77777777" w:rsidR="000C31D7" w:rsidRPr="00702B3C" w:rsidRDefault="000C31D7" w:rsidP="00B60E25">
            <w:pPr>
              <w:spacing w:before="20" w:after="20"/>
              <w:ind w:left="599" w:hanging="546"/>
              <w:jc w:val="both"/>
              <w:rPr>
                <w:rFonts w:ascii="Calibri" w:hAnsi="Calibri" w:cs="Calibri"/>
              </w:rPr>
            </w:pPr>
            <w:r w:rsidRPr="00702B3C">
              <w:rPr>
                <w:rFonts w:ascii="Calibri" w:hAnsi="Calibri" w:cs="Calibri"/>
              </w:rPr>
              <w:t>5.</w:t>
            </w:r>
          </w:p>
        </w:tc>
        <w:tc>
          <w:tcPr>
            <w:tcW w:w="7938" w:type="dxa"/>
            <w:shd w:val="clear" w:color="auto" w:fill="F2F2F2" w:themeFill="background1" w:themeFillShade="F2"/>
            <w:vAlign w:val="center"/>
          </w:tcPr>
          <w:p w14:paraId="7C31B6ED" w14:textId="6C2F26F4" w:rsidR="000C31D7" w:rsidRPr="003A4E7E" w:rsidRDefault="00005FF4" w:rsidP="00B60E25">
            <w:pPr>
              <w:spacing w:before="20" w:after="20"/>
              <w:ind w:left="599" w:hanging="546"/>
              <w:jc w:val="both"/>
              <w:rPr>
                <w:rFonts w:ascii="Calibri" w:hAnsi="Calibri" w:cs="Calibri"/>
                <w:b/>
              </w:rPr>
            </w:pPr>
            <w:r w:rsidRPr="003A4E7E">
              <w:rPr>
                <w:rFonts w:ascii="Calibri" w:hAnsi="Calibri" w:cs="Calibri"/>
                <w:b/>
              </w:rPr>
              <w:t xml:space="preserve">Service delivery </w:t>
            </w:r>
          </w:p>
        </w:tc>
        <w:tc>
          <w:tcPr>
            <w:tcW w:w="1701" w:type="dxa"/>
            <w:vMerge w:val="restart"/>
            <w:vAlign w:val="center"/>
          </w:tcPr>
          <w:p w14:paraId="1A439198" w14:textId="2CBF3FCD" w:rsidR="000C31D7" w:rsidRPr="003A4E7E" w:rsidRDefault="00005FF4" w:rsidP="00B60E25">
            <w:pPr>
              <w:spacing w:before="60" w:after="60"/>
              <w:ind w:left="599" w:hanging="546"/>
              <w:jc w:val="both"/>
              <w:rPr>
                <w:rFonts w:ascii="Calibri" w:hAnsi="Calibri" w:cs="Calibri"/>
              </w:rPr>
            </w:pPr>
            <w:r w:rsidRPr="003A4E7E">
              <w:rPr>
                <w:rFonts w:ascii="Calibri" w:hAnsi="Calibri" w:cs="Calibri"/>
              </w:rPr>
              <w:t>10</w:t>
            </w:r>
            <w:r w:rsidR="000C31D7" w:rsidRPr="003A4E7E">
              <w:rPr>
                <w:rFonts w:ascii="Calibri" w:hAnsi="Calibri" w:cs="Calibri"/>
              </w:rPr>
              <w:t>%</w:t>
            </w:r>
          </w:p>
        </w:tc>
      </w:tr>
      <w:tr w:rsidR="000C31D7" w:rsidRPr="00702B3C" w14:paraId="256E5A07" w14:textId="77777777" w:rsidTr="002A0226">
        <w:trPr>
          <w:trHeight w:val="275"/>
        </w:trPr>
        <w:tc>
          <w:tcPr>
            <w:tcW w:w="709" w:type="dxa"/>
            <w:vAlign w:val="center"/>
          </w:tcPr>
          <w:p w14:paraId="6CDE96B6" w14:textId="77777777" w:rsidR="000C31D7" w:rsidRPr="00702B3C" w:rsidRDefault="000C31D7" w:rsidP="00B60E25">
            <w:pPr>
              <w:spacing w:before="20" w:after="20"/>
              <w:jc w:val="both"/>
              <w:rPr>
                <w:rFonts w:ascii="Calibri" w:hAnsi="Calibri" w:cs="Calibri"/>
              </w:rPr>
            </w:pPr>
            <w:r w:rsidRPr="00702B3C">
              <w:rPr>
                <w:rFonts w:ascii="Calibri" w:hAnsi="Calibri" w:cs="Calibri"/>
              </w:rPr>
              <w:t>a)</w:t>
            </w:r>
          </w:p>
        </w:tc>
        <w:tc>
          <w:tcPr>
            <w:tcW w:w="7938" w:type="dxa"/>
          </w:tcPr>
          <w:p w14:paraId="3248B1E3" w14:textId="5FC32247" w:rsidR="000C31D7" w:rsidRPr="003A4E7E" w:rsidRDefault="00005FF4" w:rsidP="00B60E25">
            <w:pPr>
              <w:spacing w:before="20" w:after="20"/>
              <w:ind w:left="27"/>
              <w:jc w:val="both"/>
              <w:rPr>
                <w:rFonts w:ascii="Calibri" w:hAnsi="Calibri" w:cs="Calibri"/>
                <w:lang w:val="en-US"/>
              </w:rPr>
            </w:pPr>
            <w:r w:rsidRPr="003A4E7E">
              <w:rPr>
                <w:rFonts w:ascii="Calibri" w:hAnsi="Calibri" w:cs="Calibri"/>
                <w:lang w:val="en-US"/>
              </w:rPr>
              <w:t>Employee support model (helpdesk, responsiveness, communication)</w:t>
            </w:r>
          </w:p>
        </w:tc>
        <w:tc>
          <w:tcPr>
            <w:tcW w:w="1701" w:type="dxa"/>
            <w:vMerge/>
            <w:vAlign w:val="center"/>
          </w:tcPr>
          <w:p w14:paraId="29DD2F5A" w14:textId="77777777" w:rsidR="000C31D7" w:rsidRPr="00702B3C" w:rsidRDefault="000C31D7" w:rsidP="00B60E25">
            <w:pPr>
              <w:spacing w:before="60" w:after="60"/>
              <w:ind w:left="599" w:hanging="546"/>
              <w:jc w:val="both"/>
              <w:rPr>
                <w:rFonts w:ascii="Calibri" w:hAnsi="Calibri" w:cs="Calibri"/>
              </w:rPr>
            </w:pPr>
          </w:p>
        </w:tc>
      </w:tr>
      <w:tr w:rsidR="000C31D7" w:rsidRPr="00702B3C" w14:paraId="0D80713E" w14:textId="77777777" w:rsidTr="002A0226">
        <w:trPr>
          <w:trHeight w:val="236"/>
        </w:trPr>
        <w:tc>
          <w:tcPr>
            <w:tcW w:w="709" w:type="dxa"/>
            <w:vAlign w:val="center"/>
          </w:tcPr>
          <w:p w14:paraId="15807937" w14:textId="77777777" w:rsidR="000C31D7" w:rsidRPr="00702B3C" w:rsidRDefault="000C31D7" w:rsidP="00B60E25">
            <w:pPr>
              <w:spacing w:before="20" w:after="20"/>
              <w:jc w:val="both"/>
              <w:rPr>
                <w:rFonts w:ascii="Calibri" w:hAnsi="Calibri" w:cs="Calibri"/>
              </w:rPr>
            </w:pPr>
            <w:r w:rsidRPr="00702B3C">
              <w:rPr>
                <w:rFonts w:ascii="Calibri" w:hAnsi="Calibri" w:cs="Calibri"/>
              </w:rPr>
              <w:t>b)</w:t>
            </w:r>
          </w:p>
        </w:tc>
        <w:tc>
          <w:tcPr>
            <w:tcW w:w="7938" w:type="dxa"/>
          </w:tcPr>
          <w:p w14:paraId="5E16D870" w14:textId="77777777" w:rsidR="00AF557F" w:rsidRPr="003A4E7E" w:rsidRDefault="00005FF4" w:rsidP="00B60E25">
            <w:pPr>
              <w:spacing w:before="20" w:after="20"/>
              <w:ind w:left="27"/>
              <w:jc w:val="both"/>
              <w:rPr>
                <w:rFonts w:ascii="Calibri" w:hAnsi="Calibri" w:cs="Calibri"/>
              </w:rPr>
            </w:pPr>
            <w:r w:rsidRPr="003A4E7E">
              <w:rPr>
                <w:rFonts w:ascii="Calibri" w:hAnsi="Calibri" w:cs="Calibri"/>
                <w:lang w:val="en-US"/>
              </w:rPr>
              <w:t>Reporting capabilities</w:t>
            </w:r>
            <w:r w:rsidR="00286FD1" w:rsidRPr="003A4E7E">
              <w:rPr>
                <w:rFonts w:ascii="Calibri" w:hAnsi="Calibri" w:cs="Calibri"/>
                <w:lang w:val="en-US"/>
              </w:rPr>
              <w:t xml:space="preserve">: </w:t>
            </w:r>
            <w:r w:rsidR="00AF557F" w:rsidRPr="003A4E7E">
              <w:rPr>
                <w:rFonts w:ascii="Calibri" w:hAnsi="Calibri" w:cs="Calibri"/>
              </w:rPr>
              <w:t>The provider must ensure clear, timely, and professional communication with both employees and HR throughout all activities and processes. Responses to queries, issues, and requests should be accurate, transparent, and delivered within agreed timelines.</w:t>
            </w:r>
          </w:p>
          <w:p w14:paraId="2D7A3B92" w14:textId="185236B5" w:rsidR="00AF557F" w:rsidRPr="003A4E7E" w:rsidRDefault="00AF557F" w:rsidP="00B60E25">
            <w:pPr>
              <w:spacing w:before="20" w:after="20"/>
              <w:ind w:left="27"/>
              <w:jc w:val="both"/>
              <w:rPr>
                <w:rFonts w:ascii="Calibri" w:hAnsi="Calibri" w:cs="Calibri"/>
                <w:lang w:val="en-US"/>
              </w:rPr>
            </w:pPr>
            <w:r w:rsidRPr="003A4E7E">
              <w:rPr>
                <w:rFonts w:ascii="Calibri" w:hAnsi="Calibri" w:cs="Calibri"/>
                <w:lang w:val="en-US"/>
              </w:rPr>
              <w:t xml:space="preserve">Regular reporting </w:t>
            </w:r>
            <w:r w:rsidR="00121BC7" w:rsidRPr="003A4E7E">
              <w:rPr>
                <w:rFonts w:ascii="Calibri" w:hAnsi="Calibri" w:cs="Calibri"/>
                <w:lang w:val="en-US"/>
              </w:rPr>
              <w:t>must</w:t>
            </w:r>
            <w:r w:rsidRPr="003A4E7E">
              <w:rPr>
                <w:rFonts w:ascii="Calibri" w:hAnsi="Calibri" w:cs="Calibri"/>
                <w:lang w:val="en-US"/>
              </w:rPr>
              <w:t xml:space="preserve"> be provided </w:t>
            </w:r>
            <w:r w:rsidR="00121BC7" w:rsidRPr="003A4E7E">
              <w:rPr>
                <w:rFonts w:ascii="Calibri" w:hAnsi="Calibri" w:cs="Calibri"/>
                <w:lang w:val="en-US"/>
              </w:rPr>
              <w:t xml:space="preserve">on a quarterly basis </w:t>
            </w:r>
            <w:r w:rsidRPr="003A4E7E">
              <w:rPr>
                <w:rFonts w:ascii="Calibri" w:hAnsi="Calibri" w:cs="Calibri"/>
                <w:lang w:val="en-US"/>
              </w:rPr>
              <w:t>in Microsoft Excel, with an accompanying executive summary in Word or PDF where applicable. Reports should be presented in a clear, structured, and user-friendly format, enabling stakeholders to easily review and understand key information.</w:t>
            </w:r>
          </w:p>
          <w:p w14:paraId="454C25AF" w14:textId="77777777" w:rsidR="00AF557F" w:rsidRPr="003A4E7E" w:rsidRDefault="00AF557F" w:rsidP="00B60E25">
            <w:pPr>
              <w:spacing w:before="20" w:after="20"/>
              <w:ind w:left="27"/>
              <w:jc w:val="both"/>
              <w:rPr>
                <w:rFonts w:ascii="Calibri" w:hAnsi="Calibri" w:cs="Calibri"/>
                <w:lang w:val="en-US"/>
              </w:rPr>
            </w:pPr>
            <w:r w:rsidRPr="003A4E7E">
              <w:rPr>
                <w:rFonts w:ascii="Calibri" w:hAnsi="Calibri" w:cs="Calibri"/>
                <w:lang w:val="en-US"/>
              </w:rPr>
              <w:t>Reports should include relevant data, trends, key findings, outstanding issues, and any actions required. Information must be accurate, complete, and validated prior to submission, with supporting explanations where necessary to facilitate effective decision-making.</w:t>
            </w:r>
          </w:p>
          <w:p w14:paraId="7CB6EF12" w14:textId="74B57D13" w:rsidR="000C31D7" w:rsidRPr="003A4E7E" w:rsidRDefault="00AF557F" w:rsidP="008F444C">
            <w:pPr>
              <w:spacing w:before="20" w:after="20"/>
              <w:ind w:left="27"/>
              <w:jc w:val="both"/>
              <w:rPr>
                <w:rFonts w:ascii="Calibri" w:hAnsi="Calibri" w:cs="Calibri"/>
                <w:lang w:val="en-US"/>
              </w:rPr>
            </w:pPr>
            <w:r w:rsidRPr="003A4E7E">
              <w:rPr>
                <w:rFonts w:ascii="Calibri" w:hAnsi="Calibri" w:cs="Calibri"/>
                <w:lang w:val="en-US"/>
              </w:rPr>
              <w:t>The provider should proactively communicate any significant issues, risks, delays, or trends that may impact employees, HR operations, or service delivery.</w:t>
            </w:r>
          </w:p>
        </w:tc>
        <w:tc>
          <w:tcPr>
            <w:tcW w:w="1701" w:type="dxa"/>
            <w:vMerge/>
            <w:vAlign w:val="center"/>
          </w:tcPr>
          <w:p w14:paraId="10FE794E" w14:textId="77777777" w:rsidR="000C31D7" w:rsidRPr="00702B3C" w:rsidRDefault="000C31D7" w:rsidP="00B60E25">
            <w:pPr>
              <w:spacing w:before="60" w:after="60"/>
              <w:ind w:left="599" w:hanging="546"/>
              <w:jc w:val="both"/>
              <w:rPr>
                <w:rFonts w:ascii="Calibri" w:hAnsi="Calibri" w:cs="Calibri"/>
              </w:rPr>
            </w:pPr>
          </w:p>
        </w:tc>
      </w:tr>
      <w:tr w:rsidR="000C31D7" w:rsidRPr="00702B3C" w14:paraId="3CAAC2F4" w14:textId="77777777" w:rsidTr="002A0226">
        <w:trPr>
          <w:trHeight w:val="171"/>
        </w:trPr>
        <w:tc>
          <w:tcPr>
            <w:tcW w:w="709" w:type="dxa"/>
            <w:vAlign w:val="center"/>
          </w:tcPr>
          <w:p w14:paraId="13850B14" w14:textId="77777777" w:rsidR="000C31D7" w:rsidRPr="00702B3C" w:rsidRDefault="000C31D7" w:rsidP="00B60E25">
            <w:pPr>
              <w:spacing w:before="20" w:after="20"/>
              <w:jc w:val="both"/>
              <w:rPr>
                <w:rFonts w:ascii="Calibri" w:hAnsi="Calibri" w:cs="Calibri"/>
              </w:rPr>
            </w:pPr>
            <w:r w:rsidRPr="00702B3C">
              <w:rPr>
                <w:rFonts w:ascii="Calibri" w:hAnsi="Calibri" w:cs="Calibri"/>
              </w:rPr>
              <w:t>c)</w:t>
            </w:r>
          </w:p>
        </w:tc>
        <w:tc>
          <w:tcPr>
            <w:tcW w:w="7938" w:type="dxa"/>
          </w:tcPr>
          <w:p w14:paraId="7206B08A" w14:textId="6EA6FA9C" w:rsidR="000C31D7" w:rsidRPr="003A4E7E" w:rsidRDefault="00005FF4" w:rsidP="00B60E25">
            <w:pPr>
              <w:spacing w:before="20" w:after="20"/>
              <w:ind w:left="27"/>
              <w:jc w:val="both"/>
              <w:rPr>
                <w:rFonts w:ascii="Calibri" w:hAnsi="Calibri" w:cs="Calibri"/>
                <w:lang w:val="en-US"/>
              </w:rPr>
            </w:pPr>
            <w:r w:rsidRPr="003A4E7E">
              <w:rPr>
                <w:rFonts w:ascii="Calibri" w:hAnsi="Calibri" w:cs="Calibri"/>
                <w:lang w:val="en-US"/>
              </w:rPr>
              <w:t>Technology and tools</w:t>
            </w:r>
          </w:p>
        </w:tc>
        <w:tc>
          <w:tcPr>
            <w:tcW w:w="1701" w:type="dxa"/>
            <w:vMerge/>
            <w:vAlign w:val="center"/>
          </w:tcPr>
          <w:p w14:paraId="05AF99C5" w14:textId="77777777" w:rsidR="000C31D7" w:rsidRPr="00702B3C" w:rsidRDefault="000C31D7" w:rsidP="00B60E25">
            <w:pPr>
              <w:spacing w:before="60" w:after="60"/>
              <w:ind w:left="599" w:hanging="546"/>
              <w:jc w:val="both"/>
              <w:rPr>
                <w:rFonts w:ascii="Calibri" w:hAnsi="Calibri" w:cs="Calibri"/>
              </w:rPr>
            </w:pPr>
          </w:p>
        </w:tc>
      </w:tr>
      <w:tr w:rsidR="000C31D7" w:rsidRPr="00A14CFB" w14:paraId="4E272D87" w14:textId="77777777" w:rsidTr="002A0226">
        <w:trPr>
          <w:trHeight w:val="378"/>
        </w:trPr>
        <w:tc>
          <w:tcPr>
            <w:tcW w:w="709" w:type="dxa"/>
            <w:tcBorders>
              <w:left w:val="nil"/>
              <w:bottom w:val="nil"/>
              <w:right w:val="nil"/>
            </w:tcBorders>
          </w:tcPr>
          <w:p w14:paraId="1A89D8FC" w14:textId="707477AB" w:rsidR="000C31D7" w:rsidRPr="00702B3C" w:rsidRDefault="000C31D7" w:rsidP="00B60E25">
            <w:pPr>
              <w:spacing w:before="60" w:after="60"/>
              <w:jc w:val="both"/>
              <w:rPr>
                <w:rFonts w:ascii="Calibri" w:hAnsi="Calibri" w:cs="Calibri"/>
              </w:rPr>
            </w:pPr>
          </w:p>
        </w:tc>
        <w:tc>
          <w:tcPr>
            <w:tcW w:w="7938" w:type="dxa"/>
            <w:tcBorders>
              <w:left w:val="nil"/>
              <w:bottom w:val="nil"/>
              <w:right w:val="nil"/>
            </w:tcBorders>
            <w:vAlign w:val="center"/>
          </w:tcPr>
          <w:p w14:paraId="6D7926D4" w14:textId="30A83A77" w:rsidR="00EC5DE8" w:rsidRDefault="000C31D7" w:rsidP="00EC5DE8">
            <w:pPr>
              <w:spacing w:before="60" w:after="60"/>
              <w:ind w:left="27"/>
              <w:jc w:val="right"/>
              <w:rPr>
                <w:rFonts w:ascii="Calibri" w:hAnsi="Calibri" w:cs="Calibri"/>
              </w:rPr>
            </w:pPr>
            <w:r w:rsidRPr="00702B3C">
              <w:rPr>
                <w:rFonts w:ascii="Calibri" w:hAnsi="Calibri" w:cs="Calibri"/>
              </w:rPr>
              <w:t>Total Weight:</w:t>
            </w:r>
            <w:r w:rsidR="00EC5DE8">
              <w:rPr>
                <w:rFonts w:ascii="Calibri" w:hAnsi="Calibri" w:cs="Calibri"/>
              </w:rPr>
              <w:t xml:space="preserve"> 70/100</w:t>
            </w:r>
          </w:p>
          <w:p w14:paraId="3555FAB6" w14:textId="45446F93" w:rsidR="00EC5DE8" w:rsidRPr="00702B3C" w:rsidRDefault="00E534A2" w:rsidP="00EC5DE8">
            <w:pPr>
              <w:spacing w:before="60" w:after="60"/>
              <w:ind w:left="27"/>
              <w:jc w:val="both"/>
              <w:rPr>
                <w:rFonts w:ascii="Calibri" w:hAnsi="Calibri" w:cs="Calibri"/>
              </w:rPr>
            </w:pPr>
            <w:r>
              <w:rPr>
                <w:rFonts w:ascii="Calibri" w:hAnsi="Calibri" w:cs="Calibri"/>
              </w:rPr>
              <w:t xml:space="preserve">Minimum technical threshold: </w:t>
            </w:r>
            <w:r w:rsidR="00EC5DE8">
              <w:rPr>
                <w:rFonts w:ascii="Calibri" w:hAnsi="Calibri" w:cs="Calibri"/>
              </w:rPr>
              <w:t>70%</w:t>
            </w:r>
          </w:p>
        </w:tc>
        <w:tc>
          <w:tcPr>
            <w:tcW w:w="1701" w:type="dxa"/>
            <w:tcBorders>
              <w:left w:val="nil"/>
              <w:bottom w:val="nil"/>
              <w:right w:val="nil"/>
            </w:tcBorders>
            <w:vAlign w:val="center"/>
          </w:tcPr>
          <w:p w14:paraId="3E7FF6AD" w14:textId="45C6E163" w:rsidR="000C31D7" w:rsidRPr="003A4E7E" w:rsidRDefault="000C31D7" w:rsidP="00EC5DE8">
            <w:pPr>
              <w:spacing w:before="60" w:after="60"/>
              <w:jc w:val="both"/>
              <w:rPr>
                <w:rFonts w:ascii="Calibri" w:hAnsi="Calibri" w:cs="Calibri"/>
              </w:rPr>
            </w:pPr>
          </w:p>
        </w:tc>
      </w:tr>
    </w:tbl>
    <w:p w14:paraId="4C4323F4" w14:textId="3A9432DB" w:rsidR="00E207B2" w:rsidRPr="006A60F4" w:rsidRDefault="00E207B2" w:rsidP="00F36AB5">
      <w:pPr>
        <w:pStyle w:val="Heading3"/>
        <w:spacing w:before="120"/>
        <w:ind w:left="1134" w:hanging="709"/>
        <w:rPr>
          <w:rStyle w:val="IntenseEmphasis"/>
          <w:rFonts w:ascii="Calibri" w:eastAsia="Arial" w:hAnsi="Calibri" w:cs="Calibri"/>
          <w:i/>
          <w:sz w:val="22"/>
          <w:szCs w:val="22"/>
        </w:rPr>
      </w:pPr>
      <w:r w:rsidRPr="006A60F4">
        <w:rPr>
          <w:rFonts w:ascii="Calibri" w:hAnsi="Calibri" w:cs="Calibri"/>
          <w:sz w:val="22"/>
          <w:szCs w:val="22"/>
        </w:rPr>
        <w:t>Financi</w:t>
      </w:r>
      <w:r w:rsidRPr="006A60F4">
        <w:rPr>
          <w:rStyle w:val="IntenseEmphasis"/>
          <w:rFonts w:ascii="Calibri" w:hAnsi="Calibri" w:cs="Calibri"/>
          <w:sz w:val="22"/>
          <w:szCs w:val="22"/>
        </w:rPr>
        <w:t>al</w:t>
      </w:r>
    </w:p>
    <w:p w14:paraId="0A979BD6" w14:textId="5DD373EF" w:rsidR="0001544F" w:rsidRPr="006A60F4" w:rsidRDefault="0001544F" w:rsidP="00B60E25">
      <w:pPr>
        <w:spacing w:before="120" w:after="120" w:line="240" w:lineRule="auto"/>
        <w:ind w:firstLine="425"/>
        <w:jc w:val="both"/>
        <w:rPr>
          <w:rFonts w:ascii="Calibri" w:hAnsi="Calibri" w:cs="Calibri"/>
        </w:rPr>
      </w:pPr>
      <w:r w:rsidRPr="006A60F4">
        <w:rPr>
          <w:rFonts w:ascii="Calibri" w:hAnsi="Calibri" w:cs="Calibri"/>
        </w:rPr>
        <w:t>For the purposes of evaluation</w:t>
      </w:r>
      <w:r w:rsidR="009F7E16" w:rsidRPr="006A60F4">
        <w:rPr>
          <w:rFonts w:ascii="Calibri" w:hAnsi="Calibri" w:cs="Calibri"/>
        </w:rPr>
        <w:t>,</w:t>
      </w:r>
      <w:r w:rsidRPr="006A60F4">
        <w:rPr>
          <w:rFonts w:ascii="Calibri" w:hAnsi="Calibri" w:cs="Calibri"/>
        </w:rPr>
        <w:t xml:space="preserve"> all financial </w:t>
      </w:r>
      <w:r w:rsidR="003118DF" w:rsidRPr="006A60F4">
        <w:rPr>
          <w:rFonts w:ascii="Calibri" w:hAnsi="Calibri" w:cs="Calibri"/>
        </w:rPr>
        <w:t xml:space="preserve">Proposals </w:t>
      </w:r>
      <w:r w:rsidRPr="006A60F4">
        <w:rPr>
          <w:rFonts w:ascii="Calibri" w:hAnsi="Calibri" w:cs="Calibri"/>
        </w:rPr>
        <w:t xml:space="preserve">will be converted into United </w:t>
      </w:r>
      <w:r w:rsidR="009F7E16" w:rsidRPr="006A60F4">
        <w:rPr>
          <w:rFonts w:ascii="Calibri" w:hAnsi="Calibri" w:cs="Calibri"/>
        </w:rPr>
        <w:t>S</w:t>
      </w:r>
      <w:r w:rsidRPr="006A60F4">
        <w:rPr>
          <w:rFonts w:ascii="Calibri" w:hAnsi="Calibri" w:cs="Calibri"/>
        </w:rPr>
        <w:t xml:space="preserve">tates </w:t>
      </w:r>
      <w:r w:rsidR="009F7E16" w:rsidRPr="006A60F4">
        <w:rPr>
          <w:rFonts w:ascii="Calibri" w:hAnsi="Calibri" w:cs="Calibri"/>
        </w:rPr>
        <w:t>d</w:t>
      </w:r>
      <w:r w:rsidRPr="006A60F4">
        <w:rPr>
          <w:rFonts w:ascii="Calibri" w:hAnsi="Calibri" w:cs="Calibri"/>
        </w:rPr>
        <w:t>ollars (USD).</w:t>
      </w:r>
    </w:p>
    <w:p w14:paraId="2CA8ABAB" w14:textId="2607A563" w:rsidR="00D27F6A" w:rsidRPr="006A60F4" w:rsidRDefault="00D27F6A" w:rsidP="00D27F6A">
      <w:pPr>
        <w:spacing w:after="80" w:line="276" w:lineRule="auto"/>
        <w:ind w:firstLine="426"/>
        <w:jc w:val="both"/>
        <w:rPr>
          <w:rFonts w:ascii="Calibri" w:hAnsi="Calibri" w:cs="Calibri"/>
        </w:rPr>
      </w:pPr>
      <w:r w:rsidRPr="006A60F4">
        <w:rPr>
          <w:rFonts w:ascii="Calibri" w:hAnsi="Calibri" w:cs="Calibri"/>
        </w:rPr>
        <w:t>The financial criteria for this procurement are:</w:t>
      </w:r>
    </w:p>
    <w:tbl>
      <w:tblPr>
        <w:tblStyle w:val="TableGridLight"/>
        <w:tblW w:w="10064" w:type="dxa"/>
        <w:tblInd w:w="421" w:type="dxa"/>
        <w:tblLayout w:type="fixed"/>
        <w:tblLook w:val="0620" w:firstRow="1" w:lastRow="0" w:firstColumn="0" w:lastColumn="0" w:noHBand="1" w:noVBand="1"/>
      </w:tblPr>
      <w:tblGrid>
        <w:gridCol w:w="567"/>
        <w:gridCol w:w="7796"/>
        <w:gridCol w:w="1701"/>
      </w:tblGrid>
      <w:tr w:rsidR="00D27F6A" w:rsidRPr="000B3BE7" w14:paraId="25B200A5" w14:textId="77777777" w:rsidTr="00D27F6A">
        <w:trPr>
          <w:trHeight w:val="229"/>
          <w:tblHeader/>
        </w:trPr>
        <w:tc>
          <w:tcPr>
            <w:tcW w:w="567" w:type="dxa"/>
            <w:tcBorders>
              <w:bottom w:val="single" w:sz="4" w:space="0" w:color="BFBFBF" w:themeColor="background1" w:themeShade="BF"/>
            </w:tcBorders>
            <w:shd w:val="clear" w:color="auto" w:fill="D9E1F2"/>
            <w:vAlign w:val="center"/>
          </w:tcPr>
          <w:p w14:paraId="3E00701B" w14:textId="77777777" w:rsidR="00D27F6A" w:rsidRPr="006A60F4" w:rsidRDefault="00D27F6A" w:rsidP="00B60E25">
            <w:pPr>
              <w:spacing w:before="60" w:after="60"/>
              <w:jc w:val="both"/>
              <w:rPr>
                <w:rFonts w:ascii="Calibri" w:hAnsi="Calibri" w:cs="Calibri"/>
              </w:rPr>
            </w:pPr>
            <w:r w:rsidRPr="006A60F4">
              <w:rPr>
                <w:rFonts w:ascii="Calibri" w:hAnsi="Calibri" w:cs="Calibri"/>
              </w:rPr>
              <w:t>No.</w:t>
            </w:r>
          </w:p>
        </w:tc>
        <w:tc>
          <w:tcPr>
            <w:tcW w:w="7796" w:type="dxa"/>
            <w:tcBorders>
              <w:bottom w:val="single" w:sz="4" w:space="0" w:color="BFBFBF" w:themeColor="background1" w:themeShade="BF"/>
            </w:tcBorders>
            <w:shd w:val="clear" w:color="auto" w:fill="D9E1F2"/>
            <w:vAlign w:val="center"/>
          </w:tcPr>
          <w:p w14:paraId="31D98BC2" w14:textId="67B28AE9" w:rsidR="00D27F6A" w:rsidRPr="006A60F4" w:rsidRDefault="00D27F6A" w:rsidP="00B60E25">
            <w:pPr>
              <w:spacing w:before="60" w:after="60"/>
              <w:jc w:val="both"/>
              <w:rPr>
                <w:rFonts w:ascii="Calibri" w:hAnsi="Calibri" w:cs="Calibri"/>
              </w:rPr>
            </w:pPr>
            <w:r w:rsidRPr="006A60F4">
              <w:rPr>
                <w:rFonts w:ascii="Calibri" w:hAnsi="Calibri" w:cs="Calibri"/>
              </w:rPr>
              <w:t>Criteria/Sub-</w:t>
            </w:r>
            <w:r w:rsidR="009F7E16" w:rsidRPr="006A60F4">
              <w:rPr>
                <w:rFonts w:ascii="Calibri" w:hAnsi="Calibri" w:cs="Calibri"/>
              </w:rPr>
              <w:t>c</w:t>
            </w:r>
            <w:r w:rsidRPr="006A60F4">
              <w:rPr>
                <w:rFonts w:ascii="Calibri" w:hAnsi="Calibri" w:cs="Calibri"/>
              </w:rPr>
              <w:t>riteria</w:t>
            </w:r>
          </w:p>
        </w:tc>
        <w:tc>
          <w:tcPr>
            <w:tcW w:w="1701" w:type="dxa"/>
            <w:tcBorders>
              <w:bottom w:val="single" w:sz="4" w:space="0" w:color="BFBFBF" w:themeColor="background1" w:themeShade="BF"/>
            </w:tcBorders>
            <w:shd w:val="clear" w:color="auto" w:fill="D9E1F2"/>
            <w:vAlign w:val="center"/>
          </w:tcPr>
          <w:p w14:paraId="01D3640D" w14:textId="47880DBF" w:rsidR="00D27F6A" w:rsidRPr="006A60F4" w:rsidRDefault="00D27F6A" w:rsidP="00B60E25">
            <w:pPr>
              <w:spacing w:before="60" w:after="60"/>
              <w:jc w:val="both"/>
              <w:rPr>
                <w:rFonts w:ascii="Calibri" w:hAnsi="Calibri" w:cs="Calibri"/>
              </w:rPr>
            </w:pPr>
            <w:r w:rsidRPr="006A60F4">
              <w:rPr>
                <w:rFonts w:ascii="Calibri" w:hAnsi="Calibri" w:cs="Calibri"/>
              </w:rPr>
              <w:t>Sub-</w:t>
            </w:r>
            <w:r w:rsidR="009F7E16" w:rsidRPr="006A60F4">
              <w:rPr>
                <w:rFonts w:ascii="Calibri" w:hAnsi="Calibri" w:cs="Calibri"/>
              </w:rPr>
              <w:t>w</w:t>
            </w:r>
            <w:r w:rsidRPr="006A60F4">
              <w:rPr>
                <w:rFonts w:ascii="Calibri" w:hAnsi="Calibri" w:cs="Calibri"/>
              </w:rPr>
              <w:t>eight (%)</w:t>
            </w:r>
          </w:p>
        </w:tc>
      </w:tr>
      <w:tr w:rsidR="00D27F6A" w:rsidRPr="002A0226" w14:paraId="22A56D81" w14:textId="77777777" w:rsidTr="00D27F6A">
        <w:trPr>
          <w:trHeight w:val="233"/>
        </w:trPr>
        <w:tc>
          <w:tcPr>
            <w:tcW w:w="567" w:type="dxa"/>
            <w:shd w:val="clear" w:color="auto" w:fill="F2F2F2" w:themeFill="background1" w:themeFillShade="F2"/>
            <w:vAlign w:val="center"/>
          </w:tcPr>
          <w:p w14:paraId="38CF7D15" w14:textId="77777777" w:rsidR="00D27F6A" w:rsidRPr="006A60F4" w:rsidRDefault="00D27F6A" w:rsidP="00B60E25">
            <w:pPr>
              <w:spacing w:before="20" w:after="20"/>
              <w:jc w:val="both"/>
              <w:rPr>
                <w:rFonts w:ascii="Calibri" w:hAnsi="Calibri" w:cs="Calibri"/>
              </w:rPr>
            </w:pPr>
            <w:r w:rsidRPr="006A60F4">
              <w:rPr>
                <w:rFonts w:ascii="Calibri" w:hAnsi="Calibri" w:cs="Calibri"/>
              </w:rPr>
              <w:t>1.</w:t>
            </w:r>
          </w:p>
        </w:tc>
        <w:tc>
          <w:tcPr>
            <w:tcW w:w="7796" w:type="dxa"/>
            <w:tcBorders>
              <w:bottom w:val="single" w:sz="4" w:space="0" w:color="BFBFBF" w:themeColor="background1" w:themeShade="BF"/>
            </w:tcBorders>
            <w:shd w:val="clear" w:color="auto" w:fill="F2F2F2" w:themeFill="background1" w:themeFillShade="F2"/>
            <w:vAlign w:val="center"/>
          </w:tcPr>
          <w:p w14:paraId="0AFE4F85" w14:textId="66907A34" w:rsidR="00D27F6A" w:rsidRPr="006A60F4" w:rsidRDefault="00D27F6A" w:rsidP="00B60E25">
            <w:pPr>
              <w:spacing w:before="20" w:after="20"/>
              <w:jc w:val="both"/>
              <w:rPr>
                <w:rFonts w:ascii="Calibri" w:hAnsi="Calibri" w:cs="Calibri"/>
                <w:b/>
              </w:rPr>
            </w:pPr>
            <w:r w:rsidRPr="006A60F4">
              <w:rPr>
                <w:rFonts w:ascii="Calibri" w:hAnsi="Calibri" w:cs="Calibri"/>
                <w:b/>
              </w:rPr>
              <w:t>Financial evaluation points</w:t>
            </w:r>
          </w:p>
        </w:tc>
        <w:tc>
          <w:tcPr>
            <w:tcW w:w="1701" w:type="dxa"/>
            <w:vMerge w:val="restart"/>
            <w:vAlign w:val="center"/>
          </w:tcPr>
          <w:p w14:paraId="593D6054" w14:textId="77777777" w:rsidR="00D27F6A" w:rsidRPr="006A60F4" w:rsidRDefault="00D27F6A" w:rsidP="00B60E25">
            <w:pPr>
              <w:spacing w:before="60" w:after="60"/>
              <w:ind w:left="599" w:hanging="546"/>
              <w:jc w:val="both"/>
              <w:rPr>
                <w:rFonts w:ascii="Calibri" w:hAnsi="Calibri" w:cs="Calibri"/>
              </w:rPr>
            </w:pPr>
            <w:r w:rsidRPr="006A60F4">
              <w:rPr>
                <w:rFonts w:ascii="Calibri" w:hAnsi="Calibri" w:cs="Calibri"/>
              </w:rPr>
              <w:t>30%</w:t>
            </w:r>
          </w:p>
        </w:tc>
      </w:tr>
      <w:tr w:rsidR="00D27F6A" w:rsidRPr="002A0226" w14:paraId="3FE6C888" w14:textId="77777777" w:rsidTr="00AF07DD">
        <w:trPr>
          <w:trHeight w:val="1380"/>
        </w:trPr>
        <w:tc>
          <w:tcPr>
            <w:tcW w:w="567" w:type="dxa"/>
            <w:vAlign w:val="center"/>
          </w:tcPr>
          <w:p w14:paraId="3F66B26C" w14:textId="77777777" w:rsidR="00D27F6A" w:rsidRPr="006A60F4" w:rsidRDefault="00D27F6A" w:rsidP="00B60E25">
            <w:pPr>
              <w:spacing w:before="20" w:after="20"/>
              <w:jc w:val="both"/>
              <w:rPr>
                <w:rFonts w:ascii="Calibri" w:hAnsi="Calibri" w:cs="Calibri"/>
              </w:rPr>
            </w:pPr>
            <w:r w:rsidRPr="006A60F4">
              <w:rPr>
                <w:rFonts w:ascii="Calibri" w:hAnsi="Calibri" w:cs="Calibri"/>
              </w:rPr>
              <w:t>a)</w:t>
            </w:r>
          </w:p>
        </w:tc>
        <w:tc>
          <w:tcPr>
            <w:tcW w:w="7796" w:type="dxa"/>
            <w:tcBorders>
              <w:bottom w:val="single" w:sz="4" w:space="0" w:color="BFBFBF" w:themeColor="background1" w:themeShade="BF"/>
            </w:tcBorders>
          </w:tcPr>
          <w:p w14:paraId="61D7BACA" w14:textId="72BC3348" w:rsidR="00D27F6A" w:rsidRPr="006A60F4" w:rsidRDefault="00D27F6A" w:rsidP="00B60E25">
            <w:pPr>
              <w:spacing w:before="20" w:after="20"/>
              <w:jc w:val="both"/>
              <w:rPr>
                <w:rFonts w:ascii="Calibri" w:eastAsia="Times New Roman" w:hAnsi="Calibri" w:cs="Calibri"/>
                <w:color w:val="343434"/>
              </w:rPr>
            </w:pPr>
            <w:r w:rsidRPr="006A60F4">
              <w:rPr>
                <w:rFonts w:ascii="Calibri" w:eastAsia="Times New Roman" w:hAnsi="Calibri" w:cs="Calibri"/>
                <w:color w:val="343434"/>
              </w:rPr>
              <w:t xml:space="preserve">Points for the </w:t>
            </w:r>
            <w:r w:rsidR="009F7E16" w:rsidRPr="006A60F4">
              <w:rPr>
                <w:rFonts w:ascii="Calibri" w:eastAsia="Times New Roman" w:hAnsi="Calibri" w:cs="Calibri"/>
                <w:color w:val="343434"/>
              </w:rPr>
              <w:t>f</w:t>
            </w:r>
            <w:r w:rsidRPr="006A60F4">
              <w:rPr>
                <w:rFonts w:ascii="Calibri" w:eastAsia="Times New Roman" w:hAnsi="Calibri" w:cs="Calibri"/>
                <w:color w:val="343434"/>
              </w:rPr>
              <w:t xml:space="preserve">inancial Proposal being evaluated = [Maximum number of points for the </w:t>
            </w:r>
            <w:r w:rsidR="009F7E16" w:rsidRPr="006A60F4">
              <w:rPr>
                <w:rFonts w:ascii="Calibri" w:eastAsia="Times New Roman" w:hAnsi="Calibri" w:cs="Calibri"/>
                <w:color w:val="343434"/>
              </w:rPr>
              <w:t>f</w:t>
            </w:r>
            <w:r w:rsidRPr="006A60F4">
              <w:rPr>
                <w:rFonts w:ascii="Calibri" w:eastAsia="Times New Roman" w:hAnsi="Calibri" w:cs="Calibri"/>
                <w:color w:val="343434"/>
              </w:rPr>
              <w:t>inancial Proposal] x [</w:t>
            </w:r>
            <w:r w:rsidR="009F7E16" w:rsidRPr="006A60F4">
              <w:rPr>
                <w:rFonts w:ascii="Calibri" w:eastAsia="Times New Roman" w:hAnsi="Calibri" w:cs="Calibri"/>
                <w:color w:val="343434"/>
              </w:rPr>
              <w:t>l</w:t>
            </w:r>
            <w:r w:rsidRPr="006A60F4">
              <w:rPr>
                <w:rFonts w:ascii="Calibri" w:eastAsia="Times New Roman" w:hAnsi="Calibri" w:cs="Calibri"/>
                <w:color w:val="343434"/>
              </w:rPr>
              <w:t>owest price] / [</w:t>
            </w:r>
            <w:r w:rsidR="009F7E16" w:rsidRPr="006A60F4">
              <w:rPr>
                <w:rFonts w:ascii="Calibri" w:eastAsia="Times New Roman" w:hAnsi="Calibri" w:cs="Calibri"/>
                <w:color w:val="343434"/>
              </w:rPr>
              <w:t>p</w:t>
            </w:r>
            <w:r w:rsidRPr="006A60F4">
              <w:rPr>
                <w:rFonts w:ascii="Calibri" w:eastAsia="Times New Roman" w:hAnsi="Calibri" w:cs="Calibri"/>
                <w:color w:val="343434"/>
              </w:rPr>
              <w:t>rice of proposal being evaluated]</w:t>
            </w:r>
            <w:r w:rsidR="009F7E16" w:rsidRPr="006A60F4">
              <w:rPr>
                <w:rFonts w:ascii="Calibri" w:eastAsia="Times New Roman" w:hAnsi="Calibri" w:cs="Calibri"/>
                <w:color w:val="343434"/>
              </w:rPr>
              <w:t>.</w:t>
            </w:r>
          </w:p>
        </w:tc>
        <w:tc>
          <w:tcPr>
            <w:tcW w:w="1701" w:type="dxa"/>
            <w:vMerge/>
            <w:vAlign w:val="center"/>
          </w:tcPr>
          <w:p w14:paraId="2C25C441" w14:textId="77777777" w:rsidR="00D27F6A" w:rsidRPr="006A60F4" w:rsidRDefault="00D27F6A" w:rsidP="00B60E25">
            <w:pPr>
              <w:spacing w:before="60" w:after="60"/>
              <w:ind w:left="599" w:hanging="546"/>
              <w:jc w:val="both"/>
              <w:rPr>
                <w:rFonts w:ascii="Calibri" w:hAnsi="Calibri" w:cs="Calibri"/>
              </w:rPr>
            </w:pPr>
          </w:p>
        </w:tc>
      </w:tr>
      <w:tr w:rsidR="00D27F6A" w:rsidRPr="003B703A" w14:paraId="7D85D33B" w14:textId="77777777" w:rsidTr="00D27F6A">
        <w:trPr>
          <w:trHeight w:val="378"/>
        </w:trPr>
        <w:tc>
          <w:tcPr>
            <w:tcW w:w="567" w:type="dxa"/>
            <w:tcBorders>
              <w:left w:val="nil"/>
              <w:bottom w:val="nil"/>
              <w:right w:val="nil"/>
            </w:tcBorders>
          </w:tcPr>
          <w:p w14:paraId="46D4EDF1" w14:textId="77777777" w:rsidR="00D27F6A" w:rsidRPr="006A60F4" w:rsidRDefault="00D27F6A" w:rsidP="00B60E25">
            <w:pPr>
              <w:spacing w:before="60" w:after="60"/>
              <w:jc w:val="both"/>
              <w:rPr>
                <w:rFonts w:ascii="Calibri" w:hAnsi="Calibri" w:cs="Calibri"/>
              </w:rPr>
            </w:pPr>
          </w:p>
        </w:tc>
        <w:tc>
          <w:tcPr>
            <w:tcW w:w="7796" w:type="dxa"/>
            <w:tcBorders>
              <w:left w:val="nil"/>
              <w:bottom w:val="nil"/>
              <w:right w:val="nil"/>
            </w:tcBorders>
            <w:vAlign w:val="center"/>
          </w:tcPr>
          <w:p w14:paraId="71B914A8" w14:textId="0C8283AD" w:rsidR="00D27F6A" w:rsidRPr="006A60F4" w:rsidRDefault="00D27F6A" w:rsidP="00B60E25">
            <w:pPr>
              <w:spacing w:before="60" w:after="60"/>
              <w:ind w:left="27"/>
              <w:jc w:val="both"/>
              <w:rPr>
                <w:rFonts w:ascii="Calibri" w:hAnsi="Calibri" w:cs="Calibri"/>
              </w:rPr>
            </w:pPr>
            <w:r w:rsidRPr="006A60F4">
              <w:rPr>
                <w:rFonts w:ascii="Calibri" w:hAnsi="Calibri" w:cs="Calibri"/>
              </w:rPr>
              <w:t>Total Weight:</w:t>
            </w:r>
          </w:p>
        </w:tc>
        <w:tc>
          <w:tcPr>
            <w:tcW w:w="1701" w:type="dxa"/>
            <w:tcBorders>
              <w:left w:val="nil"/>
              <w:bottom w:val="nil"/>
              <w:right w:val="nil"/>
            </w:tcBorders>
            <w:vAlign w:val="center"/>
          </w:tcPr>
          <w:p w14:paraId="645A76A0" w14:textId="42456B2D" w:rsidR="00D27F6A" w:rsidRPr="006A60F4" w:rsidRDefault="002B64FD" w:rsidP="00B60E25">
            <w:pPr>
              <w:spacing w:before="60" w:after="60"/>
              <w:ind w:left="599" w:hanging="546"/>
              <w:jc w:val="both"/>
              <w:rPr>
                <w:rFonts w:ascii="Calibri" w:hAnsi="Calibri" w:cs="Calibri"/>
              </w:rPr>
            </w:pPr>
            <w:r w:rsidRPr="006A60F4">
              <w:rPr>
                <w:rFonts w:ascii="Calibri" w:hAnsi="Calibri" w:cs="Calibri"/>
              </w:rPr>
              <w:t>30/100</w:t>
            </w:r>
          </w:p>
        </w:tc>
      </w:tr>
    </w:tbl>
    <w:p w14:paraId="384EBD55" w14:textId="492DB145" w:rsidR="00806C8F" w:rsidRPr="006A60F4" w:rsidRDefault="00806C8F" w:rsidP="00B60E25">
      <w:pPr>
        <w:jc w:val="both"/>
        <w:rPr>
          <w:rFonts w:ascii="Calibri" w:hAnsi="Calibri" w:cs="Calibri"/>
          <w:lang w:val="en-US"/>
        </w:rPr>
      </w:pPr>
    </w:p>
    <w:p w14:paraId="36BCB66F" w14:textId="77777777" w:rsidR="00806C8F" w:rsidRPr="006A60F4" w:rsidRDefault="00806C8F" w:rsidP="00B60E25">
      <w:pPr>
        <w:jc w:val="both"/>
        <w:rPr>
          <w:rFonts w:ascii="Calibri" w:hAnsi="Calibri" w:cs="Calibri"/>
        </w:rPr>
      </w:pPr>
    </w:p>
    <w:p w14:paraId="47E14BF6" w14:textId="0EBB2B19" w:rsidR="00C163EC" w:rsidRPr="006A60F4" w:rsidRDefault="00C163EC" w:rsidP="00B60E25">
      <w:pPr>
        <w:pStyle w:val="Heading2"/>
        <w:jc w:val="both"/>
        <w:rPr>
          <w:rFonts w:ascii="Calibri" w:hAnsi="Calibri" w:cs="Calibri"/>
          <w:sz w:val="22"/>
          <w:szCs w:val="22"/>
        </w:rPr>
      </w:pPr>
      <w:r w:rsidRPr="006A60F4">
        <w:rPr>
          <w:rFonts w:ascii="Calibri" w:hAnsi="Calibri" w:cs="Calibri"/>
          <w:sz w:val="22"/>
          <w:szCs w:val="22"/>
        </w:rPr>
        <w:t>Additional Information</w:t>
      </w:r>
    </w:p>
    <w:p w14:paraId="2573CE1A" w14:textId="5C97C3D0" w:rsidR="00930DE5" w:rsidRPr="006A60F4" w:rsidRDefault="005B2208" w:rsidP="00987012">
      <w:pPr>
        <w:spacing w:beforeLines="23" w:before="55" w:afterLines="23" w:after="55" w:line="240" w:lineRule="auto"/>
        <w:contextualSpacing/>
        <w:jc w:val="both"/>
        <w:rPr>
          <w:rFonts w:ascii="Calibri" w:hAnsi="Calibri" w:cs="Calibri"/>
          <w:color w:val="000000"/>
        </w:rPr>
      </w:pPr>
      <w:r w:rsidRPr="006A60F4">
        <w:rPr>
          <w:rFonts w:ascii="Calibri" w:hAnsi="Calibri" w:cs="Calibri"/>
        </w:rPr>
        <w:t xml:space="preserve">Gavi </w:t>
      </w:r>
      <w:r w:rsidR="00D31A30" w:rsidRPr="006A60F4">
        <w:rPr>
          <w:rFonts w:ascii="Calibri" w:hAnsi="Calibri" w:cs="Calibri"/>
        </w:rPr>
        <w:t xml:space="preserve">may request additional information from </w:t>
      </w:r>
      <w:r w:rsidR="0019674D" w:rsidRPr="006A60F4">
        <w:rPr>
          <w:rFonts w:ascii="Calibri" w:hAnsi="Calibri" w:cs="Calibri"/>
        </w:rPr>
        <w:t>Bidder</w:t>
      </w:r>
      <w:r w:rsidR="00D31A30" w:rsidRPr="006A60F4">
        <w:rPr>
          <w:rFonts w:ascii="Calibri" w:hAnsi="Calibri" w:cs="Calibri"/>
        </w:rPr>
        <w:t xml:space="preserve">s to assist </w:t>
      </w:r>
      <w:r w:rsidR="00473C4A" w:rsidRPr="006A60F4">
        <w:rPr>
          <w:rFonts w:ascii="Calibri" w:hAnsi="Calibri" w:cs="Calibri"/>
        </w:rPr>
        <w:t xml:space="preserve">with the </w:t>
      </w:r>
      <w:r w:rsidR="00D31A30" w:rsidRPr="006A60F4">
        <w:rPr>
          <w:rFonts w:ascii="Calibri" w:hAnsi="Calibri" w:cs="Calibri"/>
        </w:rPr>
        <w:t>further evaluation of Proposals.</w:t>
      </w:r>
      <w:r w:rsidR="00930DE5" w:rsidRPr="006A60F4">
        <w:rPr>
          <w:rFonts w:ascii="Calibri" w:hAnsi="Calibri" w:cs="Calibri"/>
        </w:rPr>
        <w:t xml:space="preserve"> </w:t>
      </w:r>
      <w:r w:rsidR="0043784D" w:rsidRPr="006A60F4">
        <w:rPr>
          <w:rFonts w:ascii="Calibri" w:hAnsi="Calibri" w:cs="Calibri"/>
          <w:color w:val="000000"/>
        </w:rPr>
        <w:t xml:space="preserve">Such information may include </w:t>
      </w:r>
      <w:r w:rsidR="00930DE5" w:rsidRPr="006A60F4">
        <w:rPr>
          <w:rFonts w:ascii="Calibri" w:hAnsi="Calibri" w:cs="Calibri"/>
          <w:color w:val="000000"/>
        </w:rPr>
        <w:t xml:space="preserve">data, discussions or presentations to support part of, or </w:t>
      </w:r>
      <w:r w:rsidR="0043784D" w:rsidRPr="006A60F4">
        <w:rPr>
          <w:rFonts w:ascii="Calibri" w:hAnsi="Calibri" w:cs="Calibri"/>
          <w:color w:val="000000"/>
        </w:rPr>
        <w:t xml:space="preserve">the </w:t>
      </w:r>
      <w:r w:rsidR="00930DE5" w:rsidRPr="006A60F4">
        <w:rPr>
          <w:rFonts w:ascii="Calibri" w:hAnsi="Calibri" w:cs="Calibri"/>
          <w:color w:val="000000"/>
        </w:rPr>
        <w:t xml:space="preserve">entire </w:t>
      </w:r>
      <w:r w:rsidR="0043784D" w:rsidRPr="006A60F4">
        <w:rPr>
          <w:rFonts w:ascii="Calibri" w:hAnsi="Calibri" w:cs="Calibri"/>
          <w:color w:val="000000"/>
        </w:rPr>
        <w:t>RFP</w:t>
      </w:r>
      <w:r w:rsidR="00930DE5" w:rsidRPr="006A60F4">
        <w:rPr>
          <w:rFonts w:ascii="Calibri" w:hAnsi="Calibri" w:cs="Calibri"/>
          <w:color w:val="000000"/>
        </w:rPr>
        <w:t xml:space="preserve">. </w:t>
      </w:r>
      <w:r w:rsidR="007F602C" w:rsidRPr="006A60F4">
        <w:rPr>
          <w:rFonts w:ascii="Calibri" w:hAnsi="Calibri" w:cs="Calibri"/>
          <w:color w:val="000000"/>
        </w:rPr>
        <w:t>Bidders</w:t>
      </w:r>
      <w:r w:rsidR="00930DE5" w:rsidRPr="006A60F4">
        <w:rPr>
          <w:rFonts w:ascii="Calibri" w:hAnsi="Calibri" w:cs="Calibri"/>
          <w:color w:val="000000"/>
        </w:rPr>
        <w:t xml:space="preserve"> or their representatives must be available to </w:t>
      </w:r>
      <w:r w:rsidR="00C45A4A" w:rsidRPr="006A60F4">
        <w:rPr>
          <w:rFonts w:ascii="Calibri" w:hAnsi="Calibri" w:cs="Calibri"/>
          <w:color w:val="000000"/>
        </w:rPr>
        <w:t>provide any such additional information</w:t>
      </w:r>
      <w:r w:rsidR="00930DE5" w:rsidRPr="006A60F4">
        <w:rPr>
          <w:rFonts w:ascii="Calibri" w:hAnsi="Calibri" w:cs="Calibri"/>
          <w:color w:val="000000"/>
        </w:rPr>
        <w:t xml:space="preserve"> during the evaluation process.  </w:t>
      </w:r>
    </w:p>
    <w:p w14:paraId="5D422E71" w14:textId="7994AFCF" w:rsidR="00902DDC" w:rsidRPr="006A60F4" w:rsidRDefault="00902DDC" w:rsidP="00B60E25">
      <w:pPr>
        <w:pStyle w:val="Heading2"/>
        <w:jc w:val="both"/>
        <w:rPr>
          <w:rFonts w:ascii="Calibri" w:hAnsi="Calibri" w:cs="Calibri"/>
          <w:sz w:val="22"/>
          <w:szCs w:val="22"/>
        </w:rPr>
      </w:pPr>
      <w:r w:rsidRPr="006A60F4">
        <w:rPr>
          <w:rFonts w:ascii="Calibri" w:hAnsi="Calibri" w:cs="Calibri"/>
          <w:sz w:val="22"/>
          <w:szCs w:val="22"/>
        </w:rPr>
        <w:t xml:space="preserve">Due Diligence </w:t>
      </w:r>
    </w:p>
    <w:p w14:paraId="4EFC9A17" w14:textId="45D690F6" w:rsidR="00902DDC" w:rsidRPr="006A60F4" w:rsidRDefault="00902DDC" w:rsidP="00902DDC">
      <w:pPr>
        <w:tabs>
          <w:tab w:val="left" w:pos="0"/>
        </w:tabs>
        <w:spacing w:before="80" w:after="80" w:line="276" w:lineRule="auto"/>
        <w:jc w:val="both"/>
        <w:rPr>
          <w:rFonts w:ascii="Calibri" w:hAnsi="Calibri" w:cs="Calibri"/>
        </w:rPr>
      </w:pPr>
      <w:r w:rsidRPr="006A60F4">
        <w:rPr>
          <w:rFonts w:ascii="Calibri" w:hAnsi="Calibri" w:cs="Calibri"/>
        </w:rPr>
        <w:t xml:space="preserve">In addition to the above, Gavi may undertake due diligence </w:t>
      </w:r>
      <w:r w:rsidR="00B7372A" w:rsidRPr="006A60F4">
        <w:rPr>
          <w:rFonts w:ascii="Calibri" w:hAnsi="Calibri" w:cs="Calibri"/>
        </w:rPr>
        <w:t xml:space="preserve">processes </w:t>
      </w:r>
      <w:r w:rsidRPr="006A60F4">
        <w:rPr>
          <w:rFonts w:ascii="Calibri" w:hAnsi="Calibri" w:cs="Calibri"/>
        </w:rPr>
        <w:t xml:space="preserve">in relation to shortlisted Bidders. The findings will be </w:t>
      </w:r>
      <w:r w:rsidR="00C63D4E" w:rsidRPr="006A60F4">
        <w:rPr>
          <w:rFonts w:ascii="Calibri" w:hAnsi="Calibri" w:cs="Calibri"/>
        </w:rPr>
        <w:t>considered</w:t>
      </w:r>
      <w:r w:rsidRPr="006A60F4">
        <w:rPr>
          <w:rFonts w:ascii="Calibri" w:hAnsi="Calibri" w:cs="Calibri"/>
        </w:rPr>
        <w:t xml:space="preserve"> in the evaluation process. Should Gavi decide to undertake </w:t>
      </w:r>
      <w:r w:rsidR="00B7372A" w:rsidRPr="006A60F4">
        <w:rPr>
          <w:rFonts w:ascii="Calibri" w:hAnsi="Calibri" w:cs="Calibri"/>
        </w:rPr>
        <w:t>d</w:t>
      </w:r>
      <w:r w:rsidR="0090409D" w:rsidRPr="006A60F4">
        <w:rPr>
          <w:rFonts w:ascii="Calibri" w:hAnsi="Calibri" w:cs="Calibri"/>
        </w:rPr>
        <w:t>ue diligence</w:t>
      </w:r>
      <w:r w:rsidR="003A072F" w:rsidRPr="006A60F4">
        <w:rPr>
          <w:rFonts w:ascii="Calibri" w:hAnsi="Calibri" w:cs="Calibri"/>
        </w:rPr>
        <w:t>,</w:t>
      </w:r>
      <w:r w:rsidR="0090409D" w:rsidRPr="006A60F4">
        <w:rPr>
          <w:rFonts w:ascii="Calibri" w:hAnsi="Calibri" w:cs="Calibri"/>
        </w:rPr>
        <w:t xml:space="preserve"> </w:t>
      </w:r>
      <w:r w:rsidRPr="006A60F4">
        <w:rPr>
          <w:rFonts w:ascii="Calibri" w:hAnsi="Calibri" w:cs="Calibri"/>
        </w:rPr>
        <w:t>shortlisted Bidders</w:t>
      </w:r>
      <w:r w:rsidR="0090409D" w:rsidRPr="006A60F4">
        <w:rPr>
          <w:rFonts w:ascii="Calibri" w:hAnsi="Calibri" w:cs="Calibri"/>
        </w:rPr>
        <w:t xml:space="preserve"> will be provided with</w:t>
      </w:r>
      <w:r w:rsidRPr="006A60F4">
        <w:rPr>
          <w:rFonts w:ascii="Calibri" w:hAnsi="Calibri" w:cs="Calibri"/>
        </w:rPr>
        <w:t xml:space="preserve"> reasonable notice</w:t>
      </w:r>
      <w:r w:rsidR="0090409D" w:rsidRPr="006A60F4">
        <w:rPr>
          <w:rFonts w:ascii="Calibri" w:hAnsi="Calibri" w:cs="Calibri"/>
        </w:rPr>
        <w:t xml:space="preserve">. </w:t>
      </w:r>
      <w:r w:rsidR="00770673" w:rsidRPr="006A60F4">
        <w:rPr>
          <w:rFonts w:ascii="Calibri" w:hAnsi="Calibri" w:cs="Calibri"/>
        </w:rPr>
        <w:t>The associated information requirements are</w:t>
      </w:r>
      <w:r w:rsidR="009F293B" w:rsidRPr="006A60F4">
        <w:rPr>
          <w:rFonts w:ascii="Calibri" w:hAnsi="Calibri" w:cs="Calibri"/>
        </w:rPr>
        <w:t xml:space="preserve"> </w:t>
      </w:r>
      <w:r w:rsidR="00770673" w:rsidRPr="006A60F4">
        <w:rPr>
          <w:rFonts w:ascii="Calibri" w:hAnsi="Calibri" w:cs="Calibri"/>
        </w:rPr>
        <w:t>set out at Section</w:t>
      </w:r>
      <w:r w:rsidR="009F293B" w:rsidRPr="006A60F4">
        <w:rPr>
          <w:rFonts w:ascii="Calibri" w:hAnsi="Calibri" w:cs="Calibri"/>
        </w:rPr>
        <w:t xml:space="preserve"> </w:t>
      </w:r>
      <w:r w:rsidR="001D2B19" w:rsidRPr="006A60F4">
        <w:rPr>
          <w:rFonts w:ascii="Calibri" w:hAnsi="Calibri" w:cs="Calibri"/>
        </w:rPr>
        <w:t>4.4</w:t>
      </w:r>
      <w:r w:rsidR="00770673" w:rsidRPr="006A60F4">
        <w:rPr>
          <w:rFonts w:ascii="Calibri" w:hAnsi="Calibri" w:cs="Calibri"/>
        </w:rPr>
        <w:t xml:space="preserve"> – Due Diligence Submissions.</w:t>
      </w:r>
    </w:p>
    <w:p w14:paraId="17ED09A7" w14:textId="77777777" w:rsidR="00942616" w:rsidRPr="006A60F4" w:rsidRDefault="00942616" w:rsidP="00B60E25">
      <w:pPr>
        <w:pStyle w:val="Heading2"/>
        <w:jc w:val="both"/>
        <w:rPr>
          <w:rFonts w:ascii="Calibri" w:hAnsi="Calibri" w:cs="Calibri"/>
          <w:sz w:val="22"/>
          <w:szCs w:val="22"/>
        </w:rPr>
      </w:pPr>
      <w:r w:rsidRPr="006A60F4">
        <w:rPr>
          <w:rFonts w:ascii="Calibri" w:hAnsi="Calibri" w:cs="Calibri"/>
          <w:sz w:val="22"/>
          <w:szCs w:val="22"/>
        </w:rPr>
        <w:t xml:space="preserve">Negotiations </w:t>
      </w:r>
    </w:p>
    <w:p w14:paraId="7B981D56" w14:textId="4FEE8A6B" w:rsidR="00942616" w:rsidRPr="006A60F4" w:rsidRDefault="007A8D8D" w:rsidP="00490CBD">
      <w:pPr>
        <w:pStyle w:val="Text"/>
        <w:rPr>
          <w:rFonts w:ascii="Calibri" w:hAnsi="Calibri" w:cs="Calibri"/>
        </w:rPr>
      </w:pPr>
      <w:r w:rsidRPr="006A60F4">
        <w:rPr>
          <w:rFonts w:ascii="Calibri" w:hAnsi="Calibri" w:cs="Calibri"/>
        </w:rPr>
        <w:t xml:space="preserve">Gavi may invite a Bidder to </w:t>
      </w:r>
      <w:proofErr w:type="gramStart"/>
      <w:r w:rsidRPr="006A60F4">
        <w:rPr>
          <w:rFonts w:ascii="Calibri" w:hAnsi="Calibri" w:cs="Calibri"/>
        </w:rPr>
        <w:t>enter into</w:t>
      </w:r>
      <w:proofErr w:type="gramEnd"/>
      <w:r w:rsidRPr="006A60F4">
        <w:rPr>
          <w:rFonts w:ascii="Calibri" w:hAnsi="Calibri" w:cs="Calibri"/>
        </w:rPr>
        <w:t xml:space="preserve"> negotiations with</w:t>
      </w:r>
      <w:r w:rsidR="461A45CD" w:rsidRPr="006A60F4">
        <w:rPr>
          <w:rFonts w:ascii="Calibri" w:hAnsi="Calibri" w:cs="Calibri"/>
        </w:rPr>
        <w:t xml:space="preserve"> selected </w:t>
      </w:r>
      <w:r w:rsidR="003A072F" w:rsidRPr="006A60F4">
        <w:rPr>
          <w:rFonts w:ascii="Calibri" w:hAnsi="Calibri" w:cs="Calibri"/>
        </w:rPr>
        <w:t>B</w:t>
      </w:r>
      <w:r w:rsidR="737359A9" w:rsidRPr="006A60F4">
        <w:rPr>
          <w:rFonts w:ascii="Calibri" w:hAnsi="Calibri" w:cs="Calibri"/>
        </w:rPr>
        <w:t xml:space="preserve">idders </w:t>
      </w:r>
      <w:r w:rsidR="703689C0" w:rsidRPr="006A60F4">
        <w:rPr>
          <w:rFonts w:ascii="Calibri" w:hAnsi="Calibri" w:cs="Calibri"/>
        </w:rPr>
        <w:t xml:space="preserve">with </w:t>
      </w:r>
      <w:r w:rsidR="737359A9" w:rsidRPr="006A60F4">
        <w:rPr>
          <w:rFonts w:ascii="Calibri" w:hAnsi="Calibri" w:cs="Calibri"/>
        </w:rPr>
        <w:t>a</w:t>
      </w:r>
      <w:r w:rsidRPr="006A60F4">
        <w:rPr>
          <w:rFonts w:ascii="Calibri" w:hAnsi="Calibri" w:cs="Calibri"/>
        </w:rPr>
        <w:t xml:space="preserve"> view to </w:t>
      </w:r>
      <w:r w:rsidR="73EDF311" w:rsidRPr="006A60F4">
        <w:rPr>
          <w:rFonts w:ascii="Calibri" w:hAnsi="Calibri" w:cs="Calibri"/>
        </w:rPr>
        <w:t xml:space="preserve">award a </w:t>
      </w:r>
      <w:r w:rsidRPr="006A60F4">
        <w:rPr>
          <w:rFonts w:ascii="Calibri" w:hAnsi="Calibri" w:cs="Calibri"/>
        </w:rPr>
        <w:t xml:space="preserve">contract. Where the </w:t>
      </w:r>
      <w:r w:rsidR="52146EB6" w:rsidRPr="006A60F4">
        <w:rPr>
          <w:rFonts w:ascii="Calibri" w:hAnsi="Calibri" w:cs="Calibri"/>
        </w:rPr>
        <w:t>negotiations are unsuccessful</w:t>
      </w:r>
      <w:r w:rsidR="003A072F" w:rsidRPr="006A60F4">
        <w:rPr>
          <w:rFonts w:ascii="Calibri" w:hAnsi="Calibri" w:cs="Calibri"/>
        </w:rPr>
        <w:t>,</w:t>
      </w:r>
      <w:r w:rsidR="002554C0" w:rsidRPr="006A60F4">
        <w:rPr>
          <w:rFonts w:ascii="Calibri" w:hAnsi="Calibri" w:cs="Calibri"/>
        </w:rPr>
        <w:t xml:space="preserve"> </w:t>
      </w:r>
      <w:r w:rsidRPr="006A60F4">
        <w:rPr>
          <w:rFonts w:ascii="Calibri" w:hAnsi="Calibri" w:cs="Calibri"/>
        </w:rPr>
        <w:t>Gavi may discontinue negotiations with a Bidder and</w:t>
      </w:r>
      <w:r w:rsidR="44277F9D" w:rsidRPr="006A60F4">
        <w:rPr>
          <w:rFonts w:ascii="Calibri" w:hAnsi="Calibri" w:cs="Calibri"/>
        </w:rPr>
        <w:t xml:space="preserve"> at its </w:t>
      </w:r>
      <w:r w:rsidR="1082F5E4" w:rsidRPr="006A60F4">
        <w:rPr>
          <w:rFonts w:ascii="Calibri" w:hAnsi="Calibri" w:cs="Calibri"/>
        </w:rPr>
        <w:t>discretion</w:t>
      </w:r>
      <w:r w:rsidRPr="006A60F4">
        <w:rPr>
          <w:rFonts w:ascii="Calibri" w:hAnsi="Calibri" w:cs="Calibri"/>
        </w:rPr>
        <w:t xml:space="preserve"> initiate negotiations with a</w:t>
      </w:r>
      <w:r w:rsidR="752908EB" w:rsidRPr="006A60F4">
        <w:rPr>
          <w:rFonts w:ascii="Calibri" w:hAnsi="Calibri" w:cs="Calibri"/>
        </w:rPr>
        <w:t xml:space="preserve"> different </w:t>
      </w:r>
      <w:r w:rsidRPr="006A60F4">
        <w:rPr>
          <w:rFonts w:ascii="Calibri" w:hAnsi="Calibri" w:cs="Calibri"/>
        </w:rPr>
        <w:t xml:space="preserve">Bidder. Gavi may initiate concurrent negotiations with more than one </w:t>
      </w:r>
      <w:r w:rsidR="1A6EA07C" w:rsidRPr="006A60F4">
        <w:rPr>
          <w:rFonts w:ascii="Calibri" w:hAnsi="Calibri" w:cs="Calibri"/>
        </w:rPr>
        <w:t>Bidder</w:t>
      </w:r>
      <w:r w:rsidRPr="006A60F4">
        <w:rPr>
          <w:rFonts w:ascii="Calibri" w:hAnsi="Calibri" w:cs="Calibri"/>
        </w:rPr>
        <w:t>. In concurrent negotiations</w:t>
      </w:r>
      <w:r w:rsidR="00240A61" w:rsidRPr="006A60F4">
        <w:rPr>
          <w:rFonts w:ascii="Calibri" w:hAnsi="Calibri" w:cs="Calibri"/>
        </w:rPr>
        <w:t>,</w:t>
      </w:r>
      <w:r w:rsidRPr="006A60F4">
        <w:rPr>
          <w:rFonts w:ascii="Calibri" w:hAnsi="Calibri" w:cs="Calibri"/>
        </w:rPr>
        <w:t xml:space="preserve"> </w:t>
      </w:r>
      <w:r w:rsidR="6DD4A42B" w:rsidRPr="006A60F4">
        <w:rPr>
          <w:rFonts w:ascii="Calibri" w:hAnsi="Calibri" w:cs="Calibri"/>
        </w:rPr>
        <w:t>Gavi</w:t>
      </w:r>
      <w:r w:rsidRPr="006A60F4">
        <w:rPr>
          <w:rFonts w:ascii="Calibri" w:hAnsi="Calibri" w:cs="Calibri"/>
        </w:rPr>
        <w:t xml:space="preserve"> will treat each </w:t>
      </w:r>
      <w:r w:rsidR="1A6EA07C" w:rsidRPr="006A60F4">
        <w:rPr>
          <w:rFonts w:ascii="Calibri" w:hAnsi="Calibri" w:cs="Calibri"/>
        </w:rPr>
        <w:t>Bidder</w:t>
      </w:r>
      <w:r w:rsidRPr="006A60F4">
        <w:rPr>
          <w:rFonts w:ascii="Calibri" w:hAnsi="Calibri" w:cs="Calibri"/>
        </w:rPr>
        <w:t xml:space="preserve"> fairly and: </w:t>
      </w:r>
    </w:p>
    <w:p w14:paraId="15AA7780" w14:textId="1FD801C6" w:rsidR="00942616" w:rsidRPr="006A60F4" w:rsidRDefault="00942616" w:rsidP="00DE4F72">
      <w:pPr>
        <w:pStyle w:val="Text"/>
        <w:numPr>
          <w:ilvl w:val="0"/>
          <w:numId w:val="16"/>
        </w:numPr>
        <w:ind w:left="426" w:hanging="142"/>
        <w:rPr>
          <w:rFonts w:ascii="Calibri" w:hAnsi="Calibri" w:cs="Calibri"/>
        </w:rPr>
      </w:pPr>
      <w:r w:rsidRPr="006A60F4">
        <w:rPr>
          <w:rFonts w:ascii="Calibri" w:hAnsi="Calibri" w:cs="Calibri"/>
        </w:rPr>
        <w:t>Prepare a negotiation plan</w:t>
      </w:r>
      <w:r w:rsidR="00240A61" w:rsidRPr="006A60F4">
        <w:rPr>
          <w:rFonts w:ascii="Calibri" w:hAnsi="Calibri" w:cs="Calibri"/>
        </w:rPr>
        <w:t>;</w:t>
      </w:r>
      <w:r w:rsidRPr="006A60F4">
        <w:rPr>
          <w:rFonts w:ascii="Calibri" w:hAnsi="Calibri" w:cs="Calibri"/>
        </w:rPr>
        <w:t xml:space="preserve"> </w:t>
      </w:r>
    </w:p>
    <w:p w14:paraId="47B7201F" w14:textId="0D410011" w:rsidR="00942616" w:rsidRPr="006A60F4" w:rsidRDefault="00942616" w:rsidP="00DE4F72">
      <w:pPr>
        <w:pStyle w:val="Text"/>
        <w:numPr>
          <w:ilvl w:val="0"/>
          <w:numId w:val="16"/>
        </w:numPr>
        <w:ind w:left="426" w:hanging="142"/>
        <w:rPr>
          <w:rFonts w:ascii="Calibri" w:hAnsi="Calibri" w:cs="Calibri"/>
        </w:rPr>
      </w:pPr>
      <w:r w:rsidRPr="006A60F4">
        <w:rPr>
          <w:rFonts w:ascii="Calibri" w:hAnsi="Calibri" w:cs="Calibri"/>
        </w:rPr>
        <w:t>Advise each Bidder it wishes to negotiate with, that concurrent negotiations will be carried out</w:t>
      </w:r>
      <w:r w:rsidR="00240A61" w:rsidRPr="006A60F4">
        <w:rPr>
          <w:rFonts w:ascii="Calibri" w:hAnsi="Calibri" w:cs="Calibri"/>
        </w:rPr>
        <w:t>; and</w:t>
      </w:r>
      <w:r w:rsidRPr="006A60F4">
        <w:rPr>
          <w:rFonts w:ascii="Calibri" w:hAnsi="Calibri" w:cs="Calibri"/>
        </w:rPr>
        <w:t xml:space="preserve"> </w:t>
      </w:r>
    </w:p>
    <w:p w14:paraId="57582F0F" w14:textId="62BEB0A8" w:rsidR="00942616" w:rsidRPr="006A60F4" w:rsidRDefault="00942616" w:rsidP="00DE4F72">
      <w:pPr>
        <w:pStyle w:val="Text"/>
        <w:numPr>
          <w:ilvl w:val="0"/>
          <w:numId w:val="16"/>
        </w:numPr>
        <w:ind w:left="426" w:hanging="142"/>
        <w:rPr>
          <w:rFonts w:ascii="Calibri" w:hAnsi="Calibri" w:cs="Calibri"/>
        </w:rPr>
      </w:pPr>
      <w:r w:rsidRPr="006A60F4">
        <w:rPr>
          <w:rFonts w:ascii="Calibri" w:hAnsi="Calibri" w:cs="Calibri"/>
        </w:rPr>
        <w:t>Hold separate negotiation meetings</w:t>
      </w:r>
      <w:r w:rsidR="00240A61" w:rsidRPr="006A60F4">
        <w:rPr>
          <w:rFonts w:ascii="Calibri" w:hAnsi="Calibri" w:cs="Calibri"/>
        </w:rPr>
        <w:t>.</w:t>
      </w:r>
      <w:r w:rsidRPr="006A60F4">
        <w:rPr>
          <w:rFonts w:ascii="Calibri" w:hAnsi="Calibri" w:cs="Calibri"/>
        </w:rPr>
        <w:t xml:space="preserve"> </w:t>
      </w:r>
    </w:p>
    <w:p w14:paraId="6D123E91" w14:textId="11AC53CF" w:rsidR="00942616" w:rsidRPr="006A60F4" w:rsidRDefault="00942616" w:rsidP="00490CBD">
      <w:pPr>
        <w:pStyle w:val="Text"/>
        <w:rPr>
          <w:rFonts w:ascii="Calibri" w:hAnsi="Calibri" w:cs="Calibri"/>
        </w:rPr>
      </w:pPr>
      <w:r w:rsidRPr="006A60F4">
        <w:rPr>
          <w:rFonts w:ascii="Calibri" w:hAnsi="Calibri" w:cs="Calibri"/>
        </w:rPr>
        <w:t xml:space="preserve">Each Bidder agrees that any legally binding contract </w:t>
      </w:r>
      <w:proofErr w:type="gramStart"/>
      <w:r w:rsidRPr="006A60F4">
        <w:rPr>
          <w:rFonts w:ascii="Calibri" w:hAnsi="Calibri" w:cs="Calibri"/>
        </w:rPr>
        <w:t>entered into</w:t>
      </w:r>
      <w:proofErr w:type="gramEnd"/>
      <w:r w:rsidRPr="006A60F4">
        <w:rPr>
          <w:rFonts w:ascii="Calibri" w:hAnsi="Calibri" w:cs="Calibri"/>
        </w:rPr>
        <w:t xml:space="preserve"> between the Successful Bidder and </w:t>
      </w:r>
      <w:r w:rsidR="00184601" w:rsidRPr="006A60F4">
        <w:rPr>
          <w:rFonts w:ascii="Calibri" w:hAnsi="Calibri" w:cs="Calibri"/>
        </w:rPr>
        <w:t>Gavi</w:t>
      </w:r>
      <w:r w:rsidRPr="006A60F4">
        <w:rPr>
          <w:rFonts w:ascii="Calibri" w:hAnsi="Calibri" w:cs="Calibri"/>
        </w:rPr>
        <w:t xml:space="preserve"> will be essentially in the form set out in </w:t>
      </w:r>
      <w:r w:rsidR="00C41497" w:rsidRPr="006A60F4">
        <w:rPr>
          <w:rFonts w:ascii="Calibri" w:hAnsi="Calibri" w:cs="Calibri"/>
        </w:rPr>
        <w:t>Part</w:t>
      </w:r>
      <w:r w:rsidRPr="006A60F4">
        <w:rPr>
          <w:rFonts w:ascii="Calibri" w:hAnsi="Calibri" w:cs="Calibri"/>
        </w:rPr>
        <w:t xml:space="preserve"> </w:t>
      </w:r>
      <w:r w:rsidR="009D7CD8" w:rsidRPr="006A60F4">
        <w:rPr>
          <w:rFonts w:ascii="Calibri" w:hAnsi="Calibri" w:cs="Calibri"/>
        </w:rPr>
        <w:t>6</w:t>
      </w:r>
      <w:r w:rsidR="00E4165D" w:rsidRPr="006A60F4">
        <w:rPr>
          <w:rFonts w:ascii="Calibri" w:hAnsi="Calibri" w:cs="Calibri"/>
        </w:rPr>
        <w:t xml:space="preserve"> </w:t>
      </w:r>
      <w:r w:rsidR="00240A61" w:rsidRPr="006A60F4">
        <w:rPr>
          <w:rFonts w:ascii="Calibri" w:hAnsi="Calibri" w:cs="Calibri"/>
        </w:rPr>
        <w:t>–</w:t>
      </w:r>
      <w:r w:rsidRPr="006A60F4">
        <w:rPr>
          <w:rFonts w:ascii="Calibri" w:hAnsi="Calibri" w:cs="Calibri"/>
        </w:rPr>
        <w:t xml:space="preserve"> Proposed Contract.</w:t>
      </w:r>
    </w:p>
    <w:p w14:paraId="6406A2B4" w14:textId="77777777" w:rsidR="009F6C4F" w:rsidRPr="006A60F4" w:rsidRDefault="009F6C4F" w:rsidP="00B60E25">
      <w:pPr>
        <w:pStyle w:val="Heading2"/>
        <w:jc w:val="both"/>
        <w:rPr>
          <w:rFonts w:ascii="Calibri" w:hAnsi="Calibri" w:cs="Calibri"/>
          <w:sz w:val="22"/>
          <w:szCs w:val="22"/>
        </w:rPr>
      </w:pPr>
      <w:r w:rsidRPr="006A60F4">
        <w:rPr>
          <w:rFonts w:ascii="Calibri" w:hAnsi="Calibri" w:cs="Calibri"/>
          <w:sz w:val="22"/>
          <w:szCs w:val="22"/>
        </w:rPr>
        <w:t>Notification of outcome</w:t>
      </w:r>
    </w:p>
    <w:p w14:paraId="6D9CB82B" w14:textId="77777777" w:rsidR="009F6C4F" w:rsidRPr="006A60F4" w:rsidRDefault="009F6C4F" w:rsidP="009F6C4F">
      <w:pPr>
        <w:spacing w:beforeLines="23" w:before="55" w:afterLines="23" w:after="55"/>
        <w:contextualSpacing/>
        <w:jc w:val="both"/>
        <w:rPr>
          <w:rFonts w:ascii="Calibri" w:hAnsi="Calibri" w:cs="Calibri"/>
        </w:rPr>
      </w:pPr>
      <w:r w:rsidRPr="006A60F4">
        <w:rPr>
          <w:rFonts w:ascii="Calibri" w:hAnsi="Calibri" w:cs="Calibri"/>
        </w:rPr>
        <w:t>At any point after conclusion of negotiations, but no later than 30 business days after the date the Contract is signed, Gavi will inform all unsuccessful Bidders.</w:t>
      </w:r>
    </w:p>
    <w:p w14:paraId="7C1EE272" w14:textId="0F8CB805" w:rsidR="00942616" w:rsidRPr="006A60F4" w:rsidRDefault="00942616" w:rsidP="00B60E25">
      <w:pPr>
        <w:pStyle w:val="Heading2"/>
        <w:jc w:val="both"/>
        <w:rPr>
          <w:rFonts w:ascii="Calibri" w:hAnsi="Calibri" w:cs="Calibri"/>
          <w:sz w:val="22"/>
          <w:szCs w:val="22"/>
        </w:rPr>
      </w:pPr>
      <w:proofErr w:type="gramStart"/>
      <w:r w:rsidRPr="006A60F4">
        <w:rPr>
          <w:rFonts w:ascii="Calibri" w:hAnsi="Calibri" w:cs="Calibri"/>
          <w:sz w:val="22"/>
          <w:szCs w:val="22"/>
        </w:rPr>
        <w:t>Bidder</w:t>
      </w:r>
      <w:proofErr w:type="gramEnd"/>
      <w:r w:rsidRPr="006A60F4">
        <w:rPr>
          <w:rFonts w:ascii="Calibri" w:hAnsi="Calibri" w:cs="Calibri"/>
          <w:sz w:val="22"/>
          <w:szCs w:val="22"/>
        </w:rPr>
        <w:t xml:space="preserve"> debrief </w:t>
      </w:r>
    </w:p>
    <w:p w14:paraId="0E0AF740" w14:textId="54FB04BE" w:rsidR="00051609" w:rsidRPr="006A60F4" w:rsidRDefault="00051609" w:rsidP="00051609">
      <w:pPr>
        <w:pStyle w:val="Text"/>
        <w:rPr>
          <w:rFonts w:ascii="Calibri" w:hAnsi="Calibri" w:cs="Calibri"/>
        </w:rPr>
      </w:pPr>
      <w:r w:rsidRPr="006A60F4">
        <w:rPr>
          <w:rFonts w:ascii="Calibri" w:hAnsi="Calibri" w:cs="Calibri"/>
        </w:rPr>
        <w:t xml:space="preserve">A </w:t>
      </w:r>
      <w:r w:rsidR="00204A13" w:rsidRPr="006A60F4">
        <w:rPr>
          <w:rFonts w:ascii="Calibri" w:hAnsi="Calibri" w:cs="Calibri"/>
        </w:rPr>
        <w:t>high</w:t>
      </w:r>
      <w:r w:rsidR="00D92F36" w:rsidRPr="006A60F4">
        <w:rPr>
          <w:rFonts w:ascii="Calibri" w:hAnsi="Calibri" w:cs="Calibri"/>
        </w:rPr>
        <w:t>-</w:t>
      </w:r>
      <w:r w:rsidR="00204A13" w:rsidRPr="006A60F4">
        <w:rPr>
          <w:rFonts w:ascii="Calibri" w:hAnsi="Calibri" w:cs="Calibri"/>
        </w:rPr>
        <w:t xml:space="preserve">level </w:t>
      </w:r>
      <w:r w:rsidRPr="006A60F4">
        <w:rPr>
          <w:rFonts w:ascii="Calibri" w:hAnsi="Calibri" w:cs="Calibri"/>
        </w:rPr>
        <w:t>debrief on a bid</w:t>
      </w:r>
      <w:r w:rsidR="00D92F36" w:rsidRPr="006A60F4">
        <w:rPr>
          <w:rFonts w:ascii="Calibri" w:hAnsi="Calibri" w:cs="Calibri"/>
        </w:rPr>
        <w:t>’</w:t>
      </w:r>
      <w:r w:rsidRPr="006A60F4">
        <w:rPr>
          <w:rFonts w:ascii="Calibri" w:hAnsi="Calibri" w:cs="Calibri"/>
        </w:rPr>
        <w:t xml:space="preserve">s relative strengths and weaknesses </w:t>
      </w:r>
      <w:r w:rsidR="00AA47B7" w:rsidRPr="006A60F4">
        <w:rPr>
          <w:rFonts w:ascii="Calibri" w:hAnsi="Calibri" w:cs="Calibri"/>
        </w:rPr>
        <w:t xml:space="preserve">can </w:t>
      </w:r>
      <w:r w:rsidRPr="006A60F4">
        <w:rPr>
          <w:rFonts w:ascii="Calibri" w:hAnsi="Calibri" w:cs="Calibri"/>
        </w:rPr>
        <w:t xml:space="preserve">be requested by email to </w:t>
      </w:r>
      <w:hyperlink r:id="rId24" w:history="1">
        <w:r w:rsidRPr="006A60F4">
          <w:rPr>
            <w:rStyle w:val="Hyperlink"/>
            <w:rFonts w:ascii="Calibri" w:hAnsi="Calibri" w:cs="Calibri"/>
          </w:rPr>
          <w:t>procurement@gavi.org</w:t>
        </w:r>
      </w:hyperlink>
      <w:r w:rsidRPr="006A60F4">
        <w:rPr>
          <w:rFonts w:ascii="Calibri" w:hAnsi="Calibri" w:cs="Calibri"/>
        </w:rPr>
        <w:t xml:space="preserve"> </w:t>
      </w:r>
      <w:r w:rsidR="00886724" w:rsidRPr="006A60F4">
        <w:rPr>
          <w:rFonts w:ascii="Calibri" w:hAnsi="Calibri" w:cs="Calibri"/>
        </w:rPr>
        <w:t xml:space="preserve">with </w:t>
      </w:r>
      <w:r w:rsidR="00A87C9A" w:rsidRPr="006A60F4">
        <w:rPr>
          <w:rFonts w:ascii="Calibri" w:hAnsi="Calibri" w:cs="Calibri"/>
        </w:rPr>
        <w:t>t</w:t>
      </w:r>
      <w:r w:rsidRPr="006A60F4">
        <w:rPr>
          <w:rFonts w:ascii="Calibri" w:hAnsi="Calibri" w:cs="Calibri"/>
        </w:rPr>
        <w:t>he subject line “</w:t>
      </w:r>
      <w:r w:rsidR="00BC36B3" w:rsidRPr="006A60F4">
        <w:rPr>
          <w:rFonts w:ascii="Calibri" w:hAnsi="Calibri" w:cs="Calibri"/>
        </w:rPr>
        <w:t>093</w:t>
      </w:r>
      <w:r w:rsidR="00DD77AB" w:rsidRPr="006A60F4">
        <w:rPr>
          <w:rFonts w:ascii="Calibri" w:hAnsi="Calibri" w:cs="Calibri"/>
        </w:rPr>
        <w:t>-</w:t>
      </w:r>
      <w:r w:rsidR="00BC36B3" w:rsidRPr="006A60F4">
        <w:rPr>
          <w:rFonts w:ascii="Calibri" w:hAnsi="Calibri" w:cs="Calibri"/>
        </w:rPr>
        <w:t>2026</w:t>
      </w:r>
      <w:r w:rsidR="00DD77AB" w:rsidRPr="006A60F4">
        <w:rPr>
          <w:rFonts w:ascii="Calibri" w:hAnsi="Calibri" w:cs="Calibri"/>
        </w:rPr>
        <w:t>-GAVI-RFP</w:t>
      </w:r>
      <w:r w:rsidRPr="006A60F4">
        <w:rPr>
          <w:rFonts w:ascii="Calibri" w:hAnsi="Calibri" w:cs="Calibri"/>
        </w:rPr>
        <w:t>– Debrief – [Bidder Name]”.</w:t>
      </w:r>
    </w:p>
    <w:p w14:paraId="082017F6" w14:textId="6512E0A0" w:rsidR="00493A92" w:rsidRPr="006A60F4" w:rsidRDefault="00D42E7B" w:rsidP="00402A46">
      <w:pPr>
        <w:pStyle w:val="Text"/>
        <w:rPr>
          <w:rFonts w:ascii="Calibri" w:hAnsi="Calibri" w:cs="Calibri"/>
        </w:rPr>
        <w:sectPr w:rsidR="00493A92" w:rsidRPr="006A60F4" w:rsidSect="001040BB">
          <w:headerReference w:type="default" r:id="rId25"/>
          <w:pgSz w:w="11906" w:h="16838" w:code="9"/>
          <w:pgMar w:top="1985" w:right="849" w:bottom="851" w:left="1134" w:header="567" w:footer="359" w:gutter="0"/>
          <w:cols w:space="708"/>
          <w:docGrid w:linePitch="360"/>
        </w:sectPr>
      </w:pPr>
      <w:r w:rsidRPr="006A60F4">
        <w:rPr>
          <w:rFonts w:ascii="Calibri" w:hAnsi="Calibri" w:cs="Calibri"/>
        </w:rPr>
        <w:t xml:space="preserve">The </w:t>
      </w:r>
      <w:r w:rsidR="00240B95" w:rsidRPr="006A60F4">
        <w:rPr>
          <w:rFonts w:ascii="Calibri" w:hAnsi="Calibri" w:cs="Calibri"/>
        </w:rPr>
        <w:t>relative</w:t>
      </w:r>
      <w:r w:rsidRPr="006A60F4">
        <w:rPr>
          <w:rFonts w:ascii="Calibri" w:hAnsi="Calibri" w:cs="Calibri"/>
        </w:rPr>
        <w:t xml:space="preserve"> strengths and weaknesses of the bid </w:t>
      </w:r>
      <w:r w:rsidR="006C055A" w:rsidRPr="006A60F4">
        <w:rPr>
          <w:rFonts w:ascii="Calibri" w:hAnsi="Calibri" w:cs="Calibri"/>
        </w:rPr>
        <w:t>can</w:t>
      </w:r>
      <w:r w:rsidRPr="006A60F4">
        <w:rPr>
          <w:rFonts w:ascii="Calibri" w:hAnsi="Calibri" w:cs="Calibri"/>
        </w:rPr>
        <w:t xml:space="preserve"> be discussed</w:t>
      </w:r>
      <w:r w:rsidR="00E723DF" w:rsidRPr="006A60F4">
        <w:rPr>
          <w:rFonts w:ascii="Calibri" w:hAnsi="Calibri" w:cs="Calibri"/>
        </w:rPr>
        <w:t>, however Gavi is under no obligation to share exact scores, rankings</w:t>
      </w:r>
      <w:r w:rsidR="00B67824" w:rsidRPr="006A60F4">
        <w:rPr>
          <w:rFonts w:ascii="Calibri" w:hAnsi="Calibri" w:cs="Calibri"/>
        </w:rPr>
        <w:t xml:space="preserve"> or </w:t>
      </w:r>
      <w:r w:rsidR="00051609" w:rsidRPr="006A60F4">
        <w:rPr>
          <w:rFonts w:ascii="Calibri" w:hAnsi="Calibri" w:cs="Calibri"/>
        </w:rPr>
        <w:t>details of any other bid</w:t>
      </w:r>
      <w:r w:rsidR="009A3D43" w:rsidRPr="006A60F4">
        <w:rPr>
          <w:rFonts w:ascii="Calibri" w:hAnsi="Calibri" w:cs="Calibri"/>
        </w:rPr>
        <w:t>,</w:t>
      </w:r>
      <w:r w:rsidR="00051609" w:rsidRPr="006A60F4">
        <w:rPr>
          <w:rFonts w:ascii="Calibri" w:hAnsi="Calibri" w:cs="Calibri"/>
        </w:rPr>
        <w:t xml:space="preserve"> including the winning bid.</w:t>
      </w:r>
    </w:p>
    <w:p w14:paraId="7606D06C" w14:textId="0F159D3F" w:rsidR="00D14D97" w:rsidRPr="006A60F4" w:rsidRDefault="00317F76" w:rsidP="00B60E25">
      <w:pPr>
        <w:pStyle w:val="HeadingAnnex1"/>
        <w:jc w:val="both"/>
        <w:rPr>
          <w:rFonts w:ascii="Calibri" w:hAnsi="Calibri" w:cs="Calibri"/>
          <w:sz w:val="22"/>
          <w:szCs w:val="22"/>
        </w:rPr>
      </w:pPr>
      <w:r w:rsidRPr="006A60F4">
        <w:rPr>
          <w:rFonts w:ascii="Calibri" w:hAnsi="Calibri" w:cs="Calibri"/>
          <w:sz w:val="22"/>
          <w:szCs w:val="22"/>
        </w:rPr>
        <w:lastRenderedPageBreak/>
        <w:t xml:space="preserve"> </w:t>
      </w:r>
      <w:bookmarkStart w:id="14" w:name="_Toc46500332"/>
      <w:r w:rsidRPr="006A60F4">
        <w:rPr>
          <w:rFonts w:ascii="Calibri" w:hAnsi="Calibri" w:cs="Calibri"/>
          <w:sz w:val="22"/>
          <w:szCs w:val="22"/>
        </w:rPr>
        <w:t>Bid Submission</w:t>
      </w:r>
      <w:bookmarkEnd w:id="14"/>
    </w:p>
    <w:p w14:paraId="033B1CEB" w14:textId="678733F6" w:rsidR="008A3A85" w:rsidRPr="006A60F4" w:rsidRDefault="00AD4462" w:rsidP="00B60E25">
      <w:pPr>
        <w:pStyle w:val="Heading2"/>
        <w:jc w:val="both"/>
        <w:rPr>
          <w:rFonts w:ascii="Calibri" w:hAnsi="Calibri" w:cs="Calibri"/>
          <w:sz w:val="22"/>
          <w:szCs w:val="22"/>
        </w:rPr>
      </w:pPr>
      <w:r w:rsidRPr="006A60F4">
        <w:rPr>
          <w:rFonts w:ascii="Calibri" w:hAnsi="Calibri" w:cs="Calibri"/>
          <w:sz w:val="22"/>
          <w:szCs w:val="22"/>
        </w:rPr>
        <w:t xml:space="preserve">Preliminary </w:t>
      </w:r>
      <w:r w:rsidR="00A36D90" w:rsidRPr="006A60F4">
        <w:rPr>
          <w:rFonts w:ascii="Calibri" w:hAnsi="Calibri" w:cs="Calibri"/>
          <w:sz w:val="22"/>
          <w:szCs w:val="22"/>
        </w:rPr>
        <w:t>Information</w:t>
      </w:r>
    </w:p>
    <w:p w14:paraId="3D5EFC4B" w14:textId="48E14938" w:rsidR="00253641" w:rsidRPr="006A60F4" w:rsidRDefault="00253641" w:rsidP="00B60E25">
      <w:pPr>
        <w:spacing w:beforeLines="23" w:before="55" w:afterLines="23" w:after="55"/>
        <w:contextualSpacing/>
        <w:jc w:val="both"/>
        <w:rPr>
          <w:rFonts w:ascii="Calibri" w:hAnsi="Calibri" w:cs="Calibri"/>
        </w:rPr>
      </w:pPr>
      <w:r w:rsidRPr="006A60F4">
        <w:rPr>
          <w:rFonts w:ascii="Calibri" w:hAnsi="Calibri" w:cs="Calibri"/>
        </w:rPr>
        <w:t>This section sets out the necessary</w:t>
      </w:r>
      <w:r w:rsidR="004A0A18" w:rsidRPr="006A60F4">
        <w:rPr>
          <w:rFonts w:ascii="Calibri" w:hAnsi="Calibri" w:cs="Calibri"/>
        </w:rPr>
        <w:t xml:space="preserve"> preliminary information</w:t>
      </w:r>
      <w:r w:rsidRPr="006A60F4">
        <w:rPr>
          <w:rFonts w:ascii="Calibri" w:hAnsi="Calibri" w:cs="Calibri"/>
        </w:rPr>
        <w:t xml:space="preserve"> for </w:t>
      </w:r>
      <w:r w:rsidR="0019674D" w:rsidRPr="006A60F4">
        <w:rPr>
          <w:rFonts w:ascii="Calibri" w:hAnsi="Calibri" w:cs="Calibri"/>
        </w:rPr>
        <w:t>Bidder</w:t>
      </w:r>
      <w:r w:rsidRPr="006A60F4">
        <w:rPr>
          <w:rFonts w:ascii="Calibri" w:hAnsi="Calibri" w:cs="Calibri"/>
        </w:rPr>
        <w:t xml:space="preserve">s to submit in consideration for delivering the Requirement against any resultant Contract.  </w:t>
      </w:r>
    </w:p>
    <w:p w14:paraId="073D6324" w14:textId="42F2C54C" w:rsidR="008860ED" w:rsidRPr="006A60F4" w:rsidRDefault="28225107" w:rsidP="00DC3435">
      <w:pPr>
        <w:pStyle w:val="Heading3"/>
        <w:numPr>
          <w:ilvl w:val="2"/>
          <w:numId w:val="0"/>
        </w:numPr>
        <w:tabs>
          <w:tab w:val="left" w:pos="1276"/>
        </w:tabs>
        <w:rPr>
          <w:rFonts w:ascii="Calibri" w:hAnsi="Calibri" w:cs="Calibri"/>
          <w:sz w:val="22"/>
          <w:szCs w:val="22"/>
        </w:rPr>
      </w:pPr>
      <w:r w:rsidRPr="006A60F4">
        <w:rPr>
          <w:rFonts w:ascii="Calibri" w:hAnsi="Calibri" w:cs="Calibri"/>
          <w:sz w:val="22"/>
          <w:szCs w:val="22"/>
        </w:rPr>
        <w:t xml:space="preserve">4.1.1 </w:t>
      </w:r>
      <w:r w:rsidR="00EF2196" w:rsidRPr="006A60F4">
        <w:rPr>
          <w:rFonts w:ascii="Calibri" w:hAnsi="Calibri" w:cs="Calibri"/>
          <w:sz w:val="22"/>
          <w:szCs w:val="22"/>
        </w:rPr>
        <w:t>Intent to Participate</w:t>
      </w:r>
      <w:r w:rsidR="002162EA" w:rsidRPr="006A60F4">
        <w:rPr>
          <w:rFonts w:ascii="Calibri" w:hAnsi="Calibri" w:cs="Calibri"/>
          <w:sz w:val="22"/>
          <w:szCs w:val="22"/>
        </w:rPr>
        <w:t>,</w:t>
      </w:r>
      <w:r w:rsidR="00DC3435" w:rsidRPr="006A60F4">
        <w:rPr>
          <w:rFonts w:ascii="Calibri" w:hAnsi="Calibri" w:cs="Calibri"/>
          <w:sz w:val="22"/>
          <w:szCs w:val="22"/>
        </w:rPr>
        <w:t xml:space="preserve"> A</w:t>
      </w:r>
      <w:r w:rsidR="236C5AF0" w:rsidRPr="006A60F4">
        <w:rPr>
          <w:rFonts w:ascii="Calibri" w:hAnsi="Calibri" w:cs="Calibri"/>
          <w:sz w:val="22"/>
          <w:szCs w:val="22"/>
        </w:rPr>
        <w:t xml:space="preserve">cceptance of </w:t>
      </w:r>
      <w:r w:rsidR="00064A94" w:rsidRPr="006A60F4">
        <w:rPr>
          <w:rFonts w:ascii="Calibri" w:hAnsi="Calibri" w:cs="Calibri"/>
          <w:sz w:val="22"/>
          <w:szCs w:val="22"/>
        </w:rPr>
        <w:t>Confidentiality</w:t>
      </w:r>
      <w:r w:rsidR="1C481F0B" w:rsidRPr="006A60F4">
        <w:rPr>
          <w:rFonts w:ascii="Calibri" w:hAnsi="Calibri" w:cs="Calibri"/>
          <w:sz w:val="22"/>
          <w:szCs w:val="22"/>
        </w:rPr>
        <w:t xml:space="preserve"> requirements</w:t>
      </w:r>
      <w:r w:rsidR="25C08464" w:rsidRPr="006A60F4">
        <w:rPr>
          <w:rFonts w:ascii="Calibri" w:hAnsi="Calibri" w:cs="Calibri"/>
          <w:sz w:val="22"/>
          <w:szCs w:val="22"/>
        </w:rPr>
        <w:t xml:space="preserve"> and Conflict of Interest</w:t>
      </w:r>
      <w:r w:rsidR="00171839" w:rsidRPr="006A60F4">
        <w:rPr>
          <w:rFonts w:ascii="Calibri" w:hAnsi="Calibri" w:cs="Calibri"/>
          <w:sz w:val="22"/>
          <w:szCs w:val="22"/>
        </w:rPr>
        <w:t xml:space="preserve"> </w:t>
      </w:r>
      <w:r w:rsidR="00064A94" w:rsidRPr="006A60F4">
        <w:rPr>
          <w:rFonts w:ascii="Calibri" w:hAnsi="Calibri" w:cs="Calibri"/>
          <w:sz w:val="22"/>
          <w:szCs w:val="22"/>
        </w:rPr>
        <w:t>Declaration</w:t>
      </w:r>
      <w:r w:rsidR="5526EA7C" w:rsidRPr="006A60F4">
        <w:rPr>
          <w:rFonts w:ascii="Calibri" w:hAnsi="Calibri" w:cs="Calibri"/>
          <w:sz w:val="22"/>
          <w:szCs w:val="22"/>
        </w:rPr>
        <w:t xml:space="preserve"> </w:t>
      </w:r>
    </w:p>
    <w:p w14:paraId="3FE89E7A" w14:textId="07B75B94" w:rsidR="002162EA" w:rsidRPr="006A60F4" w:rsidRDefault="008860ED" w:rsidP="00B830CE">
      <w:pPr>
        <w:tabs>
          <w:tab w:val="left" w:pos="1276"/>
        </w:tabs>
        <w:spacing w:beforeLines="23" w:before="55" w:afterLines="23" w:after="55"/>
        <w:contextualSpacing/>
        <w:jc w:val="both"/>
        <w:rPr>
          <w:rFonts w:ascii="Calibri" w:hAnsi="Calibri" w:cs="Calibri"/>
        </w:rPr>
      </w:pPr>
      <w:r w:rsidRPr="006A60F4">
        <w:rPr>
          <w:rFonts w:ascii="Calibri" w:hAnsi="Calibri" w:cs="Calibri"/>
        </w:rPr>
        <w:t>Bidders are</w:t>
      </w:r>
      <w:r w:rsidR="00FE0139" w:rsidRPr="006A60F4">
        <w:rPr>
          <w:rFonts w:ascii="Calibri" w:hAnsi="Calibri" w:cs="Calibri"/>
        </w:rPr>
        <w:t xml:space="preserve"> required</w:t>
      </w:r>
      <w:r w:rsidRPr="006A60F4">
        <w:rPr>
          <w:rFonts w:ascii="Calibri" w:hAnsi="Calibri" w:cs="Calibri"/>
        </w:rPr>
        <w:t xml:space="preserve"> to acknowledge </w:t>
      </w:r>
      <w:r w:rsidR="00FE0139" w:rsidRPr="006A60F4">
        <w:rPr>
          <w:rFonts w:ascii="Calibri" w:hAnsi="Calibri" w:cs="Calibri"/>
        </w:rPr>
        <w:t>their acceptance of the instructions and rules pertaining to this tender</w:t>
      </w:r>
      <w:r w:rsidR="59380285" w:rsidRPr="006A60F4">
        <w:rPr>
          <w:rFonts w:ascii="Calibri" w:hAnsi="Calibri" w:cs="Calibri"/>
        </w:rPr>
        <w:t xml:space="preserve">. Bidders are also required </w:t>
      </w:r>
      <w:r w:rsidR="007C60DB" w:rsidRPr="006A60F4">
        <w:rPr>
          <w:rFonts w:ascii="Calibri" w:hAnsi="Calibri" w:cs="Calibri"/>
        </w:rPr>
        <w:t>to provide</w:t>
      </w:r>
      <w:r w:rsidR="7B9A91A3" w:rsidRPr="006A60F4">
        <w:rPr>
          <w:rFonts w:ascii="Calibri" w:hAnsi="Calibri" w:cs="Calibri"/>
        </w:rPr>
        <w:t xml:space="preserve"> the</w:t>
      </w:r>
      <w:r w:rsidRPr="006A60F4">
        <w:rPr>
          <w:rFonts w:ascii="Calibri" w:hAnsi="Calibri" w:cs="Calibri"/>
        </w:rPr>
        <w:t xml:space="preserve"> </w:t>
      </w:r>
      <w:r w:rsidR="00A155FB" w:rsidRPr="006A60F4">
        <w:rPr>
          <w:rFonts w:ascii="Calibri" w:hAnsi="Calibri" w:cs="Calibri"/>
        </w:rPr>
        <w:t xml:space="preserve">contract </w:t>
      </w:r>
      <w:r w:rsidR="5CE48BA6" w:rsidRPr="006A60F4">
        <w:rPr>
          <w:rFonts w:ascii="Calibri" w:hAnsi="Calibri" w:cs="Calibri"/>
        </w:rPr>
        <w:t>information</w:t>
      </w:r>
      <w:r w:rsidR="2C417A78" w:rsidRPr="006A60F4">
        <w:rPr>
          <w:rFonts w:ascii="Calibri" w:hAnsi="Calibri" w:cs="Calibri"/>
        </w:rPr>
        <w:t xml:space="preserve"> for</w:t>
      </w:r>
      <w:r w:rsidR="6D9C9546" w:rsidRPr="006A60F4">
        <w:rPr>
          <w:rFonts w:ascii="Calibri" w:hAnsi="Calibri" w:cs="Calibri"/>
        </w:rPr>
        <w:t xml:space="preserve"> </w:t>
      </w:r>
      <w:r w:rsidR="1FF8E151" w:rsidRPr="006A60F4">
        <w:rPr>
          <w:rFonts w:ascii="Calibri" w:hAnsi="Calibri" w:cs="Calibri"/>
        </w:rPr>
        <w:t xml:space="preserve">a </w:t>
      </w:r>
      <w:r w:rsidRPr="006A60F4">
        <w:rPr>
          <w:rFonts w:ascii="Calibri" w:hAnsi="Calibri" w:cs="Calibri"/>
        </w:rPr>
        <w:t>representative</w:t>
      </w:r>
      <w:r w:rsidR="00171839" w:rsidRPr="006A60F4">
        <w:rPr>
          <w:rFonts w:ascii="Calibri" w:hAnsi="Calibri" w:cs="Calibri"/>
        </w:rPr>
        <w:t xml:space="preserve"> </w:t>
      </w:r>
      <w:r w:rsidR="29154BD3" w:rsidRPr="006A60F4">
        <w:rPr>
          <w:rFonts w:ascii="Calibri" w:hAnsi="Calibri" w:cs="Calibri"/>
        </w:rPr>
        <w:t>who</w:t>
      </w:r>
      <w:r w:rsidRPr="006A60F4">
        <w:rPr>
          <w:rFonts w:ascii="Calibri" w:hAnsi="Calibri" w:cs="Calibri"/>
        </w:rPr>
        <w:t xml:space="preserve"> </w:t>
      </w:r>
      <w:r w:rsidR="7F9038D7" w:rsidRPr="006A60F4">
        <w:rPr>
          <w:rFonts w:ascii="Calibri" w:hAnsi="Calibri" w:cs="Calibri"/>
        </w:rPr>
        <w:t xml:space="preserve">will </w:t>
      </w:r>
      <w:r w:rsidRPr="006A60F4">
        <w:rPr>
          <w:rFonts w:ascii="Calibri" w:hAnsi="Calibri" w:cs="Calibri"/>
        </w:rPr>
        <w:t xml:space="preserve">be the point of contact for all matters relating to the RFP, </w:t>
      </w:r>
      <w:r w:rsidR="00BC540A" w:rsidRPr="006A60F4">
        <w:rPr>
          <w:rFonts w:ascii="Calibri" w:hAnsi="Calibri" w:cs="Calibri"/>
        </w:rPr>
        <w:t>no later than the</w:t>
      </w:r>
      <w:r w:rsidRPr="006A60F4">
        <w:rPr>
          <w:rFonts w:ascii="Calibri" w:hAnsi="Calibri" w:cs="Calibri"/>
        </w:rPr>
        <w:t xml:space="preserve"> </w:t>
      </w:r>
      <w:r w:rsidR="00A00AD8" w:rsidRPr="006A60F4">
        <w:rPr>
          <w:rFonts w:ascii="Calibri" w:hAnsi="Calibri" w:cs="Calibri"/>
        </w:rPr>
        <w:t>D</w:t>
      </w:r>
      <w:r w:rsidRPr="006A60F4">
        <w:rPr>
          <w:rFonts w:ascii="Calibri" w:hAnsi="Calibri" w:cs="Calibri"/>
        </w:rPr>
        <w:t xml:space="preserve">ue </w:t>
      </w:r>
      <w:r w:rsidR="00A00AD8" w:rsidRPr="006A60F4">
        <w:rPr>
          <w:rFonts w:ascii="Calibri" w:hAnsi="Calibri" w:cs="Calibri"/>
        </w:rPr>
        <w:t>D</w:t>
      </w:r>
      <w:r w:rsidRPr="006A60F4">
        <w:rPr>
          <w:rFonts w:ascii="Calibri" w:hAnsi="Calibri" w:cs="Calibri"/>
        </w:rPr>
        <w:t xml:space="preserve">ate for </w:t>
      </w:r>
      <w:r w:rsidR="290712B9" w:rsidRPr="006A60F4">
        <w:rPr>
          <w:rFonts w:ascii="Calibri" w:hAnsi="Calibri" w:cs="Calibri"/>
        </w:rPr>
        <w:t xml:space="preserve">submission of </w:t>
      </w:r>
      <w:r w:rsidR="00A00AD8" w:rsidRPr="006A60F4">
        <w:rPr>
          <w:rFonts w:ascii="Calibri" w:hAnsi="Calibri" w:cs="Calibri"/>
        </w:rPr>
        <w:t>Preliminary Information</w:t>
      </w:r>
      <w:r w:rsidR="00361BB0" w:rsidRPr="006A60F4">
        <w:rPr>
          <w:rFonts w:ascii="Calibri" w:hAnsi="Calibri" w:cs="Calibri"/>
        </w:rPr>
        <w:t xml:space="preserve"> </w:t>
      </w:r>
      <w:r w:rsidRPr="006A60F4">
        <w:rPr>
          <w:rFonts w:ascii="Calibri" w:hAnsi="Calibri" w:cs="Calibri"/>
        </w:rPr>
        <w:t xml:space="preserve">set out at </w:t>
      </w:r>
      <w:r w:rsidR="001D2B19" w:rsidRPr="006A60F4">
        <w:rPr>
          <w:rFonts w:ascii="Calibri" w:hAnsi="Calibri" w:cs="Calibri"/>
        </w:rPr>
        <w:t>Part 1</w:t>
      </w:r>
      <w:r w:rsidRPr="006A60F4">
        <w:rPr>
          <w:rFonts w:ascii="Calibri" w:hAnsi="Calibri" w:cs="Calibri"/>
        </w:rPr>
        <w:t xml:space="preserve"> – </w:t>
      </w:r>
      <w:r w:rsidR="00284951" w:rsidRPr="006A60F4">
        <w:rPr>
          <w:rFonts w:ascii="Calibri" w:hAnsi="Calibri" w:cs="Calibri"/>
        </w:rPr>
        <w:t xml:space="preserve">RFP Timeline and </w:t>
      </w:r>
      <w:r w:rsidRPr="006A60F4">
        <w:rPr>
          <w:rFonts w:ascii="Calibri" w:hAnsi="Calibri" w:cs="Calibri"/>
        </w:rPr>
        <w:t>Key Dates.</w:t>
      </w:r>
      <w:r w:rsidR="00064A94" w:rsidRPr="006A60F4">
        <w:rPr>
          <w:rFonts w:ascii="Calibri" w:hAnsi="Calibri" w:cs="Calibri"/>
        </w:rPr>
        <w:t xml:space="preserve"> </w:t>
      </w:r>
      <w:r w:rsidR="00895AA6" w:rsidRPr="006A60F4">
        <w:rPr>
          <w:rFonts w:ascii="Calibri" w:hAnsi="Calibri" w:cs="Calibri"/>
        </w:rPr>
        <w:t xml:space="preserve">Bidders are required to maintain confidentiality in all matters relating to this RFP and </w:t>
      </w:r>
      <w:r w:rsidR="3BB6A3C3" w:rsidRPr="006A60F4">
        <w:rPr>
          <w:rFonts w:ascii="Calibri" w:hAnsi="Calibri" w:cs="Calibri"/>
        </w:rPr>
        <w:t xml:space="preserve">shall </w:t>
      </w:r>
      <w:r w:rsidR="00895AA6" w:rsidRPr="006A60F4">
        <w:rPr>
          <w:rFonts w:ascii="Calibri" w:hAnsi="Calibri" w:cs="Calibri"/>
        </w:rPr>
        <w:t>not disclose</w:t>
      </w:r>
      <w:r w:rsidR="2F39798F" w:rsidRPr="006A60F4">
        <w:rPr>
          <w:rFonts w:ascii="Calibri" w:hAnsi="Calibri" w:cs="Calibri"/>
        </w:rPr>
        <w:t xml:space="preserve"> </w:t>
      </w:r>
      <w:r w:rsidR="007C60DB" w:rsidRPr="006A60F4">
        <w:rPr>
          <w:rFonts w:ascii="Calibri" w:hAnsi="Calibri" w:cs="Calibri"/>
        </w:rPr>
        <w:t>confidential information</w:t>
      </w:r>
      <w:r w:rsidR="00895AA6" w:rsidRPr="006A60F4">
        <w:rPr>
          <w:rFonts w:ascii="Calibri" w:hAnsi="Calibri" w:cs="Calibri"/>
        </w:rPr>
        <w:t xml:space="preserve"> in connection with the RFP to any third party without prior written consent of Gavi. </w:t>
      </w:r>
    </w:p>
    <w:p w14:paraId="522A10C1" w14:textId="77777777" w:rsidR="00E96E5A" w:rsidRPr="006A60F4" w:rsidRDefault="00E96E5A" w:rsidP="00B830CE">
      <w:pPr>
        <w:tabs>
          <w:tab w:val="left" w:pos="1276"/>
        </w:tabs>
        <w:spacing w:beforeLines="23" w:before="55" w:afterLines="23" w:after="55"/>
        <w:contextualSpacing/>
        <w:jc w:val="both"/>
        <w:rPr>
          <w:rFonts w:ascii="Calibri" w:hAnsi="Calibri" w:cs="Calibri"/>
        </w:rPr>
      </w:pPr>
    </w:p>
    <w:p w14:paraId="1241803B" w14:textId="36D9E719" w:rsidR="00D376C0" w:rsidRPr="006A60F4" w:rsidRDefault="002162EA" w:rsidP="00B830CE">
      <w:pPr>
        <w:tabs>
          <w:tab w:val="left" w:pos="1276"/>
        </w:tabs>
        <w:spacing w:beforeLines="23" w:before="55" w:afterLines="23" w:after="55"/>
        <w:contextualSpacing/>
        <w:jc w:val="both"/>
        <w:rPr>
          <w:rFonts w:ascii="Calibri" w:hAnsi="Calibri" w:cs="Calibri"/>
        </w:rPr>
      </w:pPr>
      <w:r w:rsidRPr="006A60F4">
        <w:rPr>
          <w:rFonts w:ascii="Calibri" w:hAnsi="Calibri" w:cs="Calibri"/>
        </w:rPr>
        <w:t xml:space="preserve">Each Bidder must complete the </w:t>
      </w:r>
      <w:proofErr w:type="gramStart"/>
      <w:r w:rsidRPr="006A60F4">
        <w:rPr>
          <w:rFonts w:ascii="Calibri" w:hAnsi="Calibri" w:cs="Calibri"/>
        </w:rPr>
        <w:t>Conflict of Interest</w:t>
      </w:r>
      <w:proofErr w:type="gramEnd"/>
      <w:r w:rsidRPr="006A60F4">
        <w:rPr>
          <w:rFonts w:ascii="Calibri" w:hAnsi="Calibri" w:cs="Calibri"/>
        </w:rPr>
        <w:t xml:space="preserve"> </w:t>
      </w:r>
      <w:r w:rsidR="00821AF7" w:rsidRPr="006A60F4">
        <w:rPr>
          <w:rFonts w:ascii="Calibri" w:hAnsi="Calibri" w:cs="Calibri"/>
        </w:rPr>
        <w:t xml:space="preserve">online </w:t>
      </w:r>
      <w:r w:rsidRPr="006A60F4">
        <w:rPr>
          <w:rFonts w:ascii="Calibri" w:hAnsi="Calibri" w:cs="Calibri"/>
        </w:rPr>
        <w:t>declaration and must immediately inform Gavi should a Conflict of Interest arise during the RFP process. A Conflict of Interest may result in the Bidder being disqualified from participating further in the RFP. This declaration must be provided to Gavi no later than the Due Date for Preliminary Information</w:t>
      </w:r>
      <w:r w:rsidRPr="006A60F4" w:rsidDel="00361BB0">
        <w:rPr>
          <w:rFonts w:ascii="Calibri" w:hAnsi="Calibri" w:cs="Calibri"/>
        </w:rPr>
        <w:t xml:space="preserve"> </w:t>
      </w:r>
      <w:r w:rsidRPr="006A60F4">
        <w:rPr>
          <w:rFonts w:ascii="Calibri" w:hAnsi="Calibri" w:cs="Calibri"/>
        </w:rPr>
        <w:t xml:space="preserve">set out at </w:t>
      </w:r>
      <w:r w:rsidR="001D2B19" w:rsidRPr="006A60F4">
        <w:rPr>
          <w:rFonts w:ascii="Calibri" w:hAnsi="Calibri" w:cs="Calibri"/>
        </w:rPr>
        <w:t>Part 1</w:t>
      </w:r>
      <w:r w:rsidRPr="006A60F4">
        <w:rPr>
          <w:rFonts w:ascii="Calibri" w:hAnsi="Calibri" w:cs="Calibri"/>
        </w:rPr>
        <w:t xml:space="preserve"> – RFP Timeline and Key Dates. </w:t>
      </w:r>
    </w:p>
    <w:p w14:paraId="3569E646" w14:textId="77777777" w:rsidR="007C60DB" w:rsidRPr="006A60F4" w:rsidRDefault="007C60DB" w:rsidP="002162EA">
      <w:pPr>
        <w:tabs>
          <w:tab w:val="left" w:pos="1276"/>
        </w:tabs>
        <w:spacing w:beforeLines="23" w:before="55" w:afterLines="23" w:after="55"/>
        <w:ind w:left="284"/>
        <w:contextualSpacing/>
        <w:jc w:val="both"/>
        <w:rPr>
          <w:rFonts w:ascii="Calibri" w:hAnsi="Calibri" w:cs="Calibri"/>
        </w:rPr>
      </w:pPr>
    </w:p>
    <w:p w14:paraId="0FEAE694" w14:textId="142463A8" w:rsidR="002162EA" w:rsidRPr="006A60F4" w:rsidRDefault="546AF097" w:rsidP="00B830CE">
      <w:pPr>
        <w:tabs>
          <w:tab w:val="left" w:pos="1276"/>
        </w:tabs>
        <w:spacing w:beforeLines="23" w:before="55" w:afterLines="23" w:after="55"/>
        <w:contextualSpacing/>
        <w:jc w:val="both"/>
        <w:rPr>
          <w:rFonts w:ascii="Calibri" w:hAnsi="Calibri" w:cs="Calibri"/>
        </w:rPr>
      </w:pPr>
      <w:r w:rsidRPr="006A60F4">
        <w:rPr>
          <w:rFonts w:ascii="Calibri" w:hAnsi="Calibri" w:cs="Calibri"/>
        </w:rPr>
        <w:t xml:space="preserve">The </w:t>
      </w:r>
      <w:r w:rsidR="00821AF7" w:rsidRPr="006A60F4">
        <w:rPr>
          <w:rFonts w:ascii="Calibri" w:hAnsi="Calibri" w:cs="Calibri"/>
        </w:rPr>
        <w:t xml:space="preserve">Intent to Participate and Conflict of Interest </w:t>
      </w:r>
      <w:r w:rsidRPr="006A60F4">
        <w:rPr>
          <w:rFonts w:ascii="Calibri" w:hAnsi="Calibri" w:cs="Calibri"/>
        </w:rPr>
        <w:t>Declaration form can be accessed via the following link:</w:t>
      </w:r>
      <w:r w:rsidR="007C60DB" w:rsidRPr="006A60F4">
        <w:rPr>
          <w:rFonts w:ascii="Calibri" w:hAnsi="Calibri" w:cs="Calibri"/>
        </w:rPr>
        <w:t xml:space="preserve"> </w:t>
      </w:r>
      <w:hyperlink r:id="rId26" w:history="1">
        <w:r w:rsidR="000F67DE" w:rsidRPr="006A60F4">
          <w:rPr>
            <w:rStyle w:val="Hyperlink"/>
            <w:rFonts w:ascii="Calibri" w:hAnsi="Calibri" w:cs="Calibri"/>
          </w:rPr>
          <w:t>Gavi Supplier Declaration Form</w:t>
        </w:r>
      </w:hyperlink>
    </w:p>
    <w:p w14:paraId="04556A75" w14:textId="3298D6B7" w:rsidR="002524A2" w:rsidRPr="006A60F4" w:rsidRDefault="002524A2" w:rsidP="00DC3435">
      <w:pPr>
        <w:tabs>
          <w:tab w:val="left" w:pos="1276"/>
        </w:tabs>
        <w:spacing w:beforeLines="23" w:before="55" w:afterLines="23" w:after="55"/>
        <w:contextualSpacing/>
        <w:jc w:val="both"/>
        <w:rPr>
          <w:rFonts w:ascii="Calibri" w:hAnsi="Calibri" w:cs="Calibri"/>
        </w:rPr>
      </w:pPr>
      <w:bookmarkStart w:id="15" w:name="_MON_1664286231"/>
      <w:bookmarkEnd w:id="15"/>
    </w:p>
    <w:p w14:paraId="6FCC5AA8" w14:textId="0F52E1A7" w:rsidR="00E02AB0" w:rsidRPr="006A60F4" w:rsidRDefault="00E02AB0" w:rsidP="00B60E25">
      <w:pPr>
        <w:pStyle w:val="Heading2"/>
        <w:jc w:val="both"/>
        <w:rPr>
          <w:rFonts w:ascii="Calibri" w:hAnsi="Calibri" w:cs="Calibri"/>
          <w:sz w:val="22"/>
          <w:szCs w:val="22"/>
        </w:rPr>
      </w:pPr>
      <w:r w:rsidRPr="006A60F4">
        <w:rPr>
          <w:rFonts w:ascii="Calibri" w:hAnsi="Calibri" w:cs="Calibri"/>
          <w:sz w:val="22"/>
          <w:szCs w:val="22"/>
        </w:rPr>
        <w:t xml:space="preserve">Technical </w:t>
      </w:r>
      <w:r w:rsidR="007C60DB" w:rsidRPr="006A60F4">
        <w:rPr>
          <w:rFonts w:ascii="Calibri" w:hAnsi="Calibri" w:cs="Calibri"/>
          <w:sz w:val="22"/>
          <w:szCs w:val="22"/>
        </w:rPr>
        <w:t>Proposal</w:t>
      </w:r>
    </w:p>
    <w:p w14:paraId="7B631176" w14:textId="1BA3BE69" w:rsidR="001A3659" w:rsidRPr="006A60F4" w:rsidRDefault="001A3659" w:rsidP="001A3659">
      <w:pPr>
        <w:tabs>
          <w:tab w:val="left" w:pos="0"/>
        </w:tabs>
        <w:spacing w:beforeLines="23" w:before="55" w:afterLines="23" w:after="55"/>
        <w:contextualSpacing/>
        <w:jc w:val="both"/>
        <w:rPr>
          <w:rFonts w:ascii="Calibri" w:hAnsi="Calibri" w:cs="Calibri"/>
        </w:rPr>
      </w:pPr>
      <w:r w:rsidRPr="006A60F4">
        <w:rPr>
          <w:rFonts w:ascii="Calibri" w:hAnsi="Calibri" w:cs="Calibri"/>
        </w:rPr>
        <w:t xml:space="preserve">Bidder’s must ensure that the Technical Proposal is </w:t>
      </w:r>
      <w:r w:rsidR="00F463C0" w:rsidRPr="006A60F4">
        <w:rPr>
          <w:rFonts w:ascii="Calibri" w:hAnsi="Calibri" w:cs="Calibri"/>
        </w:rPr>
        <w:t>provided</w:t>
      </w:r>
      <w:r w:rsidR="005F222F" w:rsidRPr="006A60F4">
        <w:rPr>
          <w:rFonts w:ascii="Calibri" w:hAnsi="Calibri" w:cs="Calibri"/>
        </w:rPr>
        <w:t xml:space="preserve"> within </w:t>
      </w:r>
      <w:r w:rsidR="00283FBA" w:rsidRPr="006A60F4">
        <w:rPr>
          <w:rFonts w:ascii="Calibri" w:hAnsi="Calibri" w:cs="Calibri"/>
        </w:rPr>
        <w:t>dedicated</w:t>
      </w:r>
      <w:r w:rsidR="005F222F" w:rsidRPr="006A60F4">
        <w:rPr>
          <w:rFonts w:ascii="Calibri" w:hAnsi="Calibri" w:cs="Calibri"/>
        </w:rPr>
        <w:t xml:space="preserve"> electronic </w:t>
      </w:r>
      <w:r w:rsidR="00F463C0" w:rsidRPr="006A60F4">
        <w:rPr>
          <w:rFonts w:ascii="Calibri" w:hAnsi="Calibri" w:cs="Calibri"/>
        </w:rPr>
        <w:t>document/</w:t>
      </w:r>
      <w:r w:rsidR="005F222F" w:rsidRPr="006A60F4">
        <w:rPr>
          <w:rFonts w:ascii="Calibri" w:hAnsi="Calibri" w:cs="Calibri"/>
        </w:rPr>
        <w:t xml:space="preserve">file </w:t>
      </w:r>
      <w:r w:rsidRPr="006A60F4">
        <w:rPr>
          <w:rFonts w:ascii="Calibri" w:hAnsi="Calibri" w:cs="Calibri"/>
        </w:rPr>
        <w:t xml:space="preserve">and that no financial information whatsoever is contained within. This is to ensure pricing information cannot be viewed when the </w:t>
      </w:r>
      <w:r w:rsidR="00685241" w:rsidRPr="006A60F4">
        <w:rPr>
          <w:rFonts w:ascii="Calibri" w:hAnsi="Calibri" w:cs="Calibri"/>
        </w:rPr>
        <w:t>T</w:t>
      </w:r>
      <w:r w:rsidRPr="006A60F4">
        <w:rPr>
          <w:rFonts w:ascii="Calibri" w:hAnsi="Calibri" w:cs="Calibri"/>
        </w:rPr>
        <w:t>echnical Proposal is under evaluation.</w:t>
      </w:r>
    </w:p>
    <w:p w14:paraId="66C27C9E" w14:textId="22581F8D" w:rsidR="00E02AB0" w:rsidRPr="006A60F4" w:rsidRDefault="00E02AB0" w:rsidP="00B60E25">
      <w:pPr>
        <w:pStyle w:val="Heading2"/>
        <w:jc w:val="both"/>
        <w:rPr>
          <w:rFonts w:ascii="Calibri" w:hAnsi="Calibri" w:cs="Calibri"/>
          <w:sz w:val="22"/>
          <w:szCs w:val="22"/>
        </w:rPr>
      </w:pPr>
      <w:r w:rsidRPr="006A60F4">
        <w:rPr>
          <w:rFonts w:ascii="Calibri" w:hAnsi="Calibri" w:cs="Calibri"/>
          <w:sz w:val="22"/>
          <w:szCs w:val="22"/>
        </w:rPr>
        <w:t>Financial Proposal</w:t>
      </w:r>
    </w:p>
    <w:p w14:paraId="709608BF" w14:textId="73CC923D" w:rsidR="00D058F6" w:rsidRPr="006A60F4" w:rsidRDefault="00D058F6" w:rsidP="00B60E25">
      <w:pPr>
        <w:spacing w:beforeLines="23" w:before="55" w:afterLines="23" w:after="55"/>
        <w:contextualSpacing/>
        <w:jc w:val="both"/>
        <w:rPr>
          <w:rFonts w:ascii="Calibri" w:hAnsi="Calibri" w:cs="Calibri"/>
        </w:rPr>
      </w:pPr>
      <w:r w:rsidRPr="006A60F4">
        <w:rPr>
          <w:rFonts w:ascii="Calibri" w:hAnsi="Calibri" w:cs="Calibri"/>
        </w:rPr>
        <w:t xml:space="preserve">Bidders </w:t>
      </w:r>
      <w:r w:rsidR="00AA367E" w:rsidRPr="006A60F4">
        <w:rPr>
          <w:rFonts w:ascii="Calibri" w:hAnsi="Calibri" w:cs="Calibri"/>
        </w:rPr>
        <w:t xml:space="preserve">should submit the following </w:t>
      </w:r>
      <w:r w:rsidRPr="006A60F4">
        <w:rPr>
          <w:rFonts w:ascii="Calibri" w:hAnsi="Calibri" w:cs="Calibri"/>
        </w:rPr>
        <w:t xml:space="preserve">financial information </w:t>
      </w:r>
      <w:r w:rsidR="00AA367E" w:rsidRPr="006A60F4">
        <w:rPr>
          <w:rFonts w:ascii="Calibri" w:hAnsi="Calibri" w:cs="Calibri"/>
        </w:rPr>
        <w:t xml:space="preserve">with their Financial </w:t>
      </w:r>
      <w:r w:rsidR="001E2B6F" w:rsidRPr="006A60F4">
        <w:rPr>
          <w:rFonts w:ascii="Calibri" w:hAnsi="Calibri" w:cs="Calibri"/>
        </w:rPr>
        <w:t>P</w:t>
      </w:r>
      <w:r w:rsidR="00AA367E" w:rsidRPr="006A60F4">
        <w:rPr>
          <w:rFonts w:ascii="Calibri" w:hAnsi="Calibri" w:cs="Calibri"/>
        </w:rPr>
        <w:t>roposal</w:t>
      </w:r>
      <w:r w:rsidR="0062669B" w:rsidRPr="006A60F4">
        <w:rPr>
          <w:rFonts w:ascii="Calibri" w:hAnsi="Calibri" w:cs="Calibri"/>
        </w:rPr>
        <w:t>:</w:t>
      </w:r>
      <w:r w:rsidRPr="006A60F4">
        <w:rPr>
          <w:rFonts w:ascii="Calibri" w:hAnsi="Calibri" w:cs="Calibri"/>
        </w:rPr>
        <w:t xml:space="preserve">  </w:t>
      </w:r>
    </w:p>
    <w:p w14:paraId="46DA83D8" w14:textId="154EB114" w:rsidR="00D058F6" w:rsidRPr="006A60F4" w:rsidRDefault="423F91AF" w:rsidP="00DC3435">
      <w:pPr>
        <w:pStyle w:val="Heading3"/>
        <w:numPr>
          <w:ilvl w:val="2"/>
          <w:numId w:val="0"/>
        </w:numPr>
        <w:tabs>
          <w:tab w:val="left" w:pos="993"/>
        </w:tabs>
        <w:spacing w:beforeLines="100" w:afterLines="50"/>
        <w:contextualSpacing/>
        <w:rPr>
          <w:rFonts w:ascii="Calibri" w:hAnsi="Calibri" w:cs="Calibri"/>
          <w:sz w:val="22"/>
          <w:szCs w:val="22"/>
        </w:rPr>
      </w:pPr>
      <w:r w:rsidRPr="006A60F4">
        <w:rPr>
          <w:rFonts w:ascii="Calibri" w:hAnsi="Calibri" w:cs="Calibri"/>
          <w:sz w:val="22"/>
          <w:szCs w:val="22"/>
        </w:rPr>
        <w:t xml:space="preserve">4.3.1 </w:t>
      </w:r>
      <w:r w:rsidR="00E60841" w:rsidRPr="006A60F4">
        <w:rPr>
          <w:rFonts w:ascii="Calibri" w:hAnsi="Calibri" w:cs="Calibri"/>
          <w:sz w:val="22"/>
          <w:szCs w:val="22"/>
        </w:rPr>
        <w:t>Pricing Information</w:t>
      </w:r>
    </w:p>
    <w:p w14:paraId="20C9DD12" w14:textId="0A133509" w:rsidR="009A0AAC" w:rsidRPr="006A60F4" w:rsidRDefault="0062669B" w:rsidP="00B60E25">
      <w:pPr>
        <w:spacing w:before="80" w:after="80" w:line="276" w:lineRule="auto"/>
        <w:ind w:left="284"/>
        <w:jc w:val="both"/>
        <w:rPr>
          <w:rFonts w:ascii="Calibri" w:hAnsi="Calibri" w:cs="Calibri"/>
        </w:rPr>
      </w:pPr>
      <w:r w:rsidRPr="006A60F4">
        <w:rPr>
          <w:rFonts w:ascii="Calibri" w:hAnsi="Calibri" w:cs="Calibri"/>
        </w:rPr>
        <w:t xml:space="preserve">Financial </w:t>
      </w:r>
      <w:r w:rsidR="001E2B6F" w:rsidRPr="006A60F4">
        <w:rPr>
          <w:rFonts w:ascii="Calibri" w:hAnsi="Calibri" w:cs="Calibri"/>
        </w:rPr>
        <w:t>P</w:t>
      </w:r>
      <w:r w:rsidRPr="006A60F4">
        <w:rPr>
          <w:rFonts w:ascii="Calibri" w:hAnsi="Calibri" w:cs="Calibri"/>
        </w:rPr>
        <w:t>roposals submitted by Bidders</w:t>
      </w:r>
      <w:r w:rsidR="009A0AAC" w:rsidRPr="006A60F4">
        <w:rPr>
          <w:rFonts w:ascii="Calibri" w:hAnsi="Calibri" w:cs="Calibri"/>
        </w:rPr>
        <w:t xml:space="preserve"> must meet the following</w:t>
      </w:r>
      <w:r w:rsidR="00CA2797" w:rsidRPr="006A60F4">
        <w:rPr>
          <w:rFonts w:ascii="Calibri" w:hAnsi="Calibri" w:cs="Calibri"/>
        </w:rPr>
        <w:t xml:space="preserve"> submission requirements</w:t>
      </w:r>
      <w:r w:rsidR="009A0AAC" w:rsidRPr="006A60F4">
        <w:rPr>
          <w:rFonts w:ascii="Calibri" w:hAnsi="Calibri" w:cs="Calibri"/>
        </w:rPr>
        <w:t>:</w:t>
      </w:r>
    </w:p>
    <w:p w14:paraId="10179415" w14:textId="746277D6" w:rsidR="00866C54" w:rsidRPr="006A60F4" w:rsidRDefault="0062669B" w:rsidP="00B60E25">
      <w:pPr>
        <w:pStyle w:val="Normalbullet"/>
        <w:numPr>
          <w:ilvl w:val="0"/>
          <w:numId w:val="6"/>
        </w:numPr>
        <w:tabs>
          <w:tab w:val="left" w:pos="567"/>
          <w:tab w:val="left" w:pos="709"/>
        </w:tabs>
        <w:spacing w:after="0" w:line="240" w:lineRule="auto"/>
        <w:ind w:left="284" w:firstLine="0"/>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Be provided using the </w:t>
      </w:r>
      <w:r w:rsidR="009A0AAC" w:rsidRPr="006A60F4">
        <w:rPr>
          <w:rFonts w:ascii="Calibri" w:eastAsia="Arial" w:hAnsi="Calibri" w:cs="Calibri"/>
          <w:sz w:val="22"/>
          <w:szCs w:val="22"/>
          <w:lang w:val="en-GB"/>
        </w:rPr>
        <w:t xml:space="preserve">pricing schedule template provided </w:t>
      </w:r>
      <w:r w:rsidR="00793B0F" w:rsidRPr="006A60F4">
        <w:rPr>
          <w:rFonts w:ascii="Calibri" w:eastAsia="Arial" w:hAnsi="Calibri" w:cs="Calibri"/>
          <w:sz w:val="22"/>
          <w:szCs w:val="22"/>
          <w:lang w:val="en-GB"/>
        </w:rPr>
        <w:t>at Annex B of this RFP.</w:t>
      </w:r>
    </w:p>
    <w:p w14:paraId="479027E0" w14:textId="64B5CED1" w:rsidR="00866C54" w:rsidRPr="006A60F4" w:rsidRDefault="00AF12EB" w:rsidP="00B60E25">
      <w:pPr>
        <w:pStyle w:val="Normalbullet"/>
        <w:numPr>
          <w:ilvl w:val="0"/>
          <w:numId w:val="6"/>
        </w:numPr>
        <w:tabs>
          <w:tab w:val="left" w:pos="567"/>
        </w:tabs>
        <w:spacing w:before="80" w:after="80" w:line="276" w:lineRule="auto"/>
        <w:ind w:left="284" w:firstLine="0"/>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Provide </w:t>
      </w:r>
      <w:r w:rsidR="00A9114B" w:rsidRPr="006A60F4">
        <w:rPr>
          <w:rFonts w:ascii="Calibri" w:eastAsia="Arial" w:hAnsi="Calibri" w:cs="Calibri"/>
          <w:sz w:val="22"/>
          <w:szCs w:val="22"/>
          <w:lang w:val="en-GB"/>
        </w:rPr>
        <w:t xml:space="preserve">all </w:t>
      </w:r>
      <w:r w:rsidR="009D16AD" w:rsidRPr="006A60F4">
        <w:rPr>
          <w:rFonts w:ascii="Calibri" w:eastAsia="Arial" w:hAnsi="Calibri" w:cs="Calibri"/>
          <w:sz w:val="22"/>
          <w:szCs w:val="22"/>
          <w:lang w:val="en-GB"/>
        </w:rPr>
        <w:t xml:space="preserve">price information </w:t>
      </w:r>
      <w:r w:rsidR="00866C54" w:rsidRPr="006A60F4">
        <w:rPr>
          <w:rFonts w:ascii="Calibri" w:eastAsia="Arial" w:hAnsi="Calibri" w:cs="Calibri"/>
          <w:sz w:val="22"/>
          <w:szCs w:val="22"/>
          <w:lang w:val="en-GB"/>
        </w:rPr>
        <w:t xml:space="preserve">net of tax. </w:t>
      </w:r>
    </w:p>
    <w:p w14:paraId="24F67996" w14:textId="3C1603BA" w:rsidR="00866C54" w:rsidRPr="006A60F4" w:rsidRDefault="00866C54" w:rsidP="00B60E25">
      <w:pPr>
        <w:pStyle w:val="Normalbullet"/>
        <w:numPr>
          <w:ilvl w:val="0"/>
          <w:numId w:val="0"/>
        </w:numPr>
        <w:spacing w:before="80" w:after="80" w:line="276" w:lineRule="auto"/>
        <w:ind w:left="567"/>
        <w:jc w:val="both"/>
        <w:rPr>
          <w:rFonts w:ascii="Calibri" w:hAnsi="Calibri" w:cs="Calibri"/>
          <w:sz w:val="22"/>
          <w:szCs w:val="22"/>
        </w:rPr>
      </w:pPr>
      <w:r w:rsidRPr="006A60F4">
        <w:rPr>
          <w:rFonts w:ascii="Calibri" w:eastAsia="Arial" w:hAnsi="Calibri" w:cs="Calibri"/>
          <w:sz w:val="22"/>
          <w:szCs w:val="22"/>
          <w:lang w:val="en-GB"/>
        </w:rPr>
        <w:t>Gavi’s Headquarters Agreement with the Swiss Government</w:t>
      </w:r>
      <w:r w:rsidR="00095CEA" w:rsidRPr="006A60F4">
        <w:rPr>
          <w:rFonts w:ascii="Calibri" w:eastAsia="Arial" w:hAnsi="Calibri" w:cs="Calibri"/>
          <w:sz w:val="22"/>
          <w:szCs w:val="22"/>
          <w:lang w:val="en-GB"/>
        </w:rPr>
        <w:t>:</w:t>
      </w:r>
      <w:r w:rsidRPr="006A60F4">
        <w:rPr>
          <w:rFonts w:ascii="Calibri" w:eastAsia="Arial" w:hAnsi="Calibri" w:cs="Calibri"/>
          <w:sz w:val="22"/>
          <w:szCs w:val="22"/>
          <w:lang w:val="en-GB"/>
        </w:rPr>
        <w:t xml:space="preserve"> Gavi is exempt from VAT, as well as customs taxes and duties in Switzerland. Consequently, your prices will have to be submitted to us net of any tax and in US</w:t>
      </w:r>
      <w:r w:rsidR="00A5732C" w:rsidRPr="006A60F4">
        <w:rPr>
          <w:rFonts w:ascii="Calibri" w:eastAsia="Arial" w:hAnsi="Calibri" w:cs="Calibri"/>
          <w:sz w:val="22"/>
          <w:szCs w:val="22"/>
          <w:lang w:val="en-GB"/>
        </w:rPr>
        <w:t xml:space="preserve">D. </w:t>
      </w:r>
      <w:r w:rsidRPr="006A60F4">
        <w:rPr>
          <w:rFonts w:ascii="Calibri" w:eastAsia="Arial" w:hAnsi="Calibri" w:cs="Calibri"/>
          <w:sz w:val="22"/>
          <w:szCs w:val="22"/>
          <w:lang w:val="en-GB"/>
        </w:rPr>
        <w:t>The necessary documents will be sent to the selected provider(s) upon the ordering procedure.</w:t>
      </w:r>
    </w:p>
    <w:p w14:paraId="66CC9241" w14:textId="11AF7378" w:rsidR="004B2FE5" w:rsidRPr="006A60F4" w:rsidRDefault="00E737CB" w:rsidP="00B60E25">
      <w:pPr>
        <w:pStyle w:val="Normalbullet"/>
        <w:numPr>
          <w:ilvl w:val="0"/>
          <w:numId w:val="6"/>
        </w:numPr>
        <w:tabs>
          <w:tab w:val="left" w:pos="567"/>
        </w:tabs>
        <w:spacing w:before="80" w:after="80" w:line="276" w:lineRule="auto"/>
        <w:ind w:left="567" w:hanging="283"/>
        <w:jc w:val="both"/>
        <w:rPr>
          <w:rFonts w:ascii="Calibri" w:eastAsia="Arial" w:hAnsi="Calibri" w:cs="Calibri"/>
          <w:sz w:val="22"/>
          <w:szCs w:val="22"/>
          <w:lang w:val="en-GB"/>
        </w:rPr>
      </w:pPr>
      <w:r w:rsidRPr="006A60F4">
        <w:rPr>
          <w:rFonts w:ascii="Calibri" w:eastAsia="Arial" w:hAnsi="Calibri" w:cs="Calibri"/>
          <w:sz w:val="22"/>
          <w:szCs w:val="22"/>
          <w:lang w:val="en-GB"/>
        </w:rPr>
        <w:t>Prices should be tendered in</w:t>
      </w:r>
      <w:r w:rsidR="005E1AB2" w:rsidRPr="006A60F4">
        <w:rPr>
          <w:rFonts w:ascii="Calibri" w:eastAsia="Arial" w:hAnsi="Calibri" w:cs="Calibri"/>
          <w:sz w:val="22"/>
          <w:szCs w:val="22"/>
          <w:lang w:val="en-GB"/>
        </w:rPr>
        <w:t xml:space="preserve"> </w:t>
      </w:r>
      <w:r w:rsidR="00227CB0" w:rsidRPr="006A60F4">
        <w:rPr>
          <w:rFonts w:ascii="Calibri" w:eastAsia="Arial" w:hAnsi="Calibri" w:cs="Calibri"/>
          <w:sz w:val="22"/>
          <w:szCs w:val="22"/>
          <w:lang w:val="en-GB"/>
        </w:rPr>
        <w:t xml:space="preserve">United </w:t>
      </w:r>
      <w:r w:rsidR="00095CEA" w:rsidRPr="006A60F4">
        <w:rPr>
          <w:rFonts w:ascii="Calibri" w:eastAsia="Arial" w:hAnsi="Calibri" w:cs="Calibri"/>
          <w:sz w:val="22"/>
          <w:szCs w:val="22"/>
          <w:lang w:val="en-GB"/>
        </w:rPr>
        <w:t>S</w:t>
      </w:r>
      <w:r w:rsidR="00227CB0" w:rsidRPr="006A60F4">
        <w:rPr>
          <w:rFonts w:ascii="Calibri" w:eastAsia="Arial" w:hAnsi="Calibri" w:cs="Calibri"/>
          <w:sz w:val="22"/>
          <w:szCs w:val="22"/>
          <w:lang w:val="en-GB"/>
        </w:rPr>
        <w:t xml:space="preserve">tates </w:t>
      </w:r>
      <w:r w:rsidR="00095CEA" w:rsidRPr="006A60F4">
        <w:rPr>
          <w:rFonts w:ascii="Calibri" w:eastAsia="Arial" w:hAnsi="Calibri" w:cs="Calibri"/>
          <w:sz w:val="22"/>
          <w:szCs w:val="22"/>
          <w:lang w:val="en-GB"/>
        </w:rPr>
        <w:t>d</w:t>
      </w:r>
      <w:r w:rsidR="00227CB0" w:rsidRPr="006A60F4">
        <w:rPr>
          <w:rFonts w:ascii="Calibri" w:eastAsia="Arial" w:hAnsi="Calibri" w:cs="Calibri"/>
          <w:sz w:val="22"/>
          <w:szCs w:val="22"/>
          <w:lang w:val="en-GB"/>
        </w:rPr>
        <w:t>ollars (USD)</w:t>
      </w:r>
      <w:r w:rsidR="00FA5464" w:rsidRPr="006A60F4">
        <w:rPr>
          <w:rFonts w:ascii="Calibri" w:eastAsia="Arial" w:hAnsi="Calibri" w:cs="Calibri"/>
          <w:sz w:val="22"/>
          <w:szCs w:val="22"/>
          <w:lang w:val="en-GB"/>
        </w:rPr>
        <w:t>.</w:t>
      </w:r>
      <w:r w:rsidR="008E3F9A" w:rsidRPr="006A60F4">
        <w:rPr>
          <w:rFonts w:ascii="Calibri" w:eastAsia="Arial" w:hAnsi="Calibri" w:cs="Calibri"/>
          <w:sz w:val="22"/>
          <w:szCs w:val="22"/>
          <w:lang w:val="en-GB"/>
        </w:rPr>
        <w:t xml:space="preserve"> </w:t>
      </w:r>
      <w:r w:rsidR="001204C0" w:rsidRPr="006A60F4">
        <w:rPr>
          <w:rFonts w:ascii="Calibri" w:eastAsia="Arial" w:hAnsi="Calibri" w:cs="Calibri"/>
          <w:sz w:val="22"/>
          <w:szCs w:val="22"/>
          <w:lang w:val="en-GB"/>
        </w:rPr>
        <w:t>Prices submitted in any other currency will</w:t>
      </w:r>
      <w:r w:rsidR="00BC1C51" w:rsidRPr="006A60F4">
        <w:rPr>
          <w:rFonts w:ascii="Calibri" w:eastAsia="Arial" w:hAnsi="Calibri" w:cs="Calibri"/>
          <w:sz w:val="22"/>
          <w:szCs w:val="22"/>
          <w:lang w:val="en-GB"/>
        </w:rPr>
        <w:t xml:space="preserve"> be evaluated based on the </w:t>
      </w:r>
      <w:r w:rsidR="00767ADA" w:rsidRPr="006A60F4">
        <w:rPr>
          <w:rFonts w:ascii="Calibri" w:eastAsia="Arial" w:hAnsi="Calibri" w:cs="Calibri"/>
          <w:sz w:val="22"/>
          <w:szCs w:val="22"/>
          <w:lang w:val="en-GB"/>
        </w:rPr>
        <w:t>Gavi presc</w:t>
      </w:r>
      <w:r w:rsidR="00AF6967" w:rsidRPr="006A60F4">
        <w:rPr>
          <w:rFonts w:ascii="Calibri" w:eastAsia="Arial" w:hAnsi="Calibri" w:cs="Calibri"/>
          <w:sz w:val="22"/>
          <w:szCs w:val="22"/>
          <w:lang w:val="en-GB"/>
        </w:rPr>
        <w:t>r</w:t>
      </w:r>
      <w:r w:rsidR="00767ADA" w:rsidRPr="006A60F4">
        <w:rPr>
          <w:rFonts w:ascii="Calibri" w:eastAsia="Arial" w:hAnsi="Calibri" w:cs="Calibri"/>
          <w:sz w:val="22"/>
          <w:szCs w:val="22"/>
          <w:lang w:val="en-GB"/>
        </w:rPr>
        <w:t>ib</w:t>
      </w:r>
      <w:r w:rsidR="00896AB8" w:rsidRPr="006A60F4">
        <w:rPr>
          <w:rFonts w:ascii="Calibri" w:eastAsia="Arial" w:hAnsi="Calibri" w:cs="Calibri"/>
          <w:sz w:val="22"/>
          <w:szCs w:val="22"/>
          <w:lang w:val="en-GB"/>
        </w:rPr>
        <w:t>ed</w:t>
      </w:r>
      <w:r w:rsidR="00BC1C51" w:rsidRPr="006A60F4">
        <w:rPr>
          <w:rFonts w:ascii="Calibri" w:eastAsia="Arial" w:hAnsi="Calibri" w:cs="Calibri"/>
          <w:sz w:val="22"/>
          <w:szCs w:val="22"/>
          <w:lang w:val="en-GB"/>
        </w:rPr>
        <w:t xml:space="preserve"> </w:t>
      </w:r>
      <w:r w:rsidR="006008F9" w:rsidRPr="006A60F4">
        <w:rPr>
          <w:rFonts w:ascii="Calibri" w:eastAsia="Arial" w:hAnsi="Calibri" w:cs="Calibri"/>
          <w:sz w:val="22"/>
          <w:szCs w:val="22"/>
          <w:lang w:val="en-GB"/>
        </w:rPr>
        <w:t>exchange</w:t>
      </w:r>
      <w:r w:rsidR="00BC1C51" w:rsidRPr="006A60F4">
        <w:rPr>
          <w:rFonts w:ascii="Calibri" w:eastAsia="Arial" w:hAnsi="Calibri" w:cs="Calibri"/>
          <w:sz w:val="22"/>
          <w:szCs w:val="22"/>
          <w:lang w:val="en-GB"/>
        </w:rPr>
        <w:t xml:space="preserve"> rate of the closing of the bid</w:t>
      </w:r>
      <w:r w:rsidR="00BF042D" w:rsidRPr="006A60F4">
        <w:rPr>
          <w:rFonts w:ascii="Calibri" w:eastAsia="Arial" w:hAnsi="Calibri" w:cs="Calibri"/>
          <w:sz w:val="22"/>
          <w:szCs w:val="22"/>
          <w:lang w:val="en-GB"/>
        </w:rPr>
        <w:t xml:space="preserve"> date as the financial evaluation of the bids is completed in USD.</w:t>
      </w:r>
      <w:r w:rsidR="00171839" w:rsidRPr="006A60F4">
        <w:rPr>
          <w:rFonts w:ascii="Calibri" w:eastAsia="Arial" w:hAnsi="Calibri" w:cs="Calibri"/>
          <w:sz w:val="22"/>
          <w:szCs w:val="22"/>
          <w:lang w:val="en-GB"/>
        </w:rPr>
        <w:t xml:space="preserve"> </w:t>
      </w:r>
      <w:r w:rsidR="00DD34D8" w:rsidRPr="006A60F4">
        <w:rPr>
          <w:rFonts w:ascii="Calibri" w:eastAsia="Arial" w:hAnsi="Calibri" w:cs="Calibri"/>
          <w:sz w:val="22"/>
          <w:szCs w:val="22"/>
          <w:lang w:val="en-GB"/>
        </w:rPr>
        <w:t>Final c</w:t>
      </w:r>
      <w:r w:rsidRPr="006A60F4">
        <w:rPr>
          <w:rFonts w:ascii="Calibri" w:eastAsia="Arial" w:hAnsi="Calibri" w:cs="Calibri"/>
          <w:sz w:val="22"/>
          <w:szCs w:val="22"/>
          <w:lang w:val="en-GB"/>
        </w:rPr>
        <w:t xml:space="preserve">ontractual payments </w:t>
      </w:r>
      <w:r w:rsidR="00B12A30" w:rsidRPr="006A60F4">
        <w:rPr>
          <w:rFonts w:ascii="Calibri" w:eastAsia="Arial" w:hAnsi="Calibri" w:cs="Calibri"/>
          <w:sz w:val="22"/>
          <w:szCs w:val="22"/>
          <w:lang w:val="en-GB"/>
        </w:rPr>
        <w:t>will be agreed by the parties during contract negotiations</w:t>
      </w:r>
      <w:r w:rsidR="00BF042D" w:rsidRPr="006A60F4">
        <w:rPr>
          <w:rFonts w:ascii="Calibri" w:eastAsia="Arial" w:hAnsi="Calibri" w:cs="Calibri"/>
          <w:sz w:val="22"/>
          <w:szCs w:val="22"/>
          <w:lang w:val="en-GB"/>
        </w:rPr>
        <w:t xml:space="preserve"> and can be </w:t>
      </w:r>
      <w:r w:rsidR="004B2FE5" w:rsidRPr="006A60F4">
        <w:rPr>
          <w:rFonts w:ascii="Calibri" w:eastAsia="Arial" w:hAnsi="Calibri" w:cs="Calibri"/>
          <w:sz w:val="22"/>
          <w:szCs w:val="22"/>
          <w:lang w:val="en-GB"/>
        </w:rPr>
        <w:t xml:space="preserve">made in the following Gavi accepted currencies: </w:t>
      </w:r>
    </w:p>
    <w:p w14:paraId="329D262C" w14:textId="39E5ED13" w:rsidR="005305CF" w:rsidRPr="006A60F4" w:rsidRDefault="005305CF"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United </w:t>
      </w:r>
      <w:r w:rsidR="006F0529" w:rsidRPr="006A60F4">
        <w:rPr>
          <w:rFonts w:ascii="Calibri" w:eastAsia="Arial" w:hAnsi="Calibri" w:cs="Calibri"/>
          <w:sz w:val="22"/>
          <w:szCs w:val="22"/>
          <w:lang w:val="en-GB"/>
        </w:rPr>
        <w:t>S</w:t>
      </w:r>
      <w:r w:rsidR="00DD34D8" w:rsidRPr="006A60F4">
        <w:rPr>
          <w:rFonts w:ascii="Calibri" w:eastAsia="Arial" w:hAnsi="Calibri" w:cs="Calibri"/>
          <w:sz w:val="22"/>
          <w:szCs w:val="22"/>
          <w:lang w:val="en-GB"/>
        </w:rPr>
        <w:t xml:space="preserve">tates </w:t>
      </w:r>
      <w:r w:rsidR="006F0529" w:rsidRPr="006A60F4">
        <w:rPr>
          <w:rFonts w:ascii="Calibri" w:eastAsia="Arial" w:hAnsi="Calibri" w:cs="Calibri"/>
          <w:sz w:val="22"/>
          <w:szCs w:val="22"/>
          <w:lang w:val="en-GB"/>
        </w:rPr>
        <w:t>d</w:t>
      </w:r>
      <w:r w:rsidR="00DD34D8" w:rsidRPr="006A60F4">
        <w:rPr>
          <w:rFonts w:ascii="Calibri" w:eastAsia="Arial" w:hAnsi="Calibri" w:cs="Calibri"/>
          <w:sz w:val="22"/>
          <w:szCs w:val="22"/>
          <w:lang w:val="en-GB"/>
        </w:rPr>
        <w:t>ollars (USD)</w:t>
      </w:r>
    </w:p>
    <w:p w14:paraId="4E4D8F5A" w14:textId="44C4CC31" w:rsidR="00E737CB" w:rsidRPr="006A60F4" w:rsidRDefault="004B2FE5"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Swiss </w:t>
      </w:r>
      <w:r w:rsidR="006F0529" w:rsidRPr="006A60F4">
        <w:rPr>
          <w:rFonts w:ascii="Calibri" w:eastAsia="Arial" w:hAnsi="Calibri" w:cs="Calibri"/>
          <w:sz w:val="22"/>
          <w:szCs w:val="22"/>
          <w:lang w:val="en-GB"/>
        </w:rPr>
        <w:t>f</w:t>
      </w:r>
      <w:r w:rsidRPr="006A60F4">
        <w:rPr>
          <w:rFonts w:ascii="Calibri" w:eastAsia="Arial" w:hAnsi="Calibri" w:cs="Calibri"/>
          <w:sz w:val="22"/>
          <w:szCs w:val="22"/>
          <w:lang w:val="en-GB"/>
        </w:rPr>
        <w:t>rancs (CHF)</w:t>
      </w:r>
    </w:p>
    <w:p w14:paraId="3B60A1D8" w14:textId="35E0AB47" w:rsidR="004B2FE5" w:rsidRPr="006A60F4" w:rsidRDefault="004B2FE5"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lastRenderedPageBreak/>
        <w:t>Euros (EUR)</w:t>
      </w:r>
    </w:p>
    <w:p w14:paraId="702DB71D" w14:textId="4CDA48EB" w:rsidR="004B2FE5" w:rsidRPr="006A60F4" w:rsidRDefault="00B91448"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Australian </w:t>
      </w:r>
      <w:r w:rsidR="006F0529" w:rsidRPr="006A60F4">
        <w:rPr>
          <w:rFonts w:ascii="Calibri" w:eastAsia="Arial" w:hAnsi="Calibri" w:cs="Calibri"/>
          <w:sz w:val="22"/>
          <w:szCs w:val="22"/>
          <w:lang w:val="en-GB"/>
        </w:rPr>
        <w:t>d</w:t>
      </w:r>
      <w:r w:rsidRPr="006A60F4">
        <w:rPr>
          <w:rFonts w:ascii="Calibri" w:eastAsia="Arial" w:hAnsi="Calibri" w:cs="Calibri"/>
          <w:sz w:val="22"/>
          <w:szCs w:val="22"/>
          <w:lang w:val="en-GB"/>
        </w:rPr>
        <w:t>ollars (AUD)</w:t>
      </w:r>
    </w:p>
    <w:p w14:paraId="64B6EC61" w14:textId="6D2C4665" w:rsidR="00B91448" w:rsidRPr="006A60F4" w:rsidRDefault="000C0678"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Canadian </w:t>
      </w:r>
      <w:r w:rsidR="006F0529" w:rsidRPr="006A60F4">
        <w:rPr>
          <w:rFonts w:ascii="Calibri" w:eastAsia="Arial" w:hAnsi="Calibri" w:cs="Calibri"/>
          <w:sz w:val="22"/>
          <w:szCs w:val="22"/>
          <w:lang w:val="en-GB"/>
        </w:rPr>
        <w:t>d</w:t>
      </w:r>
      <w:r w:rsidRPr="006A60F4">
        <w:rPr>
          <w:rFonts w:ascii="Calibri" w:eastAsia="Arial" w:hAnsi="Calibri" w:cs="Calibri"/>
          <w:sz w:val="22"/>
          <w:szCs w:val="22"/>
          <w:lang w:val="en-GB"/>
        </w:rPr>
        <w:t>ollars (CAD)</w:t>
      </w:r>
    </w:p>
    <w:p w14:paraId="48E16CF1" w14:textId="56958787" w:rsidR="000C0678" w:rsidRPr="006A60F4" w:rsidRDefault="00AF377A"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British </w:t>
      </w:r>
      <w:r w:rsidR="006F0529" w:rsidRPr="006A60F4">
        <w:rPr>
          <w:rFonts w:ascii="Calibri" w:eastAsia="Arial" w:hAnsi="Calibri" w:cs="Calibri"/>
          <w:sz w:val="22"/>
          <w:szCs w:val="22"/>
          <w:lang w:val="en-GB"/>
        </w:rPr>
        <w:t>p</w:t>
      </w:r>
      <w:r w:rsidRPr="006A60F4">
        <w:rPr>
          <w:rFonts w:ascii="Calibri" w:eastAsia="Arial" w:hAnsi="Calibri" w:cs="Calibri"/>
          <w:sz w:val="22"/>
          <w:szCs w:val="22"/>
          <w:lang w:val="en-GB"/>
        </w:rPr>
        <w:t>ounds</w:t>
      </w:r>
      <w:r w:rsidR="00613264" w:rsidRPr="006A60F4">
        <w:rPr>
          <w:rFonts w:ascii="Calibri" w:eastAsia="Arial" w:hAnsi="Calibri" w:cs="Calibri"/>
          <w:sz w:val="22"/>
          <w:szCs w:val="22"/>
          <w:lang w:val="en-GB"/>
        </w:rPr>
        <w:t xml:space="preserve"> </w:t>
      </w:r>
      <w:r w:rsidRPr="006A60F4">
        <w:rPr>
          <w:rFonts w:ascii="Calibri" w:eastAsia="Arial" w:hAnsi="Calibri" w:cs="Calibri"/>
          <w:sz w:val="22"/>
          <w:szCs w:val="22"/>
          <w:lang w:val="en-GB"/>
        </w:rPr>
        <w:t>(GBP)</w:t>
      </w:r>
    </w:p>
    <w:p w14:paraId="06AE1311" w14:textId="417D232E" w:rsidR="00AF377A" w:rsidRPr="006A60F4" w:rsidRDefault="00DD34D8"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Norwegian </w:t>
      </w:r>
      <w:r w:rsidR="006F0529" w:rsidRPr="006A60F4">
        <w:rPr>
          <w:rFonts w:ascii="Calibri" w:eastAsia="Arial" w:hAnsi="Calibri" w:cs="Calibri"/>
          <w:sz w:val="22"/>
          <w:szCs w:val="22"/>
          <w:lang w:val="en-GB"/>
        </w:rPr>
        <w:t>k</w:t>
      </w:r>
      <w:r w:rsidR="006D5F7D" w:rsidRPr="006A60F4">
        <w:rPr>
          <w:rFonts w:ascii="Calibri" w:eastAsia="Arial" w:hAnsi="Calibri" w:cs="Calibri"/>
          <w:sz w:val="22"/>
          <w:szCs w:val="22"/>
          <w:lang w:val="en-GB"/>
        </w:rPr>
        <w:t>rone (NOK)</w:t>
      </w:r>
    </w:p>
    <w:p w14:paraId="7D4A3673" w14:textId="78BB6D14" w:rsidR="00342CED" w:rsidRPr="006A60F4" w:rsidRDefault="006D5F7D" w:rsidP="00B60E25">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Japanese </w:t>
      </w:r>
      <w:r w:rsidR="006F0529" w:rsidRPr="006A60F4">
        <w:rPr>
          <w:rFonts w:ascii="Calibri" w:eastAsia="Arial" w:hAnsi="Calibri" w:cs="Calibri"/>
          <w:sz w:val="22"/>
          <w:szCs w:val="22"/>
          <w:lang w:val="en-GB"/>
        </w:rPr>
        <w:t>y</w:t>
      </w:r>
      <w:r w:rsidRPr="006A60F4">
        <w:rPr>
          <w:rFonts w:ascii="Calibri" w:eastAsia="Arial" w:hAnsi="Calibri" w:cs="Calibri"/>
          <w:sz w:val="22"/>
          <w:szCs w:val="22"/>
          <w:lang w:val="en-GB"/>
        </w:rPr>
        <w:t>en (</w:t>
      </w:r>
      <w:r w:rsidR="00342CED" w:rsidRPr="006A60F4">
        <w:rPr>
          <w:rFonts w:ascii="Calibri" w:eastAsia="Arial" w:hAnsi="Calibri" w:cs="Calibri"/>
          <w:sz w:val="22"/>
          <w:szCs w:val="22"/>
          <w:lang w:val="en-GB"/>
        </w:rPr>
        <w:t>JPY)</w:t>
      </w:r>
    </w:p>
    <w:p w14:paraId="6761C538" w14:textId="4954A282" w:rsidR="009A0AAC" w:rsidRPr="006A60F4" w:rsidRDefault="0012761F" w:rsidP="00B60E25">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6A60F4">
        <w:rPr>
          <w:rFonts w:ascii="Calibri" w:eastAsia="Arial" w:hAnsi="Calibri" w:cs="Calibri"/>
          <w:sz w:val="22"/>
          <w:szCs w:val="22"/>
          <w:lang w:val="en-GB"/>
        </w:rPr>
        <w:t>T</w:t>
      </w:r>
      <w:r w:rsidR="009A0AAC" w:rsidRPr="006A60F4">
        <w:rPr>
          <w:rFonts w:ascii="Calibri" w:eastAsia="Arial" w:hAnsi="Calibri" w:cs="Calibri"/>
          <w:sz w:val="22"/>
          <w:szCs w:val="22"/>
          <w:lang w:val="en-GB"/>
        </w:rPr>
        <w:t xml:space="preserve">he pricing schedule </w:t>
      </w:r>
      <w:r w:rsidR="00094BD9" w:rsidRPr="006A60F4">
        <w:rPr>
          <w:rFonts w:ascii="Calibri" w:eastAsia="Arial" w:hAnsi="Calibri" w:cs="Calibri"/>
          <w:sz w:val="22"/>
          <w:szCs w:val="22"/>
          <w:lang w:val="en-GB"/>
        </w:rPr>
        <w:t>should</w:t>
      </w:r>
      <w:r w:rsidR="009A0AAC" w:rsidRPr="006A60F4">
        <w:rPr>
          <w:rFonts w:ascii="Calibri" w:eastAsia="Arial" w:hAnsi="Calibri" w:cs="Calibri"/>
          <w:sz w:val="22"/>
          <w:szCs w:val="22"/>
          <w:lang w:val="en-GB"/>
        </w:rPr>
        <w:t xml:space="preserve"> show a breakdown of all costs, fees, expenses and charges associated with the full delivery of the Requirements over the whole-of-life of the Contract. It must also clearly state</w:t>
      </w:r>
      <w:r w:rsidR="005669EB" w:rsidRPr="006A60F4">
        <w:rPr>
          <w:rFonts w:ascii="Calibri" w:eastAsia="Arial" w:hAnsi="Calibri" w:cs="Calibri"/>
          <w:sz w:val="22"/>
          <w:szCs w:val="22"/>
          <w:lang w:val="en-GB"/>
        </w:rPr>
        <w:t xml:space="preserve"> total fixed costs, total variable costs and</w:t>
      </w:r>
      <w:r w:rsidR="009A0AAC" w:rsidRPr="006A60F4">
        <w:rPr>
          <w:rFonts w:ascii="Calibri" w:eastAsia="Arial" w:hAnsi="Calibri" w:cs="Calibri"/>
          <w:sz w:val="22"/>
          <w:szCs w:val="22"/>
          <w:lang w:val="en-GB"/>
        </w:rPr>
        <w:t xml:space="preserve"> the total Contract price</w:t>
      </w:r>
      <w:r w:rsidR="009D16AD" w:rsidRPr="006A60F4">
        <w:rPr>
          <w:rFonts w:ascii="Calibri" w:eastAsia="Arial" w:hAnsi="Calibri" w:cs="Calibri"/>
          <w:sz w:val="22"/>
          <w:szCs w:val="22"/>
          <w:lang w:val="en-GB"/>
        </w:rPr>
        <w:t>.</w:t>
      </w:r>
    </w:p>
    <w:p w14:paraId="2CD7EB0F" w14:textId="10B26207" w:rsidR="009A0AAC" w:rsidRPr="006A60F4" w:rsidRDefault="008626B4" w:rsidP="00B60E25">
      <w:pPr>
        <w:pStyle w:val="Normalbullet"/>
        <w:numPr>
          <w:ilvl w:val="0"/>
          <w:numId w:val="6"/>
        </w:numPr>
        <w:tabs>
          <w:tab w:val="left" w:pos="567"/>
        </w:tabs>
        <w:spacing w:before="80" w:after="80" w:line="276" w:lineRule="auto"/>
        <w:ind w:left="284" w:firstLine="0"/>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All unit rates </w:t>
      </w:r>
      <w:r w:rsidR="00BB1669" w:rsidRPr="006A60F4">
        <w:rPr>
          <w:rFonts w:ascii="Calibri" w:eastAsia="Arial" w:hAnsi="Calibri" w:cs="Calibri"/>
          <w:sz w:val="22"/>
          <w:szCs w:val="22"/>
          <w:lang w:val="en-GB"/>
        </w:rPr>
        <w:t>on which the price is based should be specified.</w:t>
      </w:r>
    </w:p>
    <w:p w14:paraId="4A1A160C" w14:textId="30372850" w:rsidR="000311D0" w:rsidRPr="006A60F4" w:rsidRDefault="000311D0" w:rsidP="00B60E25">
      <w:pPr>
        <w:pStyle w:val="ListParagraph"/>
        <w:numPr>
          <w:ilvl w:val="0"/>
          <w:numId w:val="6"/>
        </w:numPr>
        <w:spacing w:beforeLines="23" w:before="55" w:afterLines="23" w:after="55"/>
        <w:ind w:left="567" w:hanging="283"/>
        <w:jc w:val="both"/>
        <w:rPr>
          <w:rFonts w:ascii="Calibri" w:hAnsi="Calibri" w:cs="Calibri"/>
          <w:sz w:val="22"/>
          <w:szCs w:val="22"/>
        </w:rPr>
      </w:pPr>
      <w:r w:rsidRPr="006A60F4">
        <w:rPr>
          <w:rFonts w:ascii="Calibri" w:hAnsi="Calibri" w:cs="Calibri"/>
          <w:sz w:val="22"/>
          <w:szCs w:val="22"/>
        </w:rPr>
        <w:t xml:space="preserve">Submitted rates and prices shall be deemed to include all costs, insurances, taxes, fees, expenses, liabilities, obligations risk and other things necessary for the performance of the requirement. Any </w:t>
      </w:r>
      <w:r w:rsidR="00BB1669" w:rsidRPr="006A60F4">
        <w:rPr>
          <w:rFonts w:ascii="Calibri" w:hAnsi="Calibri" w:cs="Calibri"/>
          <w:sz w:val="22"/>
          <w:szCs w:val="22"/>
        </w:rPr>
        <w:t>additional</w:t>
      </w:r>
      <w:r w:rsidRPr="006A60F4">
        <w:rPr>
          <w:rFonts w:ascii="Calibri" w:hAnsi="Calibri" w:cs="Calibri"/>
          <w:sz w:val="22"/>
          <w:szCs w:val="22"/>
        </w:rPr>
        <w:t xml:space="preserve"> charge not stated in the Proposal will not be allowed as a charge against any transaction under any resultant contract.</w:t>
      </w:r>
    </w:p>
    <w:p w14:paraId="2857A5B5" w14:textId="4F125B01" w:rsidR="000311D0" w:rsidRPr="006A60F4" w:rsidRDefault="0012761F" w:rsidP="00B60E25">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6A60F4">
        <w:rPr>
          <w:rFonts w:ascii="Calibri" w:eastAsia="Arial" w:hAnsi="Calibri" w:cs="Calibri"/>
          <w:sz w:val="22"/>
          <w:szCs w:val="22"/>
          <w:lang w:val="en-GB"/>
        </w:rPr>
        <w:t>I</w:t>
      </w:r>
      <w:r w:rsidR="009A0AAC" w:rsidRPr="006A60F4">
        <w:rPr>
          <w:rFonts w:ascii="Calibri" w:eastAsia="Arial" w:hAnsi="Calibri" w:cs="Calibri"/>
          <w:sz w:val="22"/>
          <w:szCs w:val="22"/>
          <w:lang w:val="en-GB"/>
        </w:rPr>
        <w:t xml:space="preserve">n preparing their </w:t>
      </w:r>
      <w:r w:rsidR="009C2446" w:rsidRPr="006A60F4">
        <w:rPr>
          <w:rFonts w:ascii="Calibri" w:eastAsia="Arial" w:hAnsi="Calibri" w:cs="Calibri"/>
          <w:sz w:val="22"/>
          <w:szCs w:val="22"/>
          <w:lang w:val="en-GB"/>
        </w:rPr>
        <w:t xml:space="preserve">Financial </w:t>
      </w:r>
      <w:r w:rsidR="009A0AAC" w:rsidRPr="006A60F4">
        <w:rPr>
          <w:rFonts w:ascii="Calibri" w:eastAsia="Arial" w:hAnsi="Calibri" w:cs="Calibri"/>
          <w:sz w:val="22"/>
          <w:szCs w:val="22"/>
          <w:lang w:val="en-GB"/>
        </w:rPr>
        <w:t xml:space="preserve">Proposal, </w:t>
      </w:r>
      <w:r w:rsidR="00306956" w:rsidRPr="006A60F4">
        <w:rPr>
          <w:rFonts w:ascii="Calibri" w:eastAsia="Arial" w:hAnsi="Calibri" w:cs="Calibri"/>
          <w:sz w:val="22"/>
          <w:szCs w:val="22"/>
          <w:lang w:val="en-GB"/>
        </w:rPr>
        <w:t xml:space="preserve">Bidders </w:t>
      </w:r>
      <w:r w:rsidR="009A63A9" w:rsidRPr="006A60F4">
        <w:rPr>
          <w:rFonts w:ascii="Calibri" w:eastAsia="Arial" w:hAnsi="Calibri" w:cs="Calibri"/>
          <w:sz w:val="22"/>
          <w:szCs w:val="22"/>
          <w:lang w:val="en-GB"/>
        </w:rPr>
        <w:t>should take into</w:t>
      </w:r>
      <w:r w:rsidR="009A0AAC" w:rsidRPr="006A60F4">
        <w:rPr>
          <w:rFonts w:ascii="Calibri" w:eastAsia="Arial" w:hAnsi="Calibri" w:cs="Calibri"/>
          <w:sz w:val="22"/>
          <w:szCs w:val="22"/>
          <w:lang w:val="en-GB"/>
        </w:rPr>
        <w:t xml:space="preserve"> consider</w:t>
      </w:r>
      <w:r w:rsidR="009A63A9" w:rsidRPr="006A60F4">
        <w:rPr>
          <w:rFonts w:ascii="Calibri" w:eastAsia="Arial" w:hAnsi="Calibri" w:cs="Calibri"/>
          <w:sz w:val="22"/>
          <w:szCs w:val="22"/>
          <w:lang w:val="en-GB"/>
        </w:rPr>
        <w:t>ation</w:t>
      </w:r>
      <w:r w:rsidR="009A0AAC" w:rsidRPr="006A60F4">
        <w:rPr>
          <w:rFonts w:ascii="Calibri" w:eastAsia="Arial" w:hAnsi="Calibri" w:cs="Calibri"/>
          <w:sz w:val="22"/>
          <w:szCs w:val="22"/>
          <w:lang w:val="en-GB"/>
        </w:rPr>
        <w:t xml:space="preserve"> all risks, contingencies and other circumstances relating to the delivery of the Requirements and include adequate provision in the Proposal and pricing information to manage such risks and contingencies.</w:t>
      </w:r>
    </w:p>
    <w:p w14:paraId="1C9ECB1B" w14:textId="665D18EE" w:rsidR="009A0AAC" w:rsidRPr="006A60F4" w:rsidRDefault="00475978" w:rsidP="00B60E25">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6A60F4">
        <w:rPr>
          <w:rFonts w:ascii="Calibri" w:eastAsia="Arial" w:hAnsi="Calibri" w:cs="Calibri"/>
          <w:sz w:val="22"/>
          <w:szCs w:val="22"/>
          <w:lang w:val="en-GB"/>
        </w:rPr>
        <w:t>B</w:t>
      </w:r>
      <w:r w:rsidR="00306956" w:rsidRPr="006A60F4">
        <w:rPr>
          <w:rFonts w:ascii="Calibri" w:eastAsia="Arial" w:hAnsi="Calibri" w:cs="Calibri"/>
          <w:sz w:val="22"/>
          <w:szCs w:val="22"/>
          <w:lang w:val="en-GB"/>
        </w:rPr>
        <w:t>idders</w:t>
      </w:r>
      <w:r w:rsidR="009A0AAC" w:rsidRPr="006A60F4">
        <w:rPr>
          <w:rFonts w:ascii="Calibri" w:eastAsia="Arial" w:hAnsi="Calibri" w:cs="Calibri"/>
          <w:sz w:val="22"/>
          <w:szCs w:val="22"/>
          <w:lang w:val="en-GB"/>
        </w:rPr>
        <w:t xml:space="preserve"> </w:t>
      </w:r>
      <w:r w:rsidR="009A63A9" w:rsidRPr="006A60F4">
        <w:rPr>
          <w:rFonts w:ascii="Calibri" w:eastAsia="Arial" w:hAnsi="Calibri" w:cs="Calibri"/>
          <w:sz w:val="22"/>
          <w:szCs w:val="22"/>
          <w:lang w:val="en-GB"/>
        </w:rPr>
        <w:t xml:space="preserve">should provide a narrative of </w:t>
      </w:r>
      <w:r w:rsidR="009A0AAC" w:rsidRPr="006A60F4">
        <w:rPr>
          <w:rFonts w:ascii="Calibri" w:eastAsia="Arial" w:hAnsi="Calibri" w:cs="Calibri"/>
          <w:sz w:val="22"/>
          <w:szCs w:val="22"/>
          <w:lang w:val="en-GB"/>
        </w:rPr>
        <w:t xml:space="preserve">all assumptions and qualifications made about the delivery of the Requirements, including in the financial pricing information. Any assumption that </w:t>
      </w:r>
      <w:r w:rsidR="0098229F" w:rsidRPr="006A60F4">
        <w:rPr>
          <w:rFonts w:ascii="Calibri" w:eastAsia="Arial" w:hAnsi="Calibri" w:cs="Calibri"/>
          <w:sz w:val="22"/>
          <w:szCs w:val="22"/>
          <w:lang w:val="en-GB"/>
        </w:rPr>
        <w:t>Gavi</w:t>
      </w:r>
      <w:r w:rsidR="009A0AAC" w:rsidRPr="006A60F4">
        <w:rPr>
          <w:rFonts w:ascii="Calibri" w:eastAsia="Arial" w:hAnsi="Calibri" w:cs="Calibri"/>
          <w:sz w:val="22"/>
          <w:szCs w:val="22"/>
          <w:lang w:val="en-GB"/>
        </w:rPr>
        <w:t xml:space="preserve"> or a third party will incur any cost related to the delivery of the Requirements </w:t>
      </w:r>
      <w:r w:rsidR="00883D36" w:rsidRPr="006A60F4">
        <w:rPr>
          <w:rFonts w:ascii="Calibri" w:eastAsia="Arial" w:hAnsi="Calibri" w:cs="Calibri"/>
          <w:sz w:val="22"/>
          <w:szCs w:val="22"/>
          <w:lang w:val="en-GB"/>
        </w:rPr>
        <w:t>should be</w:t>
      </w:r>
      <w:r w:rsidR="009A0AAC" w:rsidRPr="006A60F4">
        <w:rPr>
          <w:rFonts w:ascii="Calibri" w:eastAsia="Arial" w:hAnsi="Calibri" w:cs="Calibri"/>
          <w:sz w:val="22"/>
          <w:szCs w:val="22"/>
          <w:lang w:val="en-GB"/>
        </w:rPr>
        <w:t xml:space="preserve"> stated, and the cost estimated if possible.</w:t>
      </w:r>
    </w:p>
    <w:p w14:paraId="17FC3235" w14:textId="3236FB1A" w:rsidR="009A0AAC" w:rsidRPr="006A60F4" w:rsidRDefault="0012761F" w:rsidP="00B60E25">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6A60F4">
        <w:rPr>
          <w:rFonts w:ascii="Calibri" w:eastAsia="Arial" w:hAnsi="Calibri" w:cs="Calibri"/>
          <w:sz w:val="22"/>
          <w:szCs w:val="22"/>
          <w:lang w:val="en-GB"/>
        </w:rPr>
        <w:t>W</w:t>
      </w:r>
      <w:r w:rsidR="009A0AAC" w:rsidRPr="006A60F4">
        <w:rPr>
          <w:rFonts w:ascii="Calibri" w:eastAsia="Arial" w:hAnsi="Calibri" w:cs="Calibri"/>
          <w:sz w:val="22"/>
          <w:szCs w:val="22"/>
          <w:lang w:val="en-GB"/>
        </w:rPr>
        <w:t xml:space="preserve">here a </w:t>
      </w:r>
      <w:r w:rsidR="00306956" w:rsidRPr="006A60F4">
        <w:rPr>
          <w:rFonts w:ascii="Calibri" w:eastAsia="Arial" w:hAnsi="Calibri" w:cs="Calibri"/>
          <w:sz w:val="22"/>
          <w:szCs w:val="22"/>
          <w:lang w:val="en-GB"/>
        </w:rPr>
        <w:t>Bidder</w:t>
      </w:r>
      <w:r w:rsidR="009A0AAC" w:rsidRPr="006A60F4">
        <w:rPr>
          <w:rFonts w:ascii="Calibri" w:eastAsia="Arial" w:hAnsi="Calibri" w:cs="Calibri"/>
          <w:sz w:val="22"/>
          <w:szCs w:val="22"/>
          <w:lang w:val="en-GB"/>
        </w:rPr>
        <w:t xml:space="preserve"> has an alternative pricing </w:t>
      </w:r>
      <w:r w:rsidR="0054599E" w:rsidRPr="006A60F4">
        <w:rPr>
          <w:rFonts w:ascii="Calibri" w:eastAsia="Arial" w:hAnsi="Calibri" w:cs="Calibri"/>
          <w:sz w:val="22"/>
          <w:szCs w:val="22"/>
          <w:lang w:val="en-GB"/>
        </w:rPr>
        <w:t>template</w:t>
      </w:r>
      <w:r w:rsidR="009A0AAC" w:rsidRPr="006A60F4">
        <w:rPr>
          <w:rFonts w:ascii="Calibri" w:eastAsia="Arial" w:hAnsi="Calibri" w:cs="Calibri"/>
          <w:sz w:val="22"/>
          <w:szCs w:val="22"/>
          <w:lang w:val="en-GB"/>
        </w:rPr>
        <w:t xml:space="preserve"> (i.e. a pricing approach that is different </w:t>
      </w:r>
      <w:r w:rsidR="00B875C5" w:rsidRPr="006A60F4">
        <w:rPr>
          <w:rFonts w:ascii="Calibri" w:eastAsia="Arial" w:hAnsi="Calibri" w:cs="Calibri"/>
          <w:sz w:val="22"/>
          <w:szCs w:val="22"/>
          <w:lang w:val="en-GB"/>
        </w:rPr>
        <w:t xml:space="preserve">from </w:t>
      </w:r>
      <w:r w:rsidR="009A0AAC" w:rsidRPr="006A60F4">
        <w:rPr>
          <w:rFonts w:ascii="Calibri" w:eastAsia="Arial" w:hAnsi="Calibri" w:cs="Calibri"/>
          <w:sz w:val="22"/>
          <w:szCs w:val="22"/>
          <w:lang w:val="en-GB"/>
        </w:rPr>
        <w:t xml:space="preserve">the </w:t>
      </w:r>
      <w:r w:rsidR="00294102" w:rsidRPr="006A60F4">
        <w:rPr>
          <w:rFonts w:ascii="Calibri" w:eastAsia="Arial" w:hAnsi="Calibri" w:cs="Calibri"/>
          <w:sz w:val="22"/>
          <w:szCs w:val="22"/>
          <w:lang w:val="en-GB"/>
        </w:rPr>
        <w:t xml:space="preserve">Gavi </w:t>
      </w:r>
      <w:r w:rsidR="009A0AAC" w:rsidRPr="006A60F4">
        <w:rPr>
          <w:rFonts w:ascii="Calibri" w:eastAsia="Arial" w:hAnsi="Calibri" w:cs="Calibri"/>
          <w:sz w:val="22"/>
          <w:szCs w:val="22"/>
          <w:lang w:val="en-GB"/>
        </w:rPr>
        <w:t xml:space="preserve">pricing schedule) </w:t>
      </w:r>
      <w:r w:rsidR="00B875C5" w:rsidRPr="006A60F4">
        <w:rPr>
          <w:rFonts w:ascii="Calibri" w:eastAsia="Arial" w:hAnsi="Calibri" w:cs="Calibri"/>
          <w:sz w:val="22"/>
          <w:szCs w:val="22"/>
          <w:lang w:val="en-GB"/>
        </w:rPr>
        <w:t>it should be</w:t>
      </w:r>
      <w:r w:rsidR="009A0AAC" w:rsidRPr="006A60F4">
        <w:rPr>
          <w:rFonts w:ascii="Calibri" w:eastAsia="Arial" w:hAnsi="Calibri" w:cs="Calibri"/>
          <w:sz w:val="22"/>
          <w:szCs w:val="22"/>
          <w:lang w:val="en-GB"/>
        </w:rPr>
        <w:t xml:space="preserve"> submitted as an alternative pricing </w:t>
      </w:r>
      <w:r w:rsidR="004A5BEB" w:rsidRPr="006A60F4">
        <w:rPr>
          <w:rFonts w:ascii="Calibri" w:eastAsia="Arial" w:hAnsi="Calibri" w:cs="Calibri"/>
          <w:sz w:val="22"/>
          <w:szCs w:val="22"/>
          <w:lang w:val="en-GB"/>
        </w:rPr>
        <w:t>schedule.</w:t>
      </w:r>
      <w:r w:rsidR="009A0AAC" w:rsidRPr="006A60F4">
        <w:rPr>
          <w:rFonts w:ascii="Calibri" w:eastAsia="Arial" w:hAnsi="Calibri" w:cs="Calibri"/>
          <w:sz w:val="22"/>
          <w:szCs w:val="22"/>
          <w:lang w:val="en-GB"/>
        </w:rPr>
        <w:t xml:space="preserve"> However, the </w:t>
      </w:r>
      <w:r w:rsidR="00306956" w:rsidRPr="006A60F4">
        <w:rPr>
          <w:rFonts w:ascii="Calibri" w:eastAsia="Arial" w:hAnsi="Calibri" w:cs="Calibri"/>
          <w:sz w:val="22"/>
          <w:szCs w:val="22"/>
          <w:lang w:val="en-GB"/>
        </w:rPr>
        <w:t xml:space="preserve">Bidder </w:t>
      </w:r>
      <w:r w:rsidR="009A0AAC" w:rsidRPr="006A60F4">
        <w:rPr>
          <w:rFonts w:ascii="Calibri" w:eastAsia="Arial" w:hAnsi="Calibri" w:cs="Calibri"/>
          <w:sz w:val="22"/>
          <w:szCs w:val="22"/>
          <w:lang w:val="en-GB"/>
        </w:rPr>
        <w:t xml:space="preserve">must also submit </w:t>
      </w:r>
      <w:r w:rsidR="00936BD9" w:rsidRPr="006A60F4">
        <w:rPr>
          <w:rFonts w:ascii="Calibri" w:eastAsia="Arial" w:hAnsi="Calibri" w:cs="Calibri"/>
          <w:sz w:val="22"/>
          <w:szCs w:val="22"/>
          <w:lang w:val="en-GB"/>
        </w:rPr>
        <w:t>the Gavi</w:t>
      </w:r>
      <w:r w:rsidR="009A0AAC" w:rsidRPr="006A60F4">
        <w:rPr>
          <w:rFonts w:ascii="Calibri" w:eastAsia="Arial" w:hAnsi="Calibri" w:cs="Calibri"/>
          <w:sz w:val="22"/>
          <w:szCs w:val="22"/>
          <w:lang w:val="en-GB"/>
        </w:rPr>
        <w:t xml:space="preserve"> pricing schedule</w:t>
      </w:r>
      <w:r w:rsidR="004A5BEB" w:rsidRPr="006A60F4">
        <w:rPr>
          <w:rFonts w:ascii="Calibri" w:eastAsia="Arial" w:hAnsi="Calibri" w:cs="Calibri"/>
          <w:sz w:val="22"/>
          <w:szCs w:val="22"/>
          <w:lang w:val="en-GB"/>
        </w:rPr>
        <w:t>.</w:t>
      </w:r>
    </w:p>
    <w:p w14:paraId="411EEA9A" w14:textId="024BDDBB" w:rsidR="009A0AAC" w:rsidRPr="006A60F4" w:rsidRDefault="0012761F" w:rsidP="00B60E25">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6A60F4">
        <w:rPr>
          <w:rFonts w:ascii="Calibri" w:eastAsia="Arial" w:hAnsi="Calibri" w:cs="Calibri"/>
          <w:sz w:val="22"/>
          <w:szCs w:val="22"/>
          <w:lang w:val="en-GB"/>
        </w:rPr>
        <w:t>W</w:t>
      </w:r>
      <w:r w:rsidR="009A0AAC" w:rsidRPr="006A60F4">
        <w:rPr>
          <w:rFonts w:ascii="Calibri" w:eastAsia="Arial" w:hAnsi="Calibri" w:cs="Calibri"/>
          <w:sz w:val="22"/>
          <w:szCs w:val="22"/>
          <w:lang w:val="en-GB"/>
        </w:rPr>
        <w:t xml:space="preserve">here two or more </w:t>
      </w:r>
      <w:r w:rsidR="00306956" w:rsidRPr="006A60F4">
        <w:rPr>
          <w:rFonts w:ascii="Calibri" w:eastAsia="Arial" w:hAnsi="Calibri" w:cs="Calibri"/>
          <w:sz w:val="22"/>
          <w:szCs w:val="22"/>
          <w:lang w:val="en-GB"/>
        </w:rPr>
        <w:t>Bidders</w:t>
      </w:r>
      <w:r w:rsidR="009A0AAC" w:rsidRPr="006A60F4">
        <w:rPr>
          <w:rFonts w:ascii="Calibri" w:eastAsia="Arial" w:hAnsi="Calibri" w:cs="Calibri"/>
          <w:sz w:val="22"/>
          <w:szCs w:val="22"/>
          <w:lang w:val="en-GB"/>
        </w:rPr>
        <w:t xml:space="preserve"> intend to </w:t>
      </w:r>
      <w:r w:rsidR="00936BD9" w:rsidRPr="006A60F4">
        <w:rPr>
          <w:rFonts w:ascii="Calibri" w:eastAsia="Arial" w:hAnsi="Calibri" w:cs="Calibri"/>
          <w:sz w:val="22"/>
          <w:szCs w:val="22"/>
          <w:lang w:val="en-GB"/>
        </w:rPr>
        <w:t>submit</w:t>
      </w:r>
      <w:r w:rsidR="009A0AAC" w:rsidRPr="006A60F4">
        <w:rPr>
          <w:rFonts w:ascii="Calibri" w:eastAsia="Arial" w:hAnsi="Calibri" w:cs="Calibri"/>
          <w:sz w:val="22"/>
          <w:szCs w:val="22"/>
          <w:lang w:val="en-GB"/>
        </w:rPr>
        <w:t xml:space="preserve"> a joint or consortium Proposal</w:t>
      </w:r>
      <w:r w:rsidR="00C00926" w:rsidRPr="006A60F4">
        <w:rPr>
          <w:rFonts w:ascii="Calibri" w:eastAsia="Arial" w:hAnsi="Calibri" w:cs="Calibri"/>
          <w:sz w:val="22"/>
          <w:szCs w:val="22"/>
          <w:lang w:val="en-GB"/>
        </w:rPr>
        <w:t>,</w:t>
      </w:r>
      <w:r w:rsidR="009A0AAC" w:rsidRPr="006A60F4">
        <w:rPr>
          <w:rFonts w:ascii="Calibri" w:eastAsia="Arial" w:hAnsi="Calibri" w:cs="Calibri"/>
          <w:sz w:val="22"/>
          <w:szCs w:val="22"/>
          <w:lang w:val="en-GB"/>
        </w:rPr>
        <w:t xml:space="preserve"> the pricing schedule s</w:t>
      </w:r>
      <w:r w:rsidR="00936BD9" w:rsidRPr="006A60F4">
        <w:rPr>
          <w:rFonts w:ascii="Calibri" w:eastAsia="Arial" w:hAnsi="Calibri" w:cs="Calibri"/>
          <w:sz w:val="22"/>
          <w:szCs w:val="22"/>
          <w:lang w:val="en-GB"/>
        </w:rPr>
        <w:t xml:space="preserve">hould </w:t>
      </w:r>
      <w:r w:rsidR="009A0AAC" w:rsidRPr="006A60F4">
        <w:rPr>
          <w:rFonts w:ascii="Calibri" w:eastAsia="Arial" w:hAnsi="Calibri" w:cs="Calibri"/>
          <w:sz w:val="22"/>
          <w:szCs w:val="22"/>
          <w:lang w:val="en-GB"/>
        </w:rPr>
        <w:t xml:space="preserve">include all costs, fees, expenses and charges chargeable by all </w:t>
      </w:r>
      <w:r w:rsidR="00306956" w:rsidRPr="006A60F4">
        <w:rPr>
          <w:rFonts w:ascii="Calibri" w:eastAsia="Arial" w:hAnsi="Calibri" w:cs="Calibri"/>
          <w:sz w:val="22"/>
          <w:szCs w:val="22"/>
          <w:lang w:val="en-GB"/>
        </w:rPr>
        <w:t>Bidders</w:t>
      </w:r>
      <w:r w:rsidR="009A0AAC" w:rsidRPr="006A60F4">
        <w:rPr>
          <w:rFonts w:ascii="Calibri" w:eastAsia="Arial" w:hAnsi="Calibri" w:cs="Calibri"/>
          <w:sz w:val="22"/>
          <w:szCs w:val="22"/>
          <w:lang w:val="en-GB"/>
        </w:rPr>
        <w:t>.</w:t>
      </w:r>
    </w:p>
    <w:p w14:paraId="0C8E1D27" w14:textId="110B9298" w:rsidR="00187C0C" w:rsidRPr="006A60F4" w:rsidRDefault="00187C0C" w:rsidP="00B60E25">
      <w:pPr>
        <w:pStyle w:val="Heading2"/>
        <w:jc w:val="both"/>
        <w:rPr>
          <w:rFonts w:ascii="Calibri" w:hAnsi="Calibri" w:cs="Calibri"/>
          <w:sz w:val="22"/>
          <w:szCs w:val="22"/>
        </w:rPr>
      </w:pPr>
      <w:r w:rsidRPr="006A60F4">
        <w:rPr>
          <w:rFonts w:ascii="Calibri" w:hAnsi="Calibri" w:cs="Calibri"/>
          <w:sz w:val="22"/>
          <w:szCs w:val="22"/>
        </w:rPr>
        <w:t>Due Diligence</w:t>
      </w:r>
      <w:r w:rsidR="009F293B" w:rsidRPr="006A60F4">
        <w:rPr>
          <w:rFonts w:ascii="Calibri" w:hAnsi="Calibri" w:cs="Calibri"/>
          <w:sz w:val="22"/>
          <w:szCs w:val="22"/>
        </w:rPr>
        <w:t xml:space="preserve"> Submission</w:t>
      </w:r>
    </w:p>
    <w:p w14:paraId="35B4178A" w14:textId="37029F56" w:rsidR="00441A32" w:rsidRPr="006A60F4" w:rsidRDefault="000B555D" w:rsidP="00B60E25">
      <w:pPr>
        <w:jc w:val="both"/>
        <w:rPr>
          <w:rFonts w:ascii="Calibri" w:hAnsi="Calibri" w:cs="Calibri"/>
        </w:rPr>
      </w:pPr>
      <w:r w:rsidRPr="006A60F4">
        <w:rPr>
          <w:rFonts w:ascii="Calibri" w:hAnsi="Calibri" w:cs="Calibri"/>
        </w:rPr>
        <w:t xml:space="preserve">Selected </w:t>
      </w:r>
      <w:r w:rsidR="00441A32" w:rsidRPr="006A60F4">
        <w:rPr>
          <w:rFonts w:ascii="Calibri" w:hAnsi="Calibri" w:cs="Calibri"/>
        </w:rPr>
        <w:t xml:space="preserve">bidders may be asked to provide </w:t>
      </w:r>
      <w:r w:rsidR="001652EC" w:rsidRPr="006A60F4">
        <w:rPr>
          <w:rFonts w:ascii="Calibri" w:hAnsi="Calibri" w:cs="Calibri"/>
        </w:rPr>
        <w:t xml:space="preserve">any of the </w:t>
      </w:r>
      <w:r w:rsidR="00763F47" w:rsidRPr="006A60F4">
        <w:rPr>
          <w:rFonts w:ascii="Calibri" w:hAnsi="Calibri" w:cs="Calibri"/>
        </w:rPr>
        <w:t xml:space="preserve">following </w:t>
      </w:r>
      <w:r w:rsidR="001B725A" w:rsidRPr="006A60F4">
        <w:rPr>
          <w:rFonts w:ascii="Calibri" w:hAnsi="Calibri" w:cs="Calibri"/>
        </w:rPr>
        <w:t>information to facilitate Gavi due diligence processes:</w:t>
      </w:r>
    </w:p>
    <w:p w14:paraId="15E54BF1" w14:textId="5537B5DF" w:rsidR="00A657DE" w:rsidRPr="006A60F4" w:rsidRDefault="007152B0"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Registration </w:t>
      </w:r>
      <w:r w:rsidR="004F4A0F" w:rsidRPr="006A60F4">
        <w:rPr>
          <w:rFonts w:ascii="Calibri" w:eastAsia="Arial" w:hAnsi="Calibri" w:cs="Calibri"/>
          <w:sz w:val="22"/>
          <w:szCs w:val="22"/>
          <w:lang w:val="en-GB"/>
        </w:rPr>
        <w:t>on Gavi vendor platform - ZSN</w:t>
      </w:r>
      <w:r w:rsidR="004A4597" w:rsidRPr="006A60F4">
        <w:rPr>
          <w:rFonts w:ascii="Calibri" w:eastAsia="Arial" w:hAnsi="Calibri" w:cs="Calibri"/>
          <w:sz w:val="22"/>
          <w:szCs w:val="22"/>
          <w:lang w:val="en-GB"/>
        </w:rPr>
        <w:t>.</w:t>
      </w:r>
    </w:p>
    <w:p w14:paraId="1ACBBB1B" w14:textId="49BDAB5D" w:rsidR="007352A3" w:rsidRPr="006A60F4" w:rsidRDefault="004F4A0F"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Business information (</w:t>
      </w:r>
      <w:r w:rsidR="007352A3" w:rsidRPr="006A60F4">
        <w:rPr>
          <w:rFonts w:ascii="Calibri" w:eastAsia="Arial" w:hAnsi="Calibri" w:cs="Calibri"/>
          <w:sz w:val="22"/>
          <w:szCs w:val="22"/>
          <w:lang w:val="en-GB"/>
        </w:rPr>
        <w:t>Certificate of incorporation</w:t>
      </w:r>
      <w:r w:rsidR="00265377" w:rsidRPr="006A60F4">
        <w:rPr>
          <w:rFonts w:ascii="Calibri" w:eastAsia="Arial" w:hAnsi="Calibri" w:cs="Calibri"/>
          <w:sz w:val="22"/>
          <w:szCs w:val="22"/>
          <w:lang w:val="en-GB"/>
        </w:rPr>
        <w:t>)</w:t>
      </w:r>
      <w:r w:rsidR="004A4597" w:rsidRPr="006A60F4">
        <w:rPr>
          <w:rFonts w:ascii="Calibri" w:eastAsia="Arial" w:hAnsi="Calibri" w:cs="Calibri"/>
          <w:sz w:val="22"/>
          <w:szCs w:val="22"/>
          <w:lang w:val="en-GB"/>
        </w:rPr>
        <w:t>.</w:t>
      </w:r>
    </w:p>
    <w:p w14:paraId="04814DBE" w14:textId="4E6D206F" w:rsidR="007352A3" w:rsidRPr="006A60F4" w:rsidRDefault="00265377"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Financial information (</w:t>
      </w:r>
      <w:r w:rsidR="009833F1" w:rsidRPr="006A60F4">
        <w:rPr>
          <w:rFonts w:ascii="Calibri" w:eastAsia="Arial" w:hAnsi="Calibri" w:cs="Calibri"/>
          <w:sz w:val="22"/>
          <w:szCs w:val="22"/>
          <w:lang w:val="en-GB"/>
        </w:rPr>
        <w:t>Proof of bank account and details</w:t>
      </w:r>
      <w:r w:rsidRPr="006A60F4">
        <w:rPr>
          <w:rFonts w:ascii="Calibri" w:eastAsia="Arial" w:hAnsi="Calibri" w:cs="Calibri"/>
          <w:sz w:val="22"/>
          <w:szCs w:val="22"/>
          <w:lang w:val="en-GB"/>
        </w:rPr>
        <w:t>)</w:t>
      </w:r>
      <w:r w:rsidR="004A4597" w:rsidRPr="006A60F4">
        <w:rPr>
          <w:rFonts w:ascii="Calibri" w:eastAsia="Arial" w:hAnsi="Calibri" w:cs="Calibri"/>
          <w:sz w:val="22"/>
          <w:szCs w:val="22"/>
          <w:lang w:val="en-GB"/>
        </w:rPr>
        <w:t>.</w:t>
      </w:r>
    </w:p>
    <w:p w14:paraId="669C3779" w14:textId="748D3EBE" w:rsidR="00133BB2" w:rsidRPr="006A60F4" w:rsidRDefault="001B725A" w:rsidP="00B60E25">
      <w:pPr>
        <w:pStyle w:val="Normalbullet"/>
        <w:numPr>
          <w:ilvl w:val="0"/>
          <w:numId w:val="13"/>
        </w:numPr>
        <w:spacing w:before="60" w:after="60" w:line="240" w:lineRule="auto"/>
        <w:ind w:left="425" w:hanging="425"/>
        <w:jc w:val="both"/>
        <w:rPr>
          <w:rFonts w:ascii="Calibri" w:eastAsia="Arial" w:hAnsi="Calibri" w:cs="Calibri"/>
          <w:sz w:val="22"/>
          <w:szCs w:val="22"/>
        </w:rPr>
      </w:pPr>
      <w:r w:rsidRPr="006A60F4">
        <w:rPr>
          <w:rFonts w:ascii="Calibri" w:eastAsia="Arial" w:hAnsi="Calibri" w:cs="Calibri"/>
          <w:sz w:val="22"/>
          <w:szCs w:val="22"/>
        </w:rPr>
        <w:t xml:space="preserve">Audited financial statements for the past </w:t>
      </w:r>
      <w:proofErr w:type="gramStart"/>
      <w:r w:rsidRPr="006A60F4">
        <w:rPr>
          <w:rFonts w:ascii="Calibri" w:eastAsia="Arial" w:hAnsi="Calibri" w:cs="Calibri"/>
          <w:sz w:val="22"/>
          <w:szCs w:val="22"/>
        </w:rPr>
        <w:t>three  years</w:t>
      </w:r>
      <w:proofErr w:type="gramEnd"/>
      <w:r w:rsidRPr="006A60F4">
        <w:rPr>
          <w:rFonts w:ascii="Calibri" w:eastAsia="Arial" w:hAnsi="Calibri" w:cs="Calibri"/>
          <w:sz w:val="22"/>
          <w:szCs w:val="22"/>
        </w:rPr>
        <w:t xml:space="preserve"> inclusive</w:t>
      </w:r>
      <w:r w:rsidR="00A503CD" w:rsidRPr="006A60F4">
        <w:rPr>
          <w:rFonts w:ascii="Calibri" w:eastAsia="Arial" w:hAnsi="Calibri" w:cs="Calibri"/>
          <w:sz w:val="22"/>
          <w:szCs w:val="22"/>
        </w:rPr>
        <w:t xml:space="preserve"> </w:t>
      </w:r>
      <w:r w:rsidR="00EF7770" w:rsidRPr="006A60F4">
        <w:rPr>
          <w:rFonts w:ascii="Calibri" w:eastAsia="Arial" w:hAnsi="Calibri" w:cs="Calibri"/>
          <w:sz w:val="22"/>
          <w:szCs w:val="22"/>
        </w:rPr>
        <w:t>of</w:t>
      </w:r>
      <w:r w:rsidR="00A503CD" w:rsidRPr="006A60F4">
        <w:rPr>
          <w:rFonts w:ascii="Calibri" w:eastAsia="Arial" w:hAnsi="Calibri" w:cs="Calibri"/>
          <w:sz w:val="22"/>
          <w:szCs w:val="22"/>
        </w:rPr>
        <w:t xml:space="preserve"> </w:t>
      </w:r>
      <w:r w:rsidR="00EF7770" w:rsidRPr="006A60F4">
        <w:rPr>
          <w:rFonts w:ascii="Calibri" w:eastAsia="Arial" w:hAnsi="Calibri" w:cs="Calibri"/>
          <w:sz w:val="22"/>
          <w:szCs w:val="22"/>
        </w:rPr>
        <w:t>a</w:t>
      </w:r>
      <w:r w:rsidR="00133BB2" w:rsidRPr="006A60F4">
        <w:rPr>
          <w:rFonts w:ascii="Calibri" w:eastAsia="Arial" w:hAnsi="Calibri" w:cs="Calibri"/>
          <w:sz w:val="22"/>
          <w:szCs w:val="22"/>
        </w:rPr>
        <w:t xml:space="preserve">uditor’s page, </w:t>
      </w:r>
      <w:r w:rsidR="00EF7770" w:rsidRPr="006A60F4">
        <w:rPr>
          <w:rFonts w:ascii="Calibri" w:eastAsia="Arial" w:hAnsi="Calibri" w:cs="Calibri"/>
          <w:sz w:val="22"/>
          <w:szCs w:val="22"/>
        </w:rPr>
        <w:t>i</w:t>
      </w:r>
      <w:r w:rsidR="00133BB2" w:rsidRPr="006A60F4">
        <w:rPr>
          <w:rFonts w:ascii="Calibri" w:eastAsia="Arial" w:hAnsi="Calibri" w:cs="Calibri"/>
          <w:sz w:val="22"/>
          <w:szCs w:val="22"/>
        </w:rPr>
        <w:t xml:space="preserve">ncome/P&amp;L, </w:t>
      </w:r>
      <w:r w:rsidR="00EF7770" w:rsidRPr="006A60F4">
        <w:rPr>
          <w:rFonts w:ascii="Calibri" w:eastAsia="Arial" w:hAnsi="Calibri" w:cs="Calibri"/>
          <w:sz w:val="22"/>
          <w:szCs w:val="22"/>
        </w:rPr>
        <w:t>b</w:t>
      </w:r>
      <w:r w:rsidR="00133BB2" w:rsidRPr="006A60F4">
        <w:rPr>
          <w:rFonts w:ascii="Calibri" w:eastAsia="Arial" w:hAnsi="Calibri" w:cs="Calibri"/>
          <w:sz w:val="22"/>
          <w:szCs w:val="22"/>
        </w:rPr>
        <w:t xml:space="preserve">alance </w:t>
      </w:r>
      <w:r w:rsidR="00EF7770" w:rsidRPr="006A60F4">
        <w:rPr>
          <w:rFonts w:ascii="Calibri" w:eastAsia="Arial" w:hAnsi="Calibri" w:cs="Calibri"/>
          <w:sz w:val="22"/>
          <w:szCs w:val="22"/>
        </w:rPr>
        <w:t>s</w:t>
      </w:r>
      <w:r w:rsidR="00133BB2" w:rsidRPr="006A60F4">
        <w:rPr>
          <w:rFonts w:ascii="Calibri" w:eastAsia="Arial" w:hAnsi="Calibri" w:cs="Calibri"/>
          <w:sz w:val="22"/>
          <w:szCs w:val="22"/>
        </w:rPr>
        <w:t xml:space="preserve">heet </w:t>
      </w:r>
      <w:r w:rsidR="00EF7770" w:rsidRPr="006A60F4">
        <w:rPr>
          <w:rFonts w:ascii="Calibri" w:eastAsia="Arial" w:hAnsi="Calibri" w:cs="Calibri"/>
          <w:sz w:val="22"/>
          <w:szCs w:val="22"/>
        </w:rPr>
        <w:t>and c</w:t>
      </w:r>
      <w:r w:rsidR="00133BB2" w:rsidRPr="006A60F4">
        <w:rPr>
          <w:rFonts w:ascii="Calibri" w:eastAsia="Arial" w:hAnsi="Calibri" w:cs="Calibri"/>
          <w:sz w:val="22"/>
          <w:szCs w:val="22"/>
        </w:rPr>
        <w:t xml:space="preserve">ash </w:t>
      </w:r>
      <w:r w:rsidR="00EF7770" w:rsidRPr="006A60F4">
        <w:rPr>
          <w:rFonts w:ascii="Calibri" w:eastAsia="Arial" w:hAnsi="Calibri" w:cs="Calibri"/>
          <w:sz w:val="22"/>
          <w:szCs w:val="22"/>
        </w:rPr>
        <w:t>f</w:t>
      </w:r>
      <w:r w:rsidR="00133BB2" w:rsidRPr="006A60F4">
        <w:rPr>
          <w:rFonts w:ascii="Calibri" w:eastAsia="Arial" w:hAnsi="Calibri" w:cs="Calibri"/>
          <w:sz w:val="22"/>
          <w:szCs w:val="22"/>
        </w:rPr>
        <w:t>low</w:t>
      </w:r>
      <w:r w:rsidRPr="006A60F4">
        <w:rPr>
          <w:rFonts w:ascii="Calibri" w:eastAsia="Arial" w:hAnsi="Calibri" w:cs="Calibri"/>
          <w:sz w:val="22"/>
          <w:szCs w:val="22"/>
        </w:rPr>
        <w:t>.</w:t>
      </w:r>
      <w:r w:rsidR="00133BB2" w:rsidRPr="006A60F4">
        <w:rPr>
          <w:rFonts w:ascii="Calibri" w:eastAsia="Arial" w:hAnsi="Calibri" w:cs="Calibri"/>
          <w:sz w:val="22"/>
          <w:szCs w:val="22"/>
        </w:rPr>
        <w:t xml:space="preserve">  </w:t>
      </w:r>
    </w:p>
    <w:p w14:paraId="18C1DED8" w14:textId="77777777" w:rsidR="005B587C" w:rsidRPr="006A60F4" w:rsidRDefault="005B587C"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Risk assessment questionnaire</w:t>
      </w:r>
    </w:p>
    <w:p w14:paraId="10D77684" w14:textId="46ED4D78" w:rsidR="0061116C" w:rsidRPr="006A60F4" w:rsidRDefault="00FC7D25"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Resum</w:t>
      </w:r>
      <w:r w:rsidR="00EF7770" w:rsidRPr="006A60F4">
        <w:rPr>
          <w:rFonts w:ascii="Calibri" w:eastAsia="Arial" w:hAnsi="Calibri" w:cs="Calibri"/>
          <w:sz w:val="22"/>
          <w:szCs w:val="22"/>
          <w:lang w:val="en-GB"/>
        </w:rPr>
        <w:t>é</w:t>
      </w:r>
      <w:r w:rsidRPr="006A60F4">
        <w:rPr>
          <w:rFonts w:ascii="Calibri" w:eastAsia="Arial" w:hAnsi="Calibri" w:cs="Calibri"/>
          <w:sz w:val="22"/>
          <w:szCs w:val="22"/>
          <w:lang w:val="en-GB"/>
        </w:rPr>
        <w:t>s of key management and/or project personnel.</w:t>
      </w:r>
    </w:p>
    <w:p w14:paraId="7911CD27" w14:textId="2AF95AB7" w:rsidR="004A4597" w:rsidRPr="006A60F4" w:rsidRDefault="002B7492"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Proof of </w:t>
      </w:r>
      <w:r w:rsidR="00EF7770" w:rsidRPr="006A60F4">
        <w:rPr>
          <w:rFonts w:ascii="Calibri" w:eastAsia="Arial" w:hAnsi="Calibri" w:cs="Calibri"/>
          <w:sz w:val="22"/>
          <w:szCs w:val="22"/>
          <w:lang w:val="en-GB"/>
        </w:rPr>
        <w:t>o</w:t>
      </w:r>
      <w:r w:rsidR="000F63FC" w:rsidRPr="006A60F4">
        <w:rPr>
          <w:rFonts w:ascii="Calibri" w:eastAsia="Arial" w:hAnsi="Calibri" w:cs="Calibri"/>
          <w:sz w:val="22"/>
          <w:szCs w:val="22"/>
          <w:lang w:val="en-GB"/>
        </w:rPr>
        <w:t>wnership structure</w:t>
      </w:r>
      <w:r w:rsidRPr="006A60F4">
        <w:rPr>
          <w:rFonts w:ascii="Calibri" w:eastAsia="Arial" w:hAnsi="Calibri" w:cs="Calibri"/>
          <w:sz w:val="22"/>
          <w:szCs w:val="22"/>
          <w:lang w:val="en-GB"/>
        </w:rPr>
        <w:t>.</w:t>
      </w:r>
    </w:p>
    <w:p w14:paraId="6D21366A" w14:textId="3B19EAC2" w:rsidR="000F63FC" w:rsidRPr="006A60F4" w:rsidRDefault="000F63FC"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References fro</w:t>
      </w:r>
      <w:r w:rsidR="002B7492" w:rsidRPr="006A60F4">
        <w:rPr>
          <w:rFonts w:ascii="Calibri" w:eastAsia="Arial" w:hAnsi="Calibri" w:cs="Calibri"/>
          <w:sz w:val="22"/>
          <w:szCs w:val="22"/>
          <w:lang w:val="en-GB"/>
        </w:rPr>
        <w:t>m previous customers (preferabl</w:t>
      </w:r>
      <w:r w:rsidR="00EF7770" w:rsidRPr="006A60F4">
        <w:rPr>
          <w:rFonts w:ascii="Calibri" w:eastAsia="Arial" w:hAnsi="Calibri" w:cs="Calibri"/>
          <w:sz w:val="22"/>
          <w:szCs w:val="22"/>
          <w:lang w:val="en-GB"/>
        </w:rPr>
        <w:t>y</w:t>
      </w:r>
      <w:r w:rsidR="002B7492" w:rsidRPr="006A60F4">
        <w:rPr>
          <w:rFonts w:ascii="Calibri" w:eastAsia="Arial" w:hAnsi="Calibri" w:cs="Calibri"/>
          <w:sz w:val="22"/>
          <w:szCs w:val="22"/>
          <w:lang w:val="en-GB"/>
        </w:rPr>
        <w:t xml:space="preserve"> international organisations).</w:t>
      </w:r>
    </w:p>
    <w:p w14:paraId="3B882E00" w14:textId="6012CC09" w:rsidR="00D025DE" w:rsidRPr="006A60F4" w:rsidRDefault="00896B59" w:rsidP="00B60E25">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6A60F4">
        <w:rPr>
          <w:rFonts w:ascii="Calibri" w:eastAsia="Arial" w:hAnsi="Calibri" w:cs="Calibri"/>
          <w:sz w:val="22"/>
          <w:szCs w:val="22"/>
          <w:lang w:val="en-GB"/>
        </w:rPr>
        <w:t xml:space="preserve">Additional information </w:t>
      </w:r>
      <w:r w:rsidR="00CE30E9" w:rsidRPr="006A60F4">
        <w:rPr>
          <w:rFonts w:ascii="Calibri" w:eastAsia="Arial" w:hAnsi="Calibri" w:cs="Calibri"/>
          <w:sz w:val="22"/>
          <w:szCs w:val="22"/>
          <w:lang w:val="en-GB"/>
        </w:rPr>
        <w:t>if</w:t>
      </w:r>
      <w:r w:rsidR="006B30B2" w:rsidRPr="006A60F4">
        <w:rPr>
          <w:rFonts w:ascii="Calibri" w:eastAsia="Arial" w:hAnsi="Calibri" w:cs="Calibri"/>
          <w:sz w:val="22"/>
          <w:szCs w:val="22"/>
          <w:lang w:val="en-GB"/>
        </w:rPr>
        <w:t>/as</w:t>
      </w:r>
      <w:r w:rsidR="0061116C" w:rsidRPr="006A60F4">
        <w:rPr>
          <w:rFonts w:ascii="Calibri" w:eastAsia="Arial" w:hAnsi="Calibri" w:cs="Calibri"/>
          <w:sz w:val="22"/>
          <w:szCs w:val="22"/>
          <w:lang w:val="en-GB"/>
        </w:rPr>
        <w:t xml:space="preserve"> </w:t>
      </w:r>
      <w:r w:rsidR="00CE30E9" w:rsidRPr="006A60F4">
        <w:rPr>
          <w:rFonts w:ascii="Calibri" w:eastAsia="Arial" w:hAnsi="Calibri" w:cs="Calibri"/>
          <w:sz w:val="22"/>
          <w:szCs w:val="22"/>
          <w:lang w:val="en-GB"/>
        </w:rPr>
        <w:t>required</w:t>
      </w:r>
      <w:r w:rsidR="00540416" w:rsidRPr="006A60F4">
        <w:rPr>
          <w:rFonts w:ascii="Calibri" w:eastAsia="Arial" w:hAnsi="Calibri" w:cs="Calibri"/>
          <w:sz w:val="22"/>
          <w:szCs w:val="22"/>
          <w:lang w:val="en-GB"/>
        </w:rPr>
        <w:t xml:space="preserve"> e.g. </w:t>
      </w:r>
      <w:r w:rsidR="00763F47" w:rsidRPr="006A60F4">
        <w:rPr>
          <w:rFonts w:ascii="Calibri" w:eastAsia="Arial" w:hAnsi="Calibri" w:cs="Calibri"/>
          <w:sz w:val="22"/>
          <w:szCs w:val="22"/>
          <w:lang w:val="en-GB"/>
        </w:rPr>
        <w:t>t</w:t>
      </w:r>
      <w:r w:rsidR="00BA6ED9" w:rsidRPr="006A60F4">
        <w:rPr>
          <w:rFonts w:ascii="Calibri" w:eastAsia="Arial" w:hAnsi="Calibri" w:cs="Calibri"/>
          <w:sz w:val="22"/>
          <w:szCs w:val="22"/>
          <w:lang w:val="en-GB"/>
        </w:rPr>
        <w:t xml:space="preserve">est </w:t>
      </w:r>
      <w:r w:rsidR="00763F47" w:rsidRPr="006A60F4">
        <w:rPr>
          <w:rFonts w:ascii="Calibri" w:eastAsia="Arial" w:hAnsi="Calibri" w:cs="Calibri"/>
          <w:sz w:val="22"/>
          <w:szCs w:val="22"/>
          <w:lang w:val="en-GB"/>
        </w:rPr>
        <w:t>p</w:t>
      </w:r>
      <w:r w:rsidR="00BA6ED9" w:rsidRPr="006A60F4">
        <w:rPr>
          <w:rFonts w:ascii="Calibri" w:eastAsia="Arial" w:hAnsi="Calibri" w:cs="Calibri"/>
          <w:sz w:val="22"/>
          <w:szCs w:val="22"/>
          <w:lang w:val="en-GB"/>
        </w:rPr>
        <w:t>roducts</w:t>
      </w:r>
      <w:r w:rsidR="008E0AE3" w:rsidRPr="006A60F4">
        <w:rPr>
          <w:rFonts w:ascii="Calibri" w:eastAsia="Arial" w:hAnsi="Calibri" w:cs="Calibri"/>
          <w:sz w:val="22"/>
          <w:szCs w:val="22"/>
          <w:lang w:val="en-GB"/>
        </w:rPr>
        <w:t xml:space="preserve">, </w:t>
      </w:r>
      <w:r w:rsidR="00763F47" w:rsidRPr="006A60F4">
        <w:rPr>
          <w:rFonts w:ascii="Calibri" w:eastAsia="Arial" w:hAnsi="Calibri" w:cs="Calibri"/>
          <w:sz w:val="22"/>
          <w:szCs w:val="22"/>
          <w:lang w:val="en-GB"/>
        </w:rPr>
        <w:t>s</w:t>
      </w:r>
      <w:r w:rsidR="008E0AE3" w:rsidRPr="006A60F4">
        <w:rPr>
          <w:rFonts w:ascii="Calibri" w:eastAsia="Arial" w:hAnsi="Calibri" w:cs="Calibri"/>
          <w:sz w:val="22"/>
          <w:szCs w:val="22"/>
          <w:lang w:val="en-GB"/>
        </w:rPr>
        <w:t xml:space="preserve">ite </w:t>
      </w:r>
      <w:r w:rsidR="00763F47" w:rsidRPr="006A60F4">
        <w:rPr>
          <w:rFonts w:ascii="Calibri" w:eastAsia="Arial" w:hAnsi="Calibri" w:cs="Calibri"/>
          <w:sz w:val="22"/>
          <w:szCs w:val="22"/>
          <w:lang w:val="en-GB"/>
        </w:rPr>
        <w:t>v</w:t>
      </w:r>
      <w:r w:rsidR="008E0AE3" w:rsidRPr="006A60F4">
        <w:rPr>
          <w:rFonts w:ascii="Calibri" w:eastAsia="Arial" w:hAnsi="Calibri" w:cs="Calibri"/>
          <w:sz w:val="22"/>
          <w:szCs w:val="22"/>
          <w:lang w:val="en-GB"/>
        </w:rPr>
        <w:t xml:space="preserve">isits, </w:t>
      </w:r>
      <w:r w:rsidR="00763F47" w:rsidRPr="006A60F4">
        <w:rPr>
          <w:rFonts w:ascii="Calibri" w:eastAsia="Arial" w:hAnsi="Calibri" w:cs="Calibri"/>
          <w:sz w:val="22"/>
          <w:szCs w:val="22"/>
          <w:lang w:val="en-GB"/>
        </w:rPr>
        <w:t>p</w:t>
      </w:r>
      <w:r w:rsidR="008E0AE3" w:rsidRPr="006A60F4">
        <w:rPr>
          <w:rFonts w:ascii="Calibri" w:eastAsia="Arial" w:hAnsi="Calibri" w:cs="Calibri"/>
          <w:sz w:val="22"/>
          <w:szCs w:val="22"/>
          <w:lang w:val="en-GB"/>
        </w:rPr>
        <w:t xml:space="preserve">olice </w:t>
      </w:r>
      <w:proofErr w:type="gramStart"/>
      <w:r w:rsidR="00763F47" w:rsidRPr="006A60F4">
        <w:rPr>
          <w:rFonts w:ascii="Calibri" w:eastAsia="Arial" w:hAnsi="Calibri" w:cs="Calibri"/>
          <w:sz w:val="22"/>
          <w:szCs w:val="22"/>
          <w:lang w:val="en-GB"/>
        </w:rPr>
        <w:t>c</w:t>
      </w:r>
      <w:r w:rsidR="008E0AE3" w:rsidRPr="006A60F4">
        <w:rPr>
          <w:rFonts w:ascii="Calibri" w:eastAsia="Arial" w:hAnsi="Calibri" w:cs="Calibri"/>
          <w:sz w:val="22"/>
          <w:szCs w:val="22"/>
          <w:lang w:val="en-GB"/>
        </w:rPr>
        <w:t>hecks</w:t>
      </w:r>
      <w:proofErr w:type="gramEnd"/>
      <w:r w:rsidR="008E0AE3" w:rsidRPr="006A60F4">
        <w:rPr>
          <w:rFonts w:ascii="Calibri" w:eastAsia="Arial" w:hAnsi="Calibri" w:cs="Calibri"/>
          <w:sz w:val="22"/>
          <w:szCs w:val="22"/>
          <w:lang w:val="en-GB"/>
        </w:rPr>
        <w:t xml:space="preserve"> for named personnel</w:t>
      </w:r>
      <w:r w:rsidR="00763F47" w:rsidRPr="006A60F4">
        <w:rPr>
          <w:rFonts w:ascii="Calibri" w:eastAsia="Arial" w:hAnsi="Calibri" w:cs="Calibri"/>
          <w:sz w:val="22"/>
          <w:szCs w:val="22"/>
          <w:lang w:val="en-GB"/>
        </w:rPr>
        <w:t>.</w:t>
      </w:r>
    </w:p>
    <w:p w14:paraId="27500F39" w14:textId="2687FA4E" w:rsidR="002D6AE7" w:rsidRPr="006A60F4" w:rsidRDefault="002D6AE7" w:rsidP="00B60E25">
      <w:pPr>
        <w:pStyle w:val="Heading2"/>
        <w:jc w:val="both"/>
        <w:rPr>
          <w:rFonts w:ascii="Calibri" w:hAnsi="Calibri" w:cs="Calibri"/>
          <w:sz w:val="22"/>
          <w:szCs w:val="22"/>
        </w:rPr>
      </w:pPr>
      <w:r w:rsidRPr="006A60F4">
        <w:rPr>
          <w:rFonts w:ascii="Calibri" w:hAnsi="Calibri" w:cs="Calibri"/>
          <w:sz w:val="22"/>
          <w:szCs w:val="22"/>
        </w:rPr>
        <w:lastRenderedPageBreak/>
        <w:t xml:space="preserve">Proposal </w:t>
      </w:r>
      <w:r w:rsidR="00152816" w:rsidRPr="006A60F4">
        <w:rPr>
          <w:rFonts w:ascii="Calibri" w:hAnsi="Calibri" w:cs="Calibri"/>
          <w:sz w:val="22"/>
          <w:szCs w:val="22"/>
        </w:rPr>
        <w:t>Submission</w:t>
      </w:r>
    </w:p>
    <w:p w14:paraId="4564C14B" w14:textId="57E418C0" w:rsidR="002D6AE7" w:rsidRPr="006A60F4" w:rsidRDefault="0019674D" w:rsidP="00B47556">
      <w:pPr>
        <w:spacing w:before="120" w:after="120" w:line="240" w:lineRule="auto"/>
        <w:jc w:val="both"/>
        <w:rPr>
          <w:rFonts w:ascii="Calibri" w:hAnsi="Calibri" w:cs="Calibri"/>
          <w:b/>
        </w:rPr>
      </w:pPr>
      <w:r w:rsidRPr="006A60F4">
        <w:rPr>
          <w:rFonts w:ascii="Calibri" w:hAnsi="Calibri" w:cs="Calibri"/>
        </w:rPr>
        <w:t>Bidder</w:t>
      </w:r>
      <w:r w:rsidR="002D6AE7" w:rsidRPr="006A60F4">
        <w:rPr>
          <w:rFonts w:ascii="Calibri" w:hAnsi="Calibri" w:cs="Calibri"/>
        </w:rPr>
        <w:t xml:space="preserve">s must submit a copy of their Proposal to Gavi by email to: </w:t>
      </w:r>
      <w:hyperlink r:id="rId27" w:history="1">
        <w:r w:rsidR="006C235E" w:rsidRPr="006A60F4">
          <w:rPr>
            <w:rStyle w:val="Hyperlink"/>
            <w:rFonts w:ascii="Calibri" w:hAnsi="Calibri" w:cs="Calibri"/>
          </w:rPr>
          <w:t>procurement@gavi.org</w:t>
        </w:r>
      </w:hyperlink>
    </w:p>
    <w:p w14:paraId="62E74C44" w14:textId="6095766D" w:rsidR="002D6AE7" w:rsidRPr="006A60F4" w:rsidRDefault="002D6AE7" w:rsidP="00B47556">
      <w:pPr>
        <w:spacing w:before="120" w:after="120" w:line="240" w:lineRule="auto"/>
        <w:jc w:val="both"/>
        <w:rPr>
          <w:rFonts w:ascii="Calibri" w:hAnsi="Calibri" w:cs="Calibri"/>
        </w:rPr>
      </w:pPr>
      <w:r w:rsidRPr="006A60F4">
        <w:rPr>
          <w:rFonts w:ascii="Calibri" w:hAnsi="Calibri" w:cs="Calibri"/>
        </w:rPr>
        <w:t xml:space="preserve">The subject heading of the email shall be </w:t>
      </w:r>
      <w:r w:rsidR="00AC3A53" w:rsidRPr="006A60F4">
        <w:rPr>
          <w:rFonts w:ascii="Calibri" w:hAnsi="Calibri" w:cs="Calibri"/>
          <w:b/>
        </w:rPr>
        <w:t>“</w:t>
      </w:r>
      <w:r w:rsidR="00BC36B3" w:rsidRPr="006A60F4">
        <w:rPr>
          <w:rFonts w:ascii="Calibri" w:hAnsi="Calibri" w:cs="Calibri"/>
          <w:b/>
        </w:rPr>
        <w:t>093</w:t>
      </w:r>
      <w:r w:rsidR="00DD77AB" w:rsidRPr="006A60F4">
        <w:rPr>
          <w:rFonts w:ascii="Calibri" w:hAnsi="Calibri" w:cs="Calibri"/>
          <w:b/>
        </w:rPr>
        <w:t>-</w:t>
      </w:r>
      <w:r w:rsidR="00BC36B3" w:rsidRPr="006A60F4">
        <w:rPr>
          <w:rFonts w:ascii="Calibri" w:hAnsi="Calibri" w:cs="Calibri"/>
          <w:b/>
        </w:rPr>
        <w:t>2026</w:t>
      </w:r>
      <w:r w:rsidR="00DD77AB" w:rsidRPr="006A60F4">
        <w:rPr>
          <w:rFonts w:ascii="Calibri" w:hAnsi="Calibri" w:cs="Calibri"/>
          <w:b/>
        </w:rPr>
        <w:t>-GAVI-RFP</w:t>
      </w:r>
      <w:r w:rsidRPr="006A60F4">
        <w:rPr>
          <w:rFonts w:ascii="Calibri" w:hAnsi="Calibri" w:cs="Calibri"/>
          <w:b/>
        </w:rPr>
        <w:t xml:space="preserve">– </w:t>
      </w:r>
      <w:r w:rsidR="007A753D" w:rsidRPr="006A60F4">
        <w:rPr>
          <w:rFonts w:ascii="Calibri" w:hAnsi="Calibri" w:cs="Calibri"/>
          <w:b/>
        </w:rPr>
        <w:t xml:space="preserve">Technical </w:t>
      </w:r>
      <w:r w:rsidRPr="006A60F4">
        <w:rPr>
          <w:rFonts w:ascii="Calibri" w:hAnsi="Calibri" w:cs="Calibri"/>
          <w:b/>
        </w:rPr>
        <w:t>Proposal - [</w:t>
      </w:r>
      <w:r w:rsidR="0019674D" w:rsidRPr="006A60F4">
        <w:rPr>
          <w:rFonts w:ascii="Calibri" w:hAnsi="Calibri" w:cs="Calibri"/>
          <w:b/>
        </w:rPr>
        <w:t>Bidder</w:t>
      </w:r>
      <w:r w:rsidRPr="006A60F4">
        <w:rPr>
          <w:rFonts w:ascii="Calibri" w:hAnsi="Calibri" w:cs="Calibri"/>
          <w:b/>
        </w:rPr>
        <w:t xml:space="preserve"> Name]</w:t>
      </w:r>
      <w:r w:rsidR="00AC3A53" w:rsidRPr="006A60F4">
        <w:rPr>
          <w:rFonts w:ascii="Calibri" w:hAnsi="Calibri" w:cs="Calibri"/>
          <w:b/>
        </w:rPr>
        <w:t>”</w:t>
      </w:r>
      <w:r w:rsidR="007A753D" w:rsidRPr="006A60F4">
        <w:rPr>
          <w:rFonts w:ascii="Calibri" w:hAnsi="Calibri" w:cs="Calibri"/>
          <w:b/>
        </w:rPr>
        <w:t xml:space="preserve"> and “</w:t>
      </w:r>
      <w:r w:rsidR="00BC36B3" w:rsidRPr="006A60F4">
        <w:rPr>
          <w:rFonts w:ascii="Calibri" w:hAnsi="Calibri" w:cs="Calibri"/>
          <w:b/>
        </w:rPr>
        <w:fldChar w:fldCharType="begin"/>
      </w:r>
      <w:r w:rsidR="00BC36B3" w:rsidRPr="006A60F4">
        <w:rPr>
          <w:rFonts w:ascii="Calibri" w:hAnsi="Calibri" w:cs="Calibri"/>
          <w:b/>
        </w:rPr>
        <w:instrText xml:space="preserve"> REF TenderNumber \h  \* MERGEFORMAT </w:instrText>
      </w:r>
      <w:r w:rsidR="00BC36B3" w:rsidRPr="006A60F4">
        <w:rPr>
          <w:rFonts w:ascii="Calibri" w:hAnsi="Calibri" w:cs="Calibri"/>
          <w:b/>
        </w:rPr>
      </w:r>
      <w:r w:rsidR="00BC36B3" w:rsidRPr="006A60F4">
        <w:rPr>
          <w:rFonts w:ascii="Calibri" w:hAnsi="Calibri" w:cs="Calibri"/>
          <w:b/>
        </w:rPr>
        <w:fldChar w:fldCharType="separate"/>
      </w:r>
      <w:r w:rsidR="00BC36B3" w:rsidRPr="006A60F4">
        <w:rPr>
          <w:rFonts w:ascii="Calibri" w:hAnsi="Calibri" w:cs="Calibri"/>
          <w:b/>
        </w:rPr>
        <w:t>093-2026-</w:t>
      </w:r>
      <w:r w:rsidR="00475AEA">
        <w:rPr>
          <w:rFonts w:ascii="Calibri" w:hAnsi="Calibri" w:cs="Calibri"/>
          <w:b/>
        </w:rPr>
        <w:t xml:space="preserve"> Gavi- </w:t>
      </w:r>
      <w:r w:rsidR="00BC36B3" w:rsidRPr="006A60F4">
        <w:rPr>
          <w:rFonts w:ascii="Calibri" w:hAnsi="Calibri" w:cs="Calibri"/>
          <w:b/>
        </w:rPr>
        <w:t>RFP-</w:t>
      </w:r>
      <w:r w:rsidR="00BC36B3" w:rsidRPr="006A60F4">
        <w:rPr>
          <w:rFonts w:ascii="Calibri" w:hAnsi="Calibri" w:cs="Calibri"/>
          <w:b/>
        </w:rPr>
        <w:fldChar w:fldCharType="end"/>
      </w:r>
      <w:r w:rsidR="007A753D" w:rsidRPr="006A60F4">
        <w:rPr>
          <w:rFonts w:ascii="Calibri" w:hAnsi="Calibri" w:cs="Calibri"/>
          <w:b/>
        </w:rPr>
        <w:t xml:space="preserve"> Financial Proposal - [Bidder Name]”</w:t>
      </w:r>
      <w:r w:rsidRPr="006A60F4">
        <w:rPr>
          <w:rFonts w:ascii="Calibri" w:hAnsi="Calibri" w:cs="Calibri"/>
          <w:b/>
        </w:rPr>
        <w:t>.</w:t>
      </w:r>
      <w:r w:rsidRPr="006A60F4">
        <w:rPr>
          <w:rFonts w:ascii="Calibri" w:hAnsi="Calibri" w:cs="Calibri"/>
        </w:rPr>
        <w:t xml:space="preserve"> </w:t>
      </w:r>
      <w:r w:rsidR="0019674D" w:rsidRPr="006A60F4">
        <w:rPr>
          <w:rFonts w:ascii="Calibri" w:hAnsi="Calibri" w:cs="Calibri"/>
        </w:rPr>
        <w:t>Bidder</w:t>
      </w:r>
      <w:r w:rsidRPr="006A60F4">
        <w:rPr>
          <w:rFonts w:ascii="Calibri" w:hAnsi="Calibri" w:cs="Calibri"/>
        </w:rPr>
        <w:t xml:space="preserve">s may submit multiple emails (suitably annotated – e.g. Email 1 of 3) if the attached files are too large to suit a single email transmission. </w:t>
      </w:r>
    </w:p>
    <w:p w14:paraId="0E16FE70" w14:textId="301EAB69" w:rsidR="00074320" w:rsidRPr="006A60F4" w:rsidRDefault="002D6AE7" w:rsidP="00B60E25">
      <w:pPr>
        <w:spacing w:before="60" w:after="60" w:line="240" w:lineRule="auto"/>
        <w:jc w:val="both"/>
        <w:rPr>
          <w:rFonts w:ascii="Calibri" w:hAnsi="Calibri" w:cs="Calibri"/>
        </w:rPr>
      </w:pPr>
      <w:r w:rsidRPr="006A60F4">
        <w:rPr>
          <w:rFonts w:ascii="Calibri" w:hAnsi="Calibri" w:cs="Calibri"/>
        </w:rPr>
        <w:t>Please ensure that the different Proposal elements are returned in</w:t>
      </w:r>
      <w:r w:rsidR="003759CF" w:rsidRPr="006A60F4">
        <w:rPr>
          <w:rFonts w:ascii="Calibri" w:hAnsi="Calibri" w:cs="Calibri"/>
        </w:rPr>
        <w:t xml:space="preserve"> either MS Office Format or PDF.</w:t>
      </w:r>
    </w:p>
    <w:p w14:paraId="594DF4D6" w14:textId="1FB2DD5E" w:rsidR="00074320" w:rsidRPr="006A60F4" w:rsidRDefault="00074320" w:rsidP="00B60E25">
      <w:pPr>
        <w:spacing w:line="240" w:lineRule="auto"/>
        <w:jc w:val="both"/>
        <w:rPr>
          <w:rFonts w:ascii="Calibri" w:hAnsi="Calibri" w:cs="Calibri"/>
        </w:rPr>
        <w:sectPr w:rsidR="00074320" w:rsidRPr="006A60F4" w:rsidSect="002D0B0A">
          <w:headerReference w:type="default" r:id="rId28"/>
          <w:pgSz w:w="11906" w:h="16838" w:code="9"/>
          <w:pgMar w:top="1985" w:right="849" w:bottom="851" w:left="1134" w:header="567" w:footer="227" w:gutter="0"/>
          <w:cols w:space="708"/>
          <w:docGrid w:linePitch="360"/>
        </w:sectPr>
      </w:pPr>
    </w:p>
    <w:p w14:paraId="22C2380D" w14:textId="77777777" w:rsidR="00804575" w:rsidRPr="006A60F4" w:rsidRDefault="00804575" w:rsidP="00B60E25">
      <w:pPr>
        <w:pStyle w:val="HeadingAnnex1"/>
        <w:jc w:val="both"/>
        <w:rPr>
          <w:rFonts w:ascii="Calibri" w:hAnsi="Calibri" w:cs="Calibri"/>
          <w:sz w:val="22"/>
          <w:szCs w:val="22"/>
        </w:rPr>
      </w:pPr>
      <w:bookmarkStart w:id="16" w:name="_Toc43747415"/>
      <w:bookmarkStart w:id="17" w:name="_Toc46500333"/>
      <w:bookmarkEnd w:id="16"/>
      <w:r w:rsidRPr="006A60F4">
        <w:rPr>
          <w:rFonts w:ascii="Calibri" w:hAnsi="Calibri" w:cs="Calibri"/>
          <w:sz w:val="22"/>
          <w:szCs w:val="22"/>
        </w:rPr>
        <w:lastRenderedPageBreak/>
        <w:t>RFP Instructions and Rules</w:t>
      </w:r>
      <w:bookmarkEnd w:id="17"/>
    </w:p>
    <w:p w14:paraId="0FED0578"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Requests for Clarification</w:t>
      </w:r>
    </w:p>
    <w:p w14:paraId="12F78FA8" w14:textId="7425232F" w:rsidR="00804575" w:rsidRPr="006A60F4" w:rsidRDefault="00804575" w:rsidP="00804575">
      <w:pPr>
        <w:spacing w:beforeLines="23" w:before="55" w:afterLines="23" w:after="55"/>
        <w:contextualSpacing/>
        <w:jc w:val="both"/>
        <w:rPr>
          <w:rFonts w:ascii="Calibri" w:hAnsi="Calibri" w:cs="Calibri"/>
        </w:rPr>
      </w:pPr>
      <w:r w:rsidRPr="006A60F4">
        <w:rPr>
          <w:rFonts w:ascii="Calibri" w:hAnsi="Calibri" w:cs="Calibri"/>
        </w:rPr>
        <w:t xml:space="preserve">Bidders may submit requests for clarification of the solicitation documents and direct any questions regarding the RFP content or process to </w:t>
      </w:r>
      <w:hyperlink r:id="rId29">
        <w:r w:rsidRPr="006A60F4">
          <w:rPr>
            <w:rStyle w:val="Hyperlink"/>
            <w:rFonts w:ascii="Calibri" w:hAnsi="Calibri" w:cs="Calibri"/>
          </w:rPr>
          <w:t>procurement@gavi.org</w:t>
        </w:r>
      </w:hyperlink>
      <w:r w:rsidRPr="006A60F4">
        <w:rPr>
          <w:rFonts w:ascii="Calibri" w:hAnsi="Calibri" w:cs="Calibri"/>
        </w:rPr>
        <w:t xml:space="preserve"> using the subject line</w:t>
      </w:r>
      <w:r w:rsidR="0061265B" w:rsidRPr="006A60F4">
        <w:rPr>
          <w:rFonts w:ascii="Calibri" w:hAnsi="Calibri" w:cs="Calibri"/>
        </w:rPr>
        <w:t xml:space="preserve">, </w:t>
      </w:r>
      <w:r w:rsidRPr="006A60F4">
        <w:rPr>
          <w:rFonts w:ascii="Calibri" w:hAnsi="Calibri" w:cs="Calibri"/>
        </w:rPr>
        <w:t>“</w:t>
      </w:r>
      <w:r w:rsidR="00285B5C" w:rsidRPr="006A60F4">
        <w:rPr>
          <w:rFonts w:ascii="Calibri" w:hAnsi="Calibri" w:cs="Calibri"/>
        </w:rPr>
        <w:t>093</w:t>
      </w:r>
      <w:r w:rsidR="00DD77AB" w:rsidRPr="006A60F4">
        <w:rPr>
          <w:rFonts w:ascii="Calibri" w:hAnsi="Calibri" w:cs="Calibri"/>
        </w:rPr>
        <w:t>-</w:t>
      </w:r>
      <w:r w:rsidR="00285B5C" w:rsidRPr="006A60F4">
        <w:rPr>
          <w:rFonts w:ascii="Calibri" w:hAnsi="Calibri" w:cs="Calibri"/>
        </w:rPr>
        <w:t>2026</w:t>
      </w:r>
      <w:r w:rsidR="00DD77AB" w:rsidRPr="006A60F4">
        <w:rPr>
          <w:rFonts w:ascii="Calibri" w:hAnsi="Calibri" w:cs="Calibri"/>
        </w:rPr>
        <w:t>-GAVI-RFP</w:t>
      </w:r>
      <w:r w:rsidRPr="006A60F4">
        <w:rPr>
          <w:rFonts w:ascii="Calibri" w:hAnsi="Calibri" w:cs="Calibri"/>
        </w:rPr>
        <w:t xml:space="preserve">– Clarification </w:t>
      </w:r>
      <w:r w:rsidR="0061265B" w:rsidRPr="006A60F4">
        <w:rPr>
          <w:rFonts w:ascii="Calibri" w:hAnsi="Calibri" w:cs="Calibri"/>
        </w:rPr>
        <w:t>–</w:t>
      </w:r>
      <w:r w:rsidRPr="006A60F4">
        <w:rPr>
          <w:rFonts w:ascii="Calibri" w:hAnsi="Calibri" w:cs="Calibri"/>
        </w:rPr>
        <w:t xml:space="preserve"> [Bidder Name]”</w:t>
      </w:r>
      <w:r w:rsidR="00404EBE" w:rsidRPr="006A60F4">
        <w:rPr>
          <w:rFonts w:ascii="Calibri" w:hAnsi="Calibri" w:cs="Calibri"/>
        </w:rPr>
        <w:t xml:space="preserve"> using the Q&amp;A template</w:t>
      </w:r>
      <w:r w:rsidR="0061265B" w:rsidRPr="006A60F4">
        <w:rPr>
          <w:rFonts w:ascii="Calibri" w:hAnsi="Calibri" w:cs="Calibri"/>
        </w:rPr>
        <w:t xml:space="preserve"> below.</w:t>
      </w:r>
    </w:p>
    <w:p w14:paraId="2803732D" w14:textId="1AEEC22D" w:rsidR="006F6B2E" w:rsidRPr="006A60F4" w:rsidRDefault="006F6B2E" w:rsidP="00804575">
      <w:pPr>
        <w:spacing w:beforeLines="23" w:before="55" w:afterLines="23" w:after="55"/>
        <w:contextualSpacing/>
        <w:jc w:val="both"/>
        <w:rPr>
          <w:rFonts w:ascii="Calibri" w:hAnsi="Calibri" w:cs="Calibri"/>
        </w:rPr>
      </w:pPr>
    </w:p>
    <w:bookmarkStart w:id="18" w:name="_MON_1664000737"/>
    <w:bookmarkEnd w:id="18"/>
    <w:bookmarkStart w:id="19" w:name="_MON_1848229092"/>
    <w:bookmarkEnd w:id="19"/>
    <w:p w14:paraId="549BF749" w14:textId="45BE82EF" w:rsidR="006F6B2E" w:rsidRPr="006A60F4" w:rsidRDefault="000129E7" w:rsidP="00804575">
      <w:pPr>
        <w:spacing w:beforeLines="23" w:before="55" w:afterLines="23" w:after="55"/>
        <w:contextualSpacing/>
        <w:jc w:val="both"/>
        <w:rPr>
          <w:rFonts w:ascii="Calibri" w:hAnsi="Calibri" w:cs="Calibri"/>
        </w:rPr>
      </w:pPr>
      <w:r>
        <w:rPr>
          <w:rFonts w:ascii="Calibri" w:hAnsi="Calibri" w:cs="Calibri"/>
        </w:rPr>
        <w:object w:dxaOrig="1500" w:dyaOrig="981" w14:anchorId="38B1E1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5.15pt;height:48.85pt" o:ole="">
            <v:imagedata r:id="rId30" o:title=""/>
          </v:shape>
          <o:OLEObject Type="Embed" ProgID="Word.Document.12" ShapeID="_x0000_i1041" DrawAspect="Icon" ObjectID="_1848229379" r:id="rId31">
            <o:FieldCodes>\s</o:FieldCodes>
          </o:OLEObject>
        </w:object>
      </w:r>
    </w:p>
    <w:p w14:paraId="3E4EE950" w14:textId="49C53B21" w:rsidR="00804575" w:rsidRPr="006A60F4" w:rsidRDefault="00804575" w:rsidP="00804575">
      <w:pPr>
        <w:pStyle w:val="Text"/>
        <w:rPr>
          <w:rFonts w:ascii="Calibri" w:hAnsi="Calibri" w:cs="Calibri"/>
        </w:rPr>
      </w:pPr>
      <w:r w:rsidRPr="006A60F4">
        <w:rPr>
          <w:rFonts w:ascii="Calibri" w:hAnsi="Calibri" w:cs="Calibri"/>
        </w:rPr>
        <w:t xml:space="preserve">All </w:t>
      </w:r>
      <w:r w:rsidR="00476F5D" w:rsidRPr="006A60F4">
        <w:rPr>
          <w:rFonts w:ascii="Calibri" w:hAnsi="Calibri" w:cs="Calibri"/>
        </w:rPr>
        <w:t>questions and</w:t>
      </w:r>
      <w:r w:rsidRPr="006A60F4">
        <w:rPr>
          <w:rFonts w:ascii="Calibri" w:hAnsi="Calibri" w:cs="Calibri"/>
        </w:rPr>
        <w:t xml:space="preserve"> requests for clarification must be submitted </w:t>
      </w:r>
      <w:r w:rsidR="0053109B" w:rsidRPr="006A60F4">
        <w:rPr>
          <w:rFonts w:ascii="Calibri" w:hAnsi="Calibri" w:cs="Calibri"/>
        </w:rPr>
        <w:t>in writing</w:t>
      </w:r>
      <w:r w:rsidRPr="006A60F4">
        <w:rPr>
          <w:rFonts w:ascii="Calibri" w:hAnsi="Calibri" w:cs="Calibri"/>
        </w:rPr>
        <w:t xml:space="preserve"> to </w:t>
      </w:r>
      <w:hyperlink r:id="rId32" w:history="1">
        <w:r w:rsidRPr="006A60F4">
          <w:rPr>
            <w:rStyle w:val="Hyperlink"/>
            <w:rFonts w:ascii="Calibri" w:hAnsi="Calibri" w:cs="Calibri"/>
          </w:rPr>
          <w:t>procurement@gavi.org</w:t>
        </w:r>
      </w:hyperlink>
      <w:r w:rsidRPr="006A60F4">
        <w:rPr>
          <w:rFonts w:ascii="Calibri" w:hAnsi="Calibri" w:cs="Calibri"/>
        </w:rPr>
        <w:t>.</w:t>
      </w:r>
      <w:r w:rsidR="002868AC" w:rsidRPr="006A60F4">
        <w:rPr>
          <w:rFonts w:ascii="Calibri" w:hAnsi="Calibri" w:cs="Calibri"/>
        </w:rPr>
        <w:t xml:space="preserve"> </w:t>
      </w:r>
      <w:r w:rsidR="00DE74F8" w:rsidRPr="006A60F4">
        <w:rPr>
          <w:rFonts w:ascii="Calibri" w:hAnsi="Calibri" w:cs="Calibri"/>
        </w:rPr>
        <w:t>Direct</w:t>
      </w:r>
      <w:r w:rsidR="002868AC" w:rsidRPr="006A60F4">
        <w:rPr>
          <w:rFonts w:ascii="Calibri" w:hAnsi="Calibri" w:cs="Calibri"/>
        </w:rPr>
        <w:t xml:space="preserve"> </w:t>
      </w:r>
      <w:r w:rsidR="00DE74F8" w:rsidRPr="006A60F4">
        <w:rPr>
          <w:rFonts w:ascii="Calibri" w:hAnsi="Calibri" w:cs="Calibri"/>
        </w:rPr>
        <w:t>c</w:t>
      </w:r>
      <w:r w:rsidRPr="006A60F4">
        <w:rPr>
          <w:rFonts w:ascii="Calibri" w:hAnsi="Calibri" w:cs="Calibri"/>
        </w:rPr>
        <w:t>ommunications with Gavi personnel are not permitted</w:t>
      </w:r>
      <w:r w:rsidR="0061265B" w:rsidRPr="006A60F4">
        <w:rPr>
          <w:rFonts w:ascii="Calibri" w:hAnsi="Calibri" w:cs="Calibri"/>
        </w:rPr>
        <w:t>,</w:t>
      </w:r>
      <w:r w:rsidRPr="006A60F4">
        <w:rPr>
          <w:rFonts w:ascii="Calibri" w:hAnsi="Calibri" w:cs="Calibri"/>
        </w:rPr>
        <w:t xml:space="preserve"> and Gavi reserves the right to disqualify Proposals that do not comply with this requirement. </w:t>
      </w:r>
      <w:r w:rsidR="00E50B4C" w:rsidRPr="006A60F4">
        <w:rPr>
          <w:rFonts w:ascii="Calibri" w:hAnsi="Calibri" w:cs="Calibri"/>
        </w:rPr>
        <w:t xml:space="preserve">Questions should be submitted by the </w:t>
      </w:r>
      <w:r w:rsidRPr="006A60F4">
        <w:rPr>
          <w:rFonts w:ascii="Calibri" w:hAnsi="Calibri" w:cs="Calibri"/>
        </w:rPr>
        <w:t xml:space="preserve">deadline set out in </w:t>
      </w:r>
      <w:r w:rsidR="00B1045E" w:rsidRPr="006A60F4">
        <w:rPr>
          <w:rFonts w:ascii="Calibri" w:hAnsi="Calibri" w:cs="Calibri"/>
        </w:rPr>
        <w:t>Part 1</w:t>
      </w:r>
      <w:r w:rsidRPr="006A60F4">
        <w:rPr>
          <w:rFonts w:ascii="Calibri" w:hAnsi="Calibri" w:cs="Calibri"/>
        </w:rPr>
        <w:t xml:space="preserve"> – RFP Timeline and Key Dates. Gavi will respond to submitted questions and share responses (anonymously) with all Bidders </w:t>
      </w:r>
      <w:r w:rsidR="002A0226" w:rsidRPr="006A60F4">
        <w:rPr>
          <w:rFonts w:ascii="Calibri" w:hAnsi="Calibri" w:cs="Calibri"/>
        </w:rPr>
        <w:t xml:space="preserve">who have submitted their Intent to Participate </w:t>
      </w:r>
      <w:r w:rsidRPr="006A60F4">
        <w:rPr>
          <w:rFonts w:ascii="Calibri" w:hAnsi="Calibri" w:cs="Calibri"/>
        </w:rPr>
        <w:t xml:space="preserve">to ensure transparency and fairness. </w:t>
      </w:r>
      <w:r w:rsidR="002B703E" w:rsidRPr="006A60F4">
        <w:rPr>
          <w:rFonts w:ascii="Calibri" w:hAnsi="Calibri" w:cs="Calibri"/>
        </w:rPr>
        <w:t xml:space="preserve">Gavi retains the </w:t>
      </w:r>
      <w:r w:rsidR="00F647C5" w:rsidRPr="006A60F4">
        <w:rPr>
          <w:rFonts w:ascii="Calibri" w:hAnsi="Calibri" w:cs="Calibri"/>
        </w:rPr>
        <w:t xml:space="preserve">right to </w:t>
      </w:r>
      <w:r w:rsidR="002B703E" w:rsidRPr="006A60F4">
        <w:rPr>
          <w:rFonts w:ascii="Calibri" w:hAnsi="Calibri" w:cs="Calibri"/>
        </w:rPr>
        <w:t xml:space="preserve">answer questions </w:t>
      </w:r>
      <w:r w:rsidR="00B64AA1" w:rsidRPr="006A60F4">
        <w:rPr>
          <w:rFonts w:ascii="Calibri" w:hAnsi="Calibri" w:cs="Calibri"/>
        </w:rPr>
        <w:t xml:space="preserve">received </w:t>
      </w:r>
      <w:r w:rsidR="00F647C5" w:rsidRPr="006A60F4">
        <w:rPr>
          <w:rFonts w:ascii="Calibri" w:hAnsi="Calibri" w:cs="Calibri"/>
        </w:rPr>
        <w:t xml:space="preserve">after </w:t>
      </w:r>
      <w:r w:rsidR="002B703E" w:rsidRPr="006A60F4">
        <w:rPr>
          <w:rFonts w:ascii="Calibri" w:hAnsi="Calibri" w:cs="Calibri"/>
        </w:rPr>
        <w:t xml:space="preserve">the </w:t>
      </w:r>
      <w:r w:rsidR="00F647C5" w:rsidRPr="006A60F4">
        <w:rPr>
          <w:rFonts w:ascii="Calibri" w:hAnsi="Calibri" w:cs="Calibri"/>
        </w:rPr>
        <w:t>deadline</w:t>
      </w:r>
      <w:r w:rsidR="00B64AA1" w:rsidRPr="006A60F4">
        <w:rPr>
          <w:rFonts w:ascii="Calibri" w:hAnsi="Calibri" w:cs="Calibri"/>
        </w:rPr>
        <w:t>,</w:t>
      </w:r>
      <w:r w:rsidR="004F1708" w:rsidRPr="006A60F4">
        <w:rPr>
          <w:rFonts w:ascii="Calibri" w:hAnsi="Calibri" w:cs="Calibri"/>
        </w:rPr>
        <w:t xml:space="preserve"> when deemed necessary and beneficial for the outcome of the RFP.  </w:t>
      </w:r>
    </w:p>
    <w:p w14:paraId="25E7F621"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Gavi Clarifications</w:t>
      </w:r>
    </w:p>
    <w:p w14:paraId="4EDA1825" w14:textId="6D26B468" w:rsidR="00804575" w:rsidRPr="006A60F4" w:rsidRDefault="00804575" w:rsidP="00804575">
      <w:pPr>
        <w:pStyle w:val="Text"/>
        <w:rPr>
          <w:rFonts w:ascii="Calibri" w:hAnsi="Calibri" w:cs="Calibri"/>
        </w:rPr>
      </w:pPr>
      <w:r w:rsidRPr="006A60F4">
        <w:rPr>
          <w:rFonts w:ascii="Calibri" w:hAnsi="Calibri" w:cs="Calibri"/>
        </w:rPr>
        <w:t xml:space="preserve">Gavi may, at any time, request any Bidder to clarify their Proposal or provide additional information about any aspect of their Proposal. Gavi is not required to request the same clarification or information from each Bidder. </w:t>
      </w:r>
    </w:p>
    <w:p w14:paraId="1FDD1A36" w14:textId="78EDFC05" w:rsidR="00804575" w:rsidRPr="006A60F4" w:rsidRDefault="00804575" w:rsidP="00804575">
      <w:pPr>
        <w:pStyle w:val="Text"/>
        <w:rPr>
          <w:rFonts w:ascii="Calibri" w:hAnsi="Calibri" w:cs="Calibri"/>
        </w:rPr>
      </w:pPr>
      <w:r w:rsidRPr="006A60F4">
        <w:rPr>
          <w:rFonts w:ascii="Calibri" w:hAnsi="Calibri" w:cs="Calibri"/>
        </w:rPr>
        <w:t>Bidder</w:t>
      </w:r>
      <w:r w:rsidR="00A92F67" w:rsidRPr="006A60F4">
        <w:rPr>
          <w:rFonts w:ascii="Calibri" w:hAnsi="Calibri" w:cs="Calibri"/>
        </w:rPr>
        <w:t>s</w:t>
      </w:r>
      <w:r w:rsidRPr="006A60F4">
        <w:rPr>
          <w:rFonts w:ascii="Calibri" w:hAnsi="Calibri" w:cs="Calibri"/>
        </w:rPr>
        <w:t xml:space="preserve"> must provide the clarification or additional information in the format requested. Bidders will endeavour to respond to requests in a timely manner. Gavi may take such clarification or additional information into account in evaluating the Proposal. </w:t>
      </w:r>
    </w:p>
    <w:p w14:paraId="00434A22" w14:textId="2E7A3C54" w:rsidR="00804575" w:rsidRPr="006A60F4" w:rsidRDefault="00804575" w:rsidP="00804575">
      <w:pPr>
        <w:pStyle w:val="Text"/>
        <w:rPr>
          <w:rFonts w:ascii="Calibri" w:hAnsi="Calibri" w:cs="Calibri"/>
        </w:rPr>
      </w:pPr>
      <w:r w:rsidRPr="006A60F4">
        <w:rPr>
          <w:rFonts w:ascii="Calibri" w:hAnsi="Calibri" w:cs="Calibri"/>
        </w:rPr>
        <w:t xml:space="preserve">Where a Bidder fails to respond adequately or within a reasonable time to a request for clarification or additional information, Gavi may cease evaluating the Bidder’s Proposal and may </w:t>
      </w:r>
      <w:r w:rsidR="00F463D7" w:rsidRPr="006A60F4">
        <w:rPr>
          <w:rFonts w:ascii="Calibri" w:hAnsi="Calibri" w:cs="Calibri"/>
        </w:rPr>
        <w:t xml:space="preserve">exclude </w:t>
      </w:r>
      <w:r w:rsidRPr="006A60F4">
        <w:rPr>
          <w:rFonts w:ascii="Calibri" w:hAnsi="Calibri" w:cs="Calibri"/>
        </w:rPr>
        <w:t>the Proposal from the RFP process.</w:t>
      </w:r>
    </w:p>
    <w:p w14:paraId="307FBCE4" w14:textId="77777777" w:rsidR="00804575" w:rsidRPr="006A60F4" w:rsidRDefault="00804575" w:rsidP="00B60E25">
      <w:pPr>
        <w:pStyle w:val="Heading2"/>
        <w:jc w:val="both"/>
        <w:rPr>
          <w:rFonts w:ascii="Calibri" w:hAnsi="Calibri" w:cs="Calibri"/>
          <w:sz w:val="22"/>
          <w:szCs w:val="22"/>
        </w:rPr>
      </w:pPr>
      <w:bookmarkStart w:id="20" w:name="_Toc219540649"/>
      <w:r w:rsidRPr="006A60F4">
        <w:rPr>
          <w:rFonts w:ascii="Calibri" w:hAnsi="Calibri" w:cs="Calibri"/>
          <w:sz w:val="22"/>
          <w:szCs w:val="22"/>
        </w:rPr>
        <w:t>Acceptance of Proposals</w:t>
      </w:r>
      <w:bookmarkEnd w:id="20"/>
    </w:p>
    <w:p w14:paraId="2F7E35B2" w14:textId="2B7014D3" w:rsidR="00804575" w:rsidRPr="006A60F4" w:rsidRDefault="00804575" w:rsidP="00804575">
      <w:pPr>
        <w:pStyle w:val="Text"/>
        <w:rPr>
          <w:rFonts w:ascii="Calibri" w:hAnsi="Calibri" w:cs="Calibri"/>
        </w:rPr>
      </w:pPr>
      <w:r w:rsidRPr="006A60F4">
        <w:rPr>
          <w:rFonts w:ascii="Calibri" w:hAnsi="Calibri" w:cs="Calibri"/>
        </w:rPr>
        <w:t xml:space="preserve">Proposals may be for all or part of the Requirement and may be accepted by Gavi either wholly or in part.   </w:t>
      </w:r>
    </w:p>
    <w:p w14:paraId="17DEBEBD" w14:textId="68DA7527" w:rsidR="00804575" w:rsidRPr="006A60F4" w:rsidRDefault="00804575" w:rsidP="00804575">
      <w:pPr>
        <w:pStyle w:val="Text"/>
        <w:rPr>
          <w:rFonts w:ascii="Calibri" w:hAnsi="Calibri" w:cs="Calibri"/>
        </w:rPr>
      </w:pPr>
      <w:r w:rsidRPr="006A60F4">
        <w:rPr>
          <w:rFonts w:ascii="Calibri" w:hAnsi="Calibri" w:cs="Calibri"/>
        </w:rPr>
        <w:t xml:space="preserve">Gavi is under no obligation to accept the lowest priced Proposal or any </w:t>
      </w:r>
      <w:proofErr w:type="gramStart"/>
      <w:r w:rsidRPr="006A60F4">
        <w:rPr>
          <w:rFonts w:ascii="Calibri" w:hAnsi="Calibri" w:cs="Calibri"/>
        </w:rPr>
        <w:t>Proposal</w:t>
      </w:r>
      <w:r w:rsidR="0024212F" w:rsidRPr="006A60F4">
        <w:rPr>
          <w:rFonts w:ascii="Calibri" w:hAnsi="Calibri" w:cs="Calibri"/>
        </w:rPr>
        <w:t>,</w:t>
      </w:r>
      <w:r w:rsidRPr="006A60F4">
        <w:rPr>
          <w:rFonts w:ascii="Calibri" w:hAnsi="Calibri" w:cs="Calibri"/>
        </w:rPr>
        <w:t xml:space="preserve"> and</w:t>
      </w:r>
      <w:proofErr w:type="gramEnd"/>
      <w:r w:rsidRPr="006A60F4">
        <w:rPr>
          <w:rFonts w:ascii="Calibri" w:hAnsi="Calibri" w:cs="Calibri"/>
        </w:rPr>
        <w:t xml:space="preserve"> reserves the right to reject any Proposal </w:t>
      </w:r>
      <w:r w:rsidR="00CF3930" w:rsidRPr="006A60F4">
        <w:rPr>
          <w:rFonts w:ascii="Calibri" w:hAnsi="Calibri" w:cs="Calibri"/>
        </w:rPr>
        <w:t xml:space="preserve">including </w:t>
      </w:r>
      <w:r w:rsidR="00F84ECB" w:rsidRPr="006A60F4">
        <w:rPr>
          <w:rFonts w:ascii="Calibri" w:hAnsi="Calibri" w:cs="Calibri"/>
        </w:rPr>
        <w:t>those that are</w:t>
      </w:r>
      <w:r w:rsidR="00CF3930" w:rsidRPr="006A60F4">
        <w:rPr>
          <w:rFonts w:ascii="Calibri" w:hAnsi="Calibri" w:cs="Calibri"/>
        </w:rPr>
        <w:t xml:space="preserve"> incomplete</w:t>
      </w:r>
      <w:r w:rsidRPr="006A60F4">
        <w:rPr>
          <w:rFonts w:ascii="Calibri" w:hAnsi="Calibri" w:cs="Calibri"/>
        </w:rPr>
        <w:t xml:space="preserve">, conditional or </w:t>
      </w:r>
      <w:r w:rsidR="00234A01" w:rsidRPr="006A60F4">
        <w:rPr>
          <w:rFonts w:ascii="Calibri" w:hAnsi="Calibri" w:cs="Calibri"/>
        </w:rPr>
        <w:t>do not comply</w:t>
      </w:r>
      <w:r w:rsidRPr="006A60F4">
        <w:rPr>
          <w:rFonts w:ascii="Calibri" w:hAnsi="Calibri" w:cs="Calibri"/>
        </w:rPr>
        <w:t xml:space="preserve"> with the RFP.</w:t>
      </w:r>
    </w:p>
    <w:p w14:paraId="574820AA" w14:textId="77777777" w:rsidR="00804575" w:rsidRPr="006A60F4" w:rsidRDefault="00804575" w:rsidP="00804575">
      <w:pPr>
        <w:pStyle w:val="Heading3"/>
        <w:ind w:left="993" w:hanging="709"/>
        <w:rPr>
          <w:rFonts w:ascii="Calibri" w:hAnsi="Calibri" w:cs="Calibri"/>
          <w:sz w:val="22"/>
          <w:szCs w:val="22"/>
        </w:rPr>
      </w:pPr>
      <w:r w:rsidRPr="006A60F4">
        <w:rPr>
          <w:rFonts w:ascii="Calibri" w:hAnsi="Calibri" w:cs="Calibri"/>
          <w:sz w:val="22"/>
          <w:szCs w:val="22"/>
        </w:rPr>
        <w:t>Late Proposals</w:t>
      </w:r>
    </w:p>
    <w:p w14:paraId="051A08F5" w14:textId="2354E9E9" w:rsidR="00804575" w:rsidRPr="006A60F4" w:rsidRDefault="00804575" w:rsidP="00804575">
      <w:pPr>
        <w:spacing w:beforeLines="23" w:before="55" w:afterLines="23" w:after="55"/>
        <w:ind w:left="284"/>
        <w:contextualSpacing/>
        <w:jc w:val="both"/>
        <w:rPr>
          <w:rFonts w:ascii="Calibri" w:hAnsi="Calibri" w:cs="Calibri"/>
        </w:rPr>
      </w:pPr>
      <w:r w:rsidRPr="006A60F4">
        <w:rPr>
          <w:rFonts w:ascii="Calibri" w:hAnsi="Calibri" w:cs="Calibri"/>
        </w:rPr>
        <w:t xml:space="preserve">Bidders are responsible for submitting their Proposals on or before the RFP closing date and time in accordance with </w:t>
      </w:r>
      <w:r w:rsidR="00D0549E" w:rsidRPr="006A60F4">
        <w:rPr>
          <w:rFonts w:ascii="Calibri" w:hAnsi="Calibri" w:cs="Calibri"/>
        </w:rPr>
        <w:t>Part 1</w:t>
      </w:r>
      <w:r w:rsidR="00B165F7" w:rsidRPr="006A60F4">
        <w:rPr>
          <w:rFonts w:ascii="Calibri" w:hAnsi="Calibri" w:cs="Calibri"/>
        </w:rPr>
        <w:t xml:space="preserve"> </w:t>
      </w:r>
      <w:r w:rsidR="00C25E8A" w:rsidRPr="006A60F4">
        <w:rPr>
          <w:rFonts w:ascii="Calibri" w:hAnsi="Calibri" w:cs="Calibri"/>
        </w:rPr>
        <w:t>– RFP Timeline and Key Dates</w:t>
      </w:r>
      <w:r w:rsidRPr="006A60F4">
        <w:rPr>
          <w:rFonts w:ascii="Calibri" w:hAnsi="Calibri" w:cs="Calibri"/>
        </w:rPr>
        <w:t xml:space="preserve">. Any Proposal received by Gavi later than the stipulated RFP closing date and time </w:t>
      </w:r>
      <w:r w:rsidR="00BD7B3C" w:rsidRPr="006A60F4">
        <w:rPr>
          <w:rFonts w:ascii="Calibri" w:hAnsi="Calibri" w:cs="Calibri"/>
        </w:rPr>
        <w:t xml:space="preserve">will not be evaluated </w:t>
      </w:r>
      <w:r w:rsidRPr="006A60F4">
        <w:rPr>
          <w:rFonts w:ascii="Calibri" w:hAnsi="Calibri" w:cs="Calibri"/>
        </w:rPr>
        <w:t>by Gavi.</w:t>
      </w:r>
    </w:p>
    <w:p w14:paraId="52D64165" w14:textId="77777777" w:rsidR="00804575" w:rsidRPr="006A60F4" w:rsidRDefault="00804575" w:rsidP="00804575">
      <w:pPr>
        <w:pStyle w:val="Heading3"/>
        <w:ind w:left="993" w:hanging="709"/>
        <w:rPr>
          <w:rFonts w:ascii="Calibri" w:hAnsi="Calibri" w:cs="Calibri"/>
          <w:sz w:val="22"/>
          <w:szCs w:val="22"/>
        </w:rPr>
      </w:pPr>
      <w:r w:rsidRPr="006A60F4">
        <w:rPr>
          <w:rFonts w:ascii="Calibri" w:hAnsi="Calibri" w:cs="Calibri"/>
          <w:sz w:val="22"/>
          <w:szCs w:val="22"/>
        </w:rPr>
        <w:t>Withdrawal</w:t>
      </w:r>
    </w:p>
    <w:p w14:paraId="0097A7D9" w14:textId="0B9E5927" w:rsidR="00804575" w:rsidRPr="006A60F4" w:rsidRDefault="00804575" w:rsidP="00804575">
      <w:pPr>
        <w:spacing w:beforeLines="23" w:before="55" w:afterLines="23" w:after="55"/>
        <w:ind w:left="993" w:hanging="709"/>
        <w:contextualSpacing/>
        <w:jc w:val="both"/>
        <w:rPr>
          <w:rFonts w:ascii="Calibri" w:hAnsi="Calibri" w:cs="Calibri"/>
        </w:rPr>
      </w:pPr>
      <w:r w:rsidRPr="006A60F4">
        <w:rPr>
          <w:rFonts w:ascii="Calibri" w:hAnsi="Calibri" w:cs="Calibri"/>
        </w:rPr>
        <w:t>Proposals may be withdrawn at any time prior to the RFP closing date and time by written notice to Gavi.</w:t>
      </w:r>
    </w:p>
    <w:p w14:paraId="550ECF60" w14:textId="77777777" w:rsidR="00804575" w:rsidRPr="006A60F4" w:rsidRDefault="00804575" w:rsidP="00804575">
      <w:pPr>
        <w:pStyle w:val="Heading3"/>
        <w:ind w:left="993" w:hanging="709"/>
        <w:rPr>
          <w:rFonts w:ascii="Calibri" w:hAnsi="Calibri" w:cs="Calibri"/>
          <w:sz w:val="22"/>
          <w:szCs w:val="22"/>
        </w:rPr>
      </w:pPr>
      <w:bookmarkStart w:id="21" w:name="_Toc219540650"/>
      <w:r w:rsidRPr="006A60F4">
        <w:rPr>
          <w:rFonts w:ascii="Calibri" w:hAnsi="Calibri" w:cs="Calibri"/>
          <w:sz w:val="22"/>
          <w:szCs w:val="22"/>
        </w:rPr>
        <w:lastRenderedPageBreak/>
        <w:t>Alternative Proposals</w:t>
      </w:r>
      <w:bookmarkEnd w:id="21"/>
    </w:p>
    <w:p w14:paraId="343681C6" w14:textId="54CEE7E9" w:rsidR="00804575" w:rsidRPr="006A60F4" w:rsidRDefault="00804575" w:rsidP="00A979F3">
      <w:pPr>
        <w:spacing w:beforeLines="23" w:before="55" w:afterLines="23" w:after="55"/>
        <w:contextualSpacing/>
        <w:jc w:val="both"/>
        <w:rPr>
          <w:rFonts w:ascii="Calibri" w:hAnsi="Calibri" w:cs="Calibri"/>
        </w:rPr>
      </w:pPr>
      <w:r w:rsidRPr="006A60F4">
        <w:rPr>
          <w:rFonts w:ascii="Calibri" w:hAnsi="Calibri" w:cs="Calibri"/>
        </w:rPr>
        <w:t>Bidders may submit alternative Proposals it they feel it may offer Gavi additional benefits whil</w:t>
      </w:r>
      <w:r w:rsidR="000223F4" w:rsidRPr="006A60F4">
        <w:rPr>
          <w:rFonts w:ascii="Calibri" w:hAnsi="Calibri" w:cs="Calibri"/>
        </w:rPr>
        <w:t>e</w:t>
      </w:r>
      <w:r w:rsidRPr="006A60F4">
        <w:rPr>
          <w:rFonts w:ascii="Calibri" w:hAnsi="Calibri" w:cs="Calibri"/>
        </w:rPr>
        <w:t xml:space="preserve"> still complying with the </w:t>
      </w:r>
      <w:r w:rsidR="00BD7B3C" w:rsidRPr="006A60F4">
        <w:rPr>
          <w:rFonts w:ascii="Calibri" w:hAnsi="Calibri" w:cs="Calibri"/>
        </w:rPr>
        <w:t>RFP requirements</w:t>
      </w:r>
      <w:r w:rsidRPr="006A60F4">
        <w:rPr>
          <w:rFonts w:ascii="Calibri" w:hAnsi="Calibri" w:cs="Calibri"/>
        </w:rPr>
        <w:t>. Gavi reserves the right to accept or reject any proposed alternative either wholly or in part.</w:t>
      </w:r>
    </w:p>
    <w:p w14:paraId="2A1D5D73" w14:textId="77777777" w:rsidR="00804575" w:rsidRPr="006A60F4" w:rsidRDefault="00804575" w:rsidP="00804575">
      <w:pPr>
        <w:pStyle w:val="Heading3"/>
        <w:ind w:left="993" w:hanging="709"/>
        <w:rPr>
          <w:rFonts w:ascii="Calibri" w:hAnsi="Calibri" w:cs="Calibri"/>
          <w:sz w:val="22"/>
          <w:szCs w:val="22"/>
        </w:rPr>
      </w:pPr>
      <w:bookmarkStart w:id="22" w:name="_Toc219540651"/>
      <w:r w:rsidRPr="006A60F4">
        <w:rPr>
          <w:rFonts w:ascii="Calibri" w:hAnsi="Calibri" w:cs="Calibri"/>
          <w:sz w:val="22"/>
          <w:szCs w:val="22"/>
        </w:rPr>
        <w:t>Validity of Proposals</w:t>
      </w:r>
      <w:bookmarkEnd w:id="22"/>
    </w:p>
    <w:p w14:paraId="4396DA6C" w14:textId="6614795A" w:rsidR="00804575" w:rsidRPr="006A60F4" w:rsidRDefault="00804575" w:rsidP="00A979F3">
      <w:pPr>
        <w:spacing w:beforeLines="23" w:before="55" w:afterLines="23" w:after="55"/>
        <w:contextualSpacing/>
        <w:jc w:val="both"/>
        <w:rPr>
          <w:rFonts w:ascii="Calibri" w:hAnsi="Calibri" w:cs="Calibri"/>
        </w:rPr>
      </w:pPr>
      <w:r w:rsidRPr="006A60F4">
        <w:rPr>
          <w:rFonts w:ascii="Calibri" w:hAnsi="Calibri" w:cs="Calibri"/>
        </w:rPr>
        <w:t>Proposals submitted in response to this RFP are to remain valid for a period of no less than</w:t>
      </w:r>
      <w:r w:rsidR="003C0905" w:rsidRPr="006A60F4">
        <w:rPr>
          <w:rFonts w:ascii="Calibri" w:hAnsi="Calibri" w:cs="Calibri"/>
        </w:rPr>
        <w:t xml:space="preserve"> ninety</w:t>
      </w:r>
      <w:r w:rsidRPr="006A60F4">
        <w:rPr>
          <w:rFonts w:ascii="Calibri" w:hAnsi="Calibri" w:cs="Calibri"/>
        </w:rPr>
        <w:t xml:space="preserve"> </w:t>
      </w:r>
      <w:r w:rsidR="003C0905" w:rsidRPr="006A60F4">
        <w:rPr>
          <w:rFonts w:ascii="Calibri" w:hAnsi="Calibri" w:cs="Calibri"/>
        </w:rPr>
        <w:t>(</w:t>
      </w:r>
      <w:r w:rsidRPr="006A60F4">
        <w:rPr>
          <w:rFonts w:ascii="Calibri" w:hAnsi="Calibri" w:cs="Calibri"/>
        </w:rPr>
        <w:t>90</w:t>
      </w:r>
      <w:r w:rsidR="003C0905" w:rsidRPr="006A60F4">
        <w:rPr>
          <w:rFonts w:ascii="Calibri" w:hAnsi="Calibri" w:cs="Calibri"/>
        </w:rPr>
        <w:t>)</w:t>
      </w:r>
      <w:r w:rsidRPr="006A60F4">
        <w:rPr>
          <w:rFonts w:ascii="Calibri" w:hAnsi="Calibri" w:cs="Calibri"/>
        </w:rPr>
        <w:t xml:space="preserve"> days from the RFP closing date.</w:t>
      </w:r>
    </w:p>
    <w:p w14:paraId="0D462C51" w14:textId="79218BC6" w:rsidR="00804575" w:rsidRPr="006A60F4" w:rsidRDefault="005C55D2" w:rsidP="00B60E25">
      <w:pPr>
        <w:pStyle w:val="Heading2"/>
        <w:jc w:val="both"/>
        <w:rPr>
          <w:rFonts w:ascii="Calibri" w:hAnsi="Calibri" w:cs="Calibri"/>
          <w:sz w:val="22"/>
          <w:szCs w:val="22"/>
        </w:rPr>
      </w:pPr>
      <w:r w:rsidRPr="006A60F4">
        <w:rPr>
          <w:rFonts w:ascii="Calibri" w:hAnsi="Calibri" w:cs="Calibri"/>
          <w:sz w:val="22"/>
          <w:szCs w:val="22"/>
        </w:rPr>
        <w:t xml:space="preserve">No representation or </w:t>
      </w:r>
      <w:r w:rsidR="009421DC" w:rsidRPr="006A60F4">
        <w:rPr>
          <w:rFonts w:ascii="Calibri" w:hAnsi="Calibri" w:cs="Calibri"/>
          <w:sz w:val="22"/>
          <w:szCs w:val="22"/>
        </w:rPr>
        <w:t>Warrantee</w:t>
      </w:r>
    </w:p>
    <w:p w14:paraId="581ED30D" w14:textId="44E5DED2" w:rsidR="00804575" w:rsidRPr="006A60F4" w:rsidRDefault="00804575" w:rsidP="00804575">
      <w:pPr>
        <w:spacing w:beforeLines="23" w:before="55" w:afterLines="23" w:after="55"/>
        <w:contextualSpacing/>
        <w:jc w:val="both"/>
        <w:rPr>
          <w:rFonts w:ascii="Calibri" w:hAnsi="Calibri" w:cs="Calibri"/>
        </w:rPr>
      </w:pPr>
      <w:r w:rsidRPr="006A60F4">
        <w:rPr>
          <w:rFonts w:ascii="Calibri" w:hAnsi="Calibri" w:cs="Calibri"/>
        </w:rPr>
        <w:t xml:space="preserve">Gavi </w:t>
      </w:r>
      <w:r w:rsidR="005C55D2" w:rsidRPr="006A60F4">
        <w:rPr>
          <w:rFonts w:ascii="Calibri" w:hAnsi="Calibri" w:cs="Calibri"/>
        </w:rPr>
        <w:t>shall take</w:t>
      </w:r>
      <w:r w:rsidRPr="006A60F4">
        <w:rPr>
          <w:rFonts w:ascii="Calibri" w:hAnsi="Calibri" w:cs="Calibri"/>
        </w:rPr>
        <w:t xml:space="preserve"> all reasonable care to ensure that the RFP is accurate, however Gavi gives no representation or warranty as to the accuracy or sufficiency of the contained information and that all Bidders will receive the same information.</w:t>
      </w:r>
      <w:r w:rsidR="00171839" w:rsidRPr="006A60F4">
        <w:rPr>
          <w:rFonts w:ascii="Calibri" w:hAnsi="Calibri" w:cs="Calibri"/>
        </w:rPr>
        <w:t xml:space="preserve"> </w:t>
      </w:r>
      <w:r w:rsidRPr="006A60F4">
        <w:rPr>
          <w:rFonts w:ascii="Calibri" w:hAnsi="Calibri" w:cs="Calibri"/>
        </w:rPr>
        <w:t xml:space="preserve">Bidders are required to </w:t>
      </w:r>
      <w:r w:rsidR="00A45ECF" w:rsidRPr="006A60F4">
        <w:rPr>
          <w:rFonts w:ascii="Calibri" w:hAnsi="Calibri" w:cs="Calibri"/>
        </w:rPr>
        <w:t>read and</w:t>
      </w:r>
      <w:r w:rsidRPr="006A60F4">
        <w:rPr>
          <w:rFonts w:ascii="Calibri" w:hAnsi="Calibri" w:cs="Calibri"/>
        </w:rPr>
        <w:t xml:space="preserve"> fully</w:t>
      </w:r>
      <w:r w:rsidR="00A45ECF" w:rsidRPr="006A60F4">
        <w:rPr>
          <w:rFonts w:ascii="Calibri" w:hAnsi="Calibri" w:cs="Calibri"/>
        </w:rPr>
        <w:t xml:space="preserve"> understand</w:t>
      </w:r>
      <w:r w:rsidRPr="006A60F4">
        <w:rPr>
          <w:rFonts w:ascii="Calibri" w:hAnsi="Calibri" w:cs="Calibri"/>
        </w:rPr>
        <w:t xml:space="preserve"> all conditions, risks and other circumstances relating to the proposed contract prior to submitting a Proposal.  </w:t>
      </w:r>
    </w:p>
    <w:p w14:paraId="31937955"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Costs of Preparing Proposals</w:t>
      </w:r>
    </w:p>
    <w:p w14:paraId="01A28308" w14:textId="36363F1D" w:rsidR="00804575" w:rsidRPr="006A60F4" w:rsidRDefault="00804575" w:rsidP="00804575">
      <w:pPr>
        <w:spacing w:beforeLines="23" w:before="55" w:afterLines="23" w:after="55"/>
        <w:contextualSpacing/>
        <w:jc w:val="both"/>
        <w:rPr>
          <w:rFonts w:ascii="Calibri" w:hAnsi="Calibri" w:cs="Calibri"/>
        </w:rPr>
      </w:pPr>
      <w:r w:rsidRPr="006A60F4">
        <w:rPr>
          <w:rFonts w:ascii="Calibri" w:hAnsi="Calibri" w:cs="Calibri"/>
          <w:color w:val="000000"/>
        </w:rPr>
        <w:t xml:space="preserve">The issuance of this RFP in no way commits Gavi to make an award </w:t>
      </w:r>
      <w:r w:rsidRPr="006A60F4">
        <w:rPr>
          <w:rFonts w:ascii="Calibri" w:hAnsi="Calibri" w:cs="Calibri"/>
          <w:lang w:val="en-AU"/>
        </w:rPr>
        <w:t>nor commits Gavi to pay any costs or expenses incurred in the preparation or submission of Proposals or quotations. Bidders are solely responsible for their own expenses, if any, in preparing and submitting a Proposal to this tender</w:t>
      </w:r>
    </w:p>
    <w:p w14:paraId="52897284"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Confidentiality</w:t>
      </w:r>
    </w:p>
    <w:p w14:paraId="7DFB1D06" w14:textId="018784D1" w:rsidR="00804575" w:rsidRPr="006A60F4" w:rsidRDefault="00804575" w:rsidP="00123439">
      <w:pPr>
        <w:pStyle w:val="Text"/>
        <w:rPr>
          <w:rFonts w:ascii="Calibri" w:hAnsi="Calibri" w:cs="Calibri"/>
        </w:rPr>
      </w:pPr>
      <w:r w:rsidRPr="006A60F4">
        <w:rPr>
          <w:rFonts w:ascii="Calibri" w:hAnsi="Calibri" w:cs="Calibri"/>
        </w:rPr>
        <w:t>Bidders must not, without Gavi prior written consent, disclose to any third party any of the contents of the RFP documents. Bidders must ensure that their employees, consultants and agents also are bound and comply with this condition of confidentiality.</w:t>
      </w:r>
      <w:r w:rsidR="00DF4F26" w:rsidRPr="006A60F4">
        <w:rPr>
          <w:rFonts w:ascii="Calibri" w:hAnsi="Calibri" w:cs="Calibri"/>
        </w:rPr>
        <w:t xml:space="preserve"> </w:t>
      </w:r>
    </w:p>
    <w:p w14:paraId="25956A24" w14:textId="41A1EA7E" w:rsidR="00804575" w:rsidRPr="006A60F4" w:rsidRDefault="00804575" w:rsidP="00123439">
      <w:pPr>
        <w:pStyle w:val="Text"/>
        <w:rPr>
          <w:rFonts w:ascii="Calibri" w:hAnsi="Calibri" w:cs="Calibri"/>
          <w:color w:val="000000"/>
        </w:rPr>
      </w:pPr>
      <w:r w:rsidRPr="006A60F4">
        <w:rPr>
          <w:rFonts w:ascii="Calibri" w:hAnsi="Calibri" w:cs="Calibri"/>
          <w:color w:val="000000"/>
        </w:rPr>
        <w:t xml:space="preserve">This entire RFP and all related discussions, meetings, exchanges of information and subsequent negotiations that may occur are </w:t>
      </w:r>
      <w:proofErr w:type="gramStart"/>
      <w:r w:rsidRPr="006A60F4">
        <w:rPr>
          <w:rFonts w:ascii="Calibri" w:hAnsi="Calibri" w:cs="Calibri"/>
          <w:color w:val="000000"/>
        </w:rPr>
        <w:t>confidential</w:t>
      </w:r>
      <w:r w:rsidR="006E4099" w:rsidRPr="006A60F4">
        <w:rPr>
          <w:rFonts w:ascii="Calibri" w:hAnsi="Calibri" w:cs="Calibri"/>
          <w:color w:val="000000"/>
        </w:rPr>
        <w:t>,</w:t>
      </w:r>
      <w:r w:rsidRPr="006A60F4">
        <w:rPr>
          <w:rFonts w:ascii="Calibri" w:hAnsi="Calibri" w:cs="Calibri"/>
          <w:color w:val="000000"/>
        </w:rPr>
        <w:t xml:space="preserve"> and</w:t>
      </w:r>
      <w:proofErr w:type="gramEnd"/>
      <w:r w:rsidRPr="006A60F4">
        <w:rPr>
          <w:rFonts w:ascii="Calibri" w:hAnsi="Calibri" w:cs="Calibri"/>
          <w:color w:val="000000"/>
        </w:rPr>
        <w:t xml:space="preserve"> are subject to the confidentiality terms and conditions of the Intent to Participate</w:t>
      </w:r>
      <w:r w:rsidR="002C56D1" w:rsidRPr="006A60F4">
        <w:rPr>
          <w:rFonts w:ascii="Calibri" w:hAnsi="Calibri" w:cs="Calibri"/>
          <w:color w:val="000000"/>
        </w:rPr>
        <w:t>.</w:t>
      </w:r>
      <w:r w:rsidRPr="006A60F4">
        <w:rPr>
          <w:rFonts w:ascii="Calibri" w:hAnsi="Calibri" w:cs="Calibri"/>
          <w:color w:val="000000"/>
        </w:rPr>
        <w:t xml:space="preserve"> </w:t>
      </w:r>
    </w:p>
    <w:p w14:paraId="70159D66" w14:textId="65EFC78F" w:rsidR="00804575" w:rsidRPr="006A60F4" w:rsidRDefault="00804575" w:rsidP="00804575">
      <w:pPr>
        <w:pStyle w:val="Text"/>
        <w:spacing w:before="60" w:after="60"/>
        <w:rPr>
          <w:rFonts w:ascii="Calibri" w:hAnsi="Calibri" w:cs="Calibri"/>
        </w:rPr>
      </w:pPr>
      <w:r w:rsidRPr="006A60F4">
        <w:rPr>
          <w:rFonts w:ascii="Calibri" w:hAnsi="Calibri" w:cs="Calibri"/>
        </w:rPr>
        <w:t xml:space="preserve">Gavi and Bidder will each take reasonable steps to protect </w:t>
      </w:r>
      <w:r w:rsidR="00981D09" w:rsidRPr="006A60F4">
        <w:rPr>
          <w:rFonts w:ascii="Calibri" w:hAnsi="Calibri" w:cs="Calibri"/>
        </w:rPr>
        <w:t>c</w:t>
      </w:r>
      <w:r w:rsidRPr="006A60F4">
        <w:rPr>
          <w:rFonts w:ascii="Calibri" w:hAnsi="Calibri" w:cs="Calibri"/>
        </w:rPr>
        <w:t xml:space="preserve">onfidential </w:t>
      </w:r>
      <w:r w:rsidR="00981D09" w:rsidRPr="006A60F4">
        <w:rPr>
          <w:rFonts w:ascii="Calibri" w:hAnsi="Calibri" w:cs="Calibri"/>
        </w:rPr>
        <w:t>i</w:t>
      </w:r>
      <w:r w:rsidRPr="006A60F4">
        <w:rPr>
          <w:rFonts w:ascii="Calibri" w:hAnsi="Calibri" w:cs="Calibri"/>
        </w:rPr>
        <w:t xml:space="preserve">nformation and without limiting any confidentiality undertaking agreed between them, will not disclose </w:t>
      </w:r>
      <w:r w:rsidR="00981D09" w:rsidRPr="006A60F4">
        <w:rPr>
          <w:rFonts w:ascii="Calibri" w:hAnsi="Calibri" w:cs="Calibri"/>
        </w:rPr>
        <w:t>c</w:t>
      </w:r>
      <w:r w:rsidRPr="006A60F4">
        <w:rPr>
          <w:rFonts w:ascii="Calibri" w:hAnsi="Calibri" w:cs="Calibri"/>
        </w:rPr>
        <w:t xml:space="preserve">onfidential </w:t>
      </w:r>
      <w:r w:rsidR="00981D09" w:rsidRPr="006A60F4">
        <w:rPr>
          <w:rFonts w:ascii="Calibri" w:hAnsi="Calibri" w:cs="Calibri"/>
        </w:rPr>
        <w:t>i</w:t>
      </w:r>
      <w:r w:rsidRPr="006A60F4">
        <w:rPr>
          <w:rFonts w:ascii="Calibri" w:hAnsi="Calibri" w:cs="Calibri"/>
        </w:rPr>
        <w:t xml:space="preserve">nformation to a third party without the other’s prior written consent. Gavi and Bidder may each disclose </w:t>
      </w:r>
      <w:r w:rsidR="00981D09" w:rsidRPr="006A60F4">
        <w:rPr>
          <w:rFonts w:ascii="Calibri" w:hAnsi="Calibri" w:cs="Calibri"/>
        </w:rPr>
        <w:t>c</w:t>
      </w:r>
      <w:r w:rsidRPr="006A60F4">
        <w:rPr>
          <w:rFonts w:ascii="Calibri" w:hAnsi="Calibri" w:cs="Calibri"/>
        </w:rPr>
        <w:t xml:space="preserve">onfidential </w:t>
      </w:r>
      <w:r w:rsidR="00981D09" w:rsidRPr="006A60F4">
        <w:rPr>
          <w:rFonts w:ascii="Calibri" w:hAnsi="Calibri" w:cs="Calibri"/>
        </w:rPr>
        <w:t>i</w:t>
      </w:r>
      <w:r w:rsidRPr="006A60F4">
        <w:rPr>
          <w:rFonts w:ascii="Calibri" w:hAnsi="Calibri" w:cs="Calibri"/>
        </w:rPr>
        <w:t xml:space="preserve">nformation to any person who is directly involved in the RFP process on its behalf, such as officers, employees, consultants, contractors, professional advisors, evaluation panel members, partners, principals or directors, but only for the purpose of participating in the RFP. </w:t>
      </w:r>
      <w:r w:rsidR="00C758C3" w:rsidRPr="006A60F4">
        <w:rPr>
          <w:rFonts w:ascii="Calibri" w:hAnsi="Calibri" w:cs="Calibri"/>
        </w:rPr>
        <w:t xml:space="preserve">Gavi may </w:t>
      </w:r>
      <w:r w:rsidR="006D4C75" w:rsidRPr="006A60F4">
        <w:rPr>
          <w:rFonts w:ascii="Calibri" w:hAnsi="Calibri" w:cs="Calibri"/>
        </w:rPr>
        <w:t xml:space="preserve">also </w:t>
      </w:r>
      <w:r w:rsidR="00C758C3" w:rsidRPr="006A60F4">
        <w:rPr>
          <w:rFonts w:ascii="Calibri" w:hAnsi="Calibri" w:cs="Calibri"/>
        </w:rPr>
        <w:t xml:space="preserve">share </w:t>
      </w:r>
      <w:r w:rsidR="006D4C75" w:rsidRPr="006A60F4">
        <w:rPr>
          <w:rFonts w:ascii="Calibri" w:hAnsi="Calibri" w:cs="Calibri"/>
        </w:rPr>
        <w:t>Bidder</w:t>
      </w:r>
      <w:r w:rsidR="00C758C3" w:rsidRPr="006A60F4">
        <w:rPr>
          <w:rFonts w:ascii="Calibri" w:hAnsi="Calibri" w:cs="Calibri"/>
        </w:rPr>
        <w:t xml:space="preserve"> information provided in connection with this RFP with The Global Fund, </w:t>
      </w:r>
      <w:r w:rsidR="00710074" w:rsidRPr="006A60F4">
        <w:rPr>
          <w:rFonts w:ascii="Calibri" w:hAnsi="Calibri" w:cs="Calibri"/>
        </w:rPr>
        <w:t xml:space="preserve">and </w:t>
      </w:r>
      <w:r w:rsidR="004964FC" w:rsidRPr="006A60F4">
        <w:rPr>
          <w:rFonts w:ascii="Calibri" w:hAnsi="Calibri" w:cs="Calibri"/>
        </w:rPr>
        <w:t xml:space="preserve">relevant </w:t>
      </w:r>
      <w:r w:rsidR="00C758C3" w:rsidRPr="006A60F4">
        <w:rPr>
          <w:rFonts w:ascii="Calibri" w:hAnsi="Calibri" w:cs="Calibri"/>
        </w:rPr>
        <w:t>partner and government agencies.</w:t>
      </w:r>
    </w:p>
    <w:p w14:paraId="6FB61813"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 xml:space="preserve">Ownership of documents </w:t>
      </w:r>
    </w:p>
    <w:p w14:paraId="588E40FC" w14:textId="16CD24A1" w:rsidR="00804575" w:rsidRPr="006A60F4" w:rsidRDefault="00804575" w:rsidP="00804575">
      <w:pPr>
        <w:pStyle w:val="Text"/>
        <w:spacing w:before="60" w:after="60"/>
        <w:rPr>
          <w:rFonts w:ascii="Calibri" w:hAnsi="Calibri" w:cs="Calibri"/>
        </w:rPr>
      </w:pPr>
      <w:r w:rsidRPr="006A60F4">
        <w:rPr>
          <w:rFonts w:ascii="Calibri" w:hAnsi="Calibri" w:cs="Calibri"/>
        </w:rPr>
        <w:t xml:space="preserve">Ownership of </w:t>
      </w:r>
      <w:r w:rsidR="0098226D" w:rsidRPr="006A60F4">
        <w:rPr>
          <w:rFonts w:ascii="Calibri" w:hAnsi="Calibri" w:cs="Calibri"/>
        </w:rPr>
        <w:t>contents within the successful</w:t>
      </w:r>
      <w:r w:rsidRPr="006A60F4">
        <w:rPr>
          <w:rFonts w:ascii="Calibri" w:hAnsi="Calibri" w:cs="Calibri"/>
        </w:rPr>
        <w:t xml:space="preserve"> Proposal remain the property of Gavi or its licensors. However, the </w:t>
      </w:r>
      <w:r w:rsidR="00BB523F" w:rsidRPr="006A60F4">
        <w:rPr>
          <w:rFonts w:ascii="Calibri" w:hAnsi="Calibri" w:cs="Calibri"/>
        </w:rPr>
        <w:t>selected b</w:t>
      </w:r>
      <w:r w:rsidRPr="006A60F4">
        <w:rPr>
          <w:rFonts w:ascii="Calibri" w:hAnsi="Calibri" w:cs="Calibri"/>
        </w:rPr>
        <w:t>idder grants to Gavi a non-exclusive, non-transferable, perpetual licence to retain, use, copy and disclose information contained in the Proposal for any purpose related to the RFP process.</w:t>
      </w:r>
    </w:p>
    <w:p w14:paraId="645FE5DA" w14:textId="3AC79E7A"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Third</w:t>
      </w:r>
      <w:r w:rsidR="00CD1DEE" w:rsidRPr="006A60F4">
        <w:rPr>
          <w:rFonts w:ascii="Calibri" w:hAnsi="Calibri" w:cs="Calibri"/>
          <w:sz w:val="22"/>
          <w:szCs w:val="22"/>
        </w:rPr>
        <w:t>-</w:t>
      </w:r>
      <w:r w:rsidRPr="006A60F4">
        <w:rPr>
          <w:rFonts w:ascii="Calibri" w:hAnsi="Calibri" w:cs="Calibri"/>
          <w:sz w:val="22"/>
          <w:szCs w:val="22"/>
        </w:rPr>
        <w:t xml:space="preserve">party information </w:t>
      </w:r>
    </w:p>
    <w:p w14:paraId="4E01C206" w14:textId="17178CE2" w:rsidR="00804575" w:rsidRPr="006A60F4" w:rsidRDefault="00804575" w:rsidP="00804575">
      <w:pPr>
        <w:spacing w:beforeLines="23" w:before="55" w:afterLines="23" w:after="55"/>
        <w:contextualSpacing/>
        <w:jc w:val="both"/>
        <w:rPr>
          <w:rFonts w:ascii="Calibri" w:hAnsi="Calibri" w:cs="Calibri"/>
        </w:rPr>
      </w:pPr>
      <w:r w:rsidRPr="006A60F4">
        <w:rPr>
          <w:rFonts w:ascii="Calibri" w:hAnsi="Calibri" w:cs="Calibri"/>
        </w:rPr>
        <w:t>Each Bidder authorises</w:t>
      </w:r>
      <w:r w:rsidR="00F2289F" w:rsidRPr="006A60F4">
        <w:rPr>
          <w:rFonts w:ascii="Calibri" w:hAnsi="Calibri" w:cs="Calibri"/>
        </w:rPr>
        <w:t xml:space="preserve"> </w:t>
      </w:r>
      <w:r w:rsidRPr="006A60F4">
        <w:rPr>
          <w:rFonts w:ascii="Calibri" w:hAnsi="Calibri" w:cs="Calibri"/>
        </w:rPr>
        <w:t>Gavi to collect additional information, except commercially sensitive pricing information, from any relevant third party (such as a referee or a previous or existing client) and to use that information as part of its evaluation of the Bidder’s Proposal.</w:t>
      </w:r>
      <w:r w:rsidR="00171839" w:rsidRPr="006A60F4">
        <w:rPr>
          <w:rFonts w:ascii="Calibri" w:hAnsi="Calibri" w:cs="Calibri"/>
        </w:rPr>
        <w:t xml:space="preserve"> </w:t>
      </w:r>
      <w:r w:rsidRPr="006A60F4">
        <w:rPr>
          <w:rFonts w:ascii="Calibri" w:hAnsi="Calibri" w:cs="Calibri"/>
        </w:rPr>
        <w:t xml:space="preserve">Each Bidder is to ensure that all referees listed in support of its Proposal agree to provide a reference. To facilitate discussions between Gavi and third parties each Bidder </w:t>
      </w:r>
      <w:r w:rsidRPr="006A60F4">
        <w:rPr>
          <w:rFonts w:ascii="Calibri" w:hAnsi="Calibri" w:cs="Calibri"/>
        </w:rPr>
        <w:lastRenderedPageBreak/>
        <w:t xml:space="preserve">waives any confidentiality obligations that would otherwise apply to information held by a third party, </w:t>
      </w:r>
      <w:proofErr w:type="gramStart"/>
      <w:r w:rsidRPr="006A60F4">
        <w:rPr>
          <w:rFonts w:ascii="Calibri" w:hAnsi="Calibri" w:cs="Calibri"/>
        </w:rPr>
        <w:t>with the exception of</w:t>
      </w:r>
      <w:proofErr w:type="gramEnd"/>
      <w:r w:rsidRPr="006A60F4">
        <w:rPr>
          <w:rFonts w:ascii="Calibri" w:hAnsi="Calibri" w:cs="Calibri"/>
        </w:rPr>
        <w:t xml:space="preserve"> commercially sensitive pricing information.</w:t>
      </w:r>
    </w:p>
    <w:p w14:paraId="347D3440"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 xml:space="preserve">Ethics </w:t>
      </w:r>
    </w:p>
    <w:p w14:paraId="424A4D72" w14:textId="77777777" w:rsidR="00804575" w:rsidRPr="006A60F4" w:rsidRDefault="00804575" w:rsidP="00B60E25">
      <w:pPr>
        <w:spacing w:after="80"/>
        <w:jc w:val="both"/>
        <w:rPr>
          <w:rFonts w:ascii="Calibri" w:hAnsi="Calibri" w:cs="Calibri"/>
        </w:rPr>
      </w:pPr>
      <w:r w:rsidRPr="006A60F4">
        <w:rPr>
          <w:rFonts w:ascii="Calibri" w:hAnsi="Calibri" w:cs="Calibri"/>
        </w:rPr>
        <w:t xml:space="preserve">Bidders must not attempt to influence or provide any form of personal inducement, reward or benefit to any representative of Gavi in relation to the RFP. Gavi reserves the right to require additional declarations, or other evidence from a Bidder, or any other person, throughout the RFP process to ensure probity of the RFP process. </w:t>
      </w:r>
    </w:p>
    <w:p w14:paraId="3789F238"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 xml:space="preserve">Anti-collusion and bid rigging </w:t>
      </w:r>
    </w:p>
    <w:p w14:paraId="421E2616" w14:textId="550D8288" w:rsidR="00804575" w:rsidRPr="006A60F4" w:rsidRDefault="00804575" w:rsidP="00B60E25">
      <w:pPr>
        <w:spacing w:after="80"/>
        <w:jc w:val="both"/>
        <w:rPr>
          <w:rFonts w:ascii="Calibri" w:hAnsi="Calibri" w:cs="Calibri"/>
        </w:rPr>
      </w:pPr>
      <w:r w:rsidRPr="006A60F4">
        <w:rPr>
          <w:rFonts w:ascii="Calibri" w:hAnsi="Calibri" w:cs="Calibri"/>
        </w:rPr>
        <w:t>Bidders must not engage in collusive, deceptive or improper conduct in the preparation of their Proposals or other submissions or in any discussions or negotiations with Gavi. Such behaviour will result in the Bidder being disqualified from participating further in the RFP process. In submitting a Proposal, the Bidder warrants that its Proposal has not been prepared in collusion with a competitor. Gavi reserves the right, at its discretion, to report suspected collusive or anti</w:t>
      </w:r>
      <w:r w:rsidR="008732E8" w:rsidRPr="006A60F4">
        <w:rPr>
          <w:rFonts w:ascii="Calibri" w:hAnsi="Calibri" w:cs="Calibri"/>
        </w:rPr>
        <w:t>-</w:t>
      </w:r>
      <w:r w:rsidRPr="006A60F4">
        <w:rPr>
          <w:rFonts w:ascii="Calibri" w:hAnsi="Calibri" w:cs="Calibri"/>
        </w:rPr>
        <w:t>competitive conduct by Bidders to the appropriate authority</w:t>
      </w:r>
      <w:r w:rsidR="008732E8" w:rsidRPr="006A60F4">
        <w:rPr>
          <w:rFonts w:ascii="Calibri" w:hAnsi="Calibri" w:cs="Calibri"/>
        </w:rPr>
        <w:t>,</w:t>
      </w:r>
      <w:r w:rsidRPr="006A60F4">
        <w:rPr>
          <w:rFonts w:ascii="Calibri" w:hAnsi="Calibri" w:cs="Calibri"/>
        </w:rPr>
        <w:t xml:space="preserve"> and to give that authority all relevant information</w:t>
      </w:r>
      <w:r w:rsidR="008732E8" w:rsidRPr="006A60F4">
        <w:rPr>
          <w:rFonts w:ascii="Calibri" w:hAnsi="Calibri" w:cs="Calibri"/>
        </w:rPr>
        <w:t>,</w:t>
      </w:r>
      <w:r w:rsidRPr="006A60F4">
        <w:rPr>
          <w:rFonts w:ascii="Calibri" w:hAnsi="Calibri" w:cs="Calibri"/>
        </w:rPr>
        <w:t xml:space="preserve"> including a Bidder</w:t>
      </w:r>
      <w:r w:rsidR="008732E8" w:rsidRPr="006A60F4">
        <w:rPr>
          <w:rFonts w:ascii="Calibri" w:hAnsi="Calibri" w:cs="Calibri"/>
        </w:rPr>
        <w:t>’</w:t>
      </w:r>
      <w:r w:rsidRPr="006A60F4">
        <w:rPr>
          <w:rFonts w:ascii="Calibri" w:hAnsi="Calibri" w:cs="Calibri"/>
        </w:rPr>
        <w:t>s Proposal.</w:t>
      </w:r>
    </w:p>
    <w:p w14:paraId="19A7E85F"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 xml:space="preserve">No binding legal relations </w:t>
      </w:r>
    </w:p>
    <w:p w14:paraId="598A37D6" w14:textId="5DBFC92D" w:rsidR="00804575" w:rsidRPr="006A60F4" w:rsidRDefault="00804575" w:rsidP="00804575">
      <w:pPr>
        <w:spacing w:beforeLines="23" w:before="55" w:afterLines="23" w:after="55"/>
        <w:contextualSpacing/>
        <w:jc w:val="both"/>
        <w:rPr>
          <w:rFonts w:ascii="Calibri" w:hAnsi="Calibri" w:cs="Calibri"/>
        </w:rPr>
      </w:pPr>
      <w:r w:rsidRPr="006A60F4">
        <w:rPr>
          <w:rFonts w:ascii="Calibri" w:hAnsi="Calibri" w:cs="Calibri"/>
        </w:rPr>
        <w:t xml:space="preserve">Neither the RFP nor the RFP process creates a process contract or any legal relationship between Gavi and any Bidder, except in respect of: </w:t>
      </w:r>
    </w:p>
    <w:p w14:paraId="268CF6D8" w14:textId="421030F9" w:rsidR="00804575" w:rsidRPr="006A60F4" w:rsidRDefault="00804575" w:rsidP="00DE4F72">
      <w:pPr>
        <w:pStyle w:val="ListParagraph"/>
        <w:numPr>
          <w:ilvl w:val="0"/>
          <w:numId w:val="8"/>
        </w:numPr>
        <w:spacing w:beforeLines="50" w:before="120" w:afterLines="50" w:after="120"/>
        <w:ind w:left="425" w:hanging="425"/>
        <w:contextualSpacing w:val="0"/>
        <w:jc w:val="both"/>
        <w:rPr>
          <w:rFonts w:ascii="Calibri" w:hAnsi="Calibri" w:cs="Calibri"/>
          <w:sz w:val="22"/>
          <w:szCs w:val="22"/>
        </w:rPr>
      </w:pPr>
      <w:r w:rsidRPr="006A60F4">
        <w:rPr>
          <w:rFonts w:ascii="Calibri" w:eastAsia="Arial" w:hAnsi="Calibri" w:cs="Calibri"/>
          <w:sz w:val="22"/>
          <w:szCs w:val="22"/>
        </w:rPr>
        <w:t>The Bidder’s declaration in its Proposal</w:t>
      </w:r>
      <w:r w:rsidR="004674E8" w:rsidRPr="006A60F4">
        <w:rPr>
          <w:rFonts w:ascii="Calibri" w:eastAsia="Arial" w:hAnsi="Calibri" w:cs="Calibri"/>
          <w:sz w:val="22"/>
          <w:szCs w:val="22"/>
        </w:rPr>
        <w:t>;</w:t>
      </w:r>
      <w:r w:rsidRPr="006A60F4">
        <w:rPr>
          <w:rFonts w:ascii="Calibri" w:eastAsia="Arial" w:hAnsi="Calibri" w:cs="Calibri"/>
          <w:sz w:val="22"/>
          <w:szCs w:val="22"/>
        </w:rPr>
        <w:t xml:space="preserve"> </w:t>
      </w:r>
    </w:p>
    <w:p w14:paraId="08E677BE" w14:textId="0609A682" w:rsidR="00804575" w:rsidRPr="006A60F4" w:rsidRDefault="00804575" w:rsidP="00DE4F72">
      <w:pPr>
        <w:pStyle w:val="ListParagraph"/>
        <w:numPr>
          <w:ilvl w:val="0"/>
          <w:numId w:val="8"/>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Proposal Validity Period</w:t>
      </w:r>
      <w:r w:rsidR="004674E8" w:rsidRPr="006A60F4">
        <w:rPr>
          <w:rFonts w:ascii="Calibri" w:eastAsia="Arial" w:hAnsi="Calibri" w:cs="Calibri"/>
          <w:sz w:val="22"/>
          <w:szCs w:val="22"/>
        </w:rPr>
        <w:t>;</w:t>
      </w:r>
      <w:r w:rsidRPr="006A60F4">
        <w:rPr>
          <w:rFonts w:ascii="Calibri" w:eastAsia="Arial" w:hAnsi="Calibri" w:cs="Calibri"/>
          <w:sz w:val="22"/>
          <w:szCs w:val="22"/>
        </w:rPr>
        <w:t xml:space="preserve"> </w:t>
      </w:r>
      <w:r w:rsidR="004674E8" w:rsidRPr="006A60F4">
        <w:rPr>
          <w:rFonts w:ascii="Calibri" w:eastAsia="Arial" w:hAnsi="Calibri" w:cs="Calibri"/>
          <w:sz w:val="22"/>
          <w:szCs w:val="22"/>
        </w:rPr>
        <w:t>and</w:t>
      </w:r>
    </w:p>
    <w:p w14:paraId="0C8C5B24" w14:textId="5C164894" w:rsidR="00804575" w:rsidRPr="006A60F4" w:rsidRDefault="00804575" w:rsidP="00DE4F72">
      <w:pPr>
        <w:pStyle w:val="ListParagraph"/>
        <w:numPr>
          <w:ilvl w:val="0"/>
          <w:numId w:val="8"/>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Bidder’s statements, representations and/or warranties in its Proposal and in its correspondence and negotiations with Gavi</w:t>
      </w:r>
      <w:r w:rsidR="004674E8" w:rsidRPr="006A60F4">
        <w:rPr>
          <w:rFonts w:ascii="Calibri" w:eastAsia="Arial" w:hAnsi="Calibri" w:cs="Calibri"/>
          <w:sz w:val="22"/>
          <w:szCs w:val="22"/>
        </w:rPr>
        <w:t>.</w:t>
      </w:r>
    </w:p>
    <w:p w14:paraId="7F912082" w14:textId="32CCC076" w:rsidR="00804575" w:rsidRPr="006A60F4" w:rsidRDefault="00251394" w:rsidP="00804575">
      <w:pPr>
        <w:spacing w:beforeLines="23" w:before="55" w:afterLines="23" w:after="55"/>
        <w:jc w:val="both"/>
        <w:rPr>
          <w:rFonts w:ascii="Calibri" w:hAnsi="Calibri" w:cs="Calibri"/>
        </w:rPr>
      </w:pPr>
      <w:r w:rsidRPr="006A60F4">
        <w:rPr>
          <w:rFonts w:ascii="Calibri" w:hAnsi="Calibri" w:cs="Calibri"/>
        </w:rPr>
        <w:t>No</w:t>
      </w:r>
      <w:r w:rsidR="00804575" w:rsidRPr="006A60F4">
        <w:rPr>
          <w:rFonts w:ascii="Calibri" w:hAnsi="Calibri" w:cs="Calibri"/>
        </w:rPr>
        <w:t xml:space="preserve"> legal relationship is formed between Gavi and any Bidder unless and until a Contract is entered into between those parties. </w:t>
      </w:r>
    </w:p>
    <w:p w14:paraId="7D991069" w14:textId="265DE1B5" w:rsidR="00804575" w:rsidRPr="006A60F4" w:rsidRDefault="00A35E7C" w:rsidP="00B60E25">
      <w:pPr>
        <w:pStyle w:val="Heading2"/>
        <w:jc w:val="both"/>
        <w:rPr>
          <w:rFonts w:ascii="Calibri" w:hAnsi="Calibri" w:cs="Calibri"/>
          <w:sz w:val="22"/>
          <w:szCs w:val="22"/>
        </w:rPr>
      </w:pPr>
      <w:r w:rsidRPr="006A60F4">
        <w:rPr>
          <w:rFonts w:ascii="Calibri" w:hAnsi="Calibri" w:cs="Calibri"/>
          <w:sz w:val="22"/>
          <w:szCs w:val="22"/>
        </w:rPr>
        <w:t>Exclusion</w:t>
      </w:r>
    </w:p>
    <w:p w14:paraId="74178FA4" w14:textId="77777777" w:rsidR="00804575" w:rsidRPr="006A60F4" w:rsidRDefault="00804575" w:rsidP="00804575">
      <w:pPr>
        <w:spacing w:beforeLines="23" w:before="55" w:afterLines="23" w:after="55"/>
        <w:contextualSpacing/>
        <w:jc w:val="both"/>
        <w:rPr>
          <w:rFonts w:ascii="Calibri" w:hAnsi="Calibri" w:cs="Calibri"/>
        </w:rPr>
      </w:pPr>
      <w:r w:rsidRPr="006A60F4">
        <w:rPr>
          <w:rFonts w:ascii="Calibri" w:hAnsi="Calibri" w:cs="Calibri"/>
        </w:rPr>
        <w:t xml:space="preserve">Gavi may exclude a Bidder from participating in the RFP if Gavi has evidence of any of the following, and is considered by Gavi to be material to the RFP: </w:t>
      </w:r>
    </w:p>
    <w:p w14:paraId="46EE7E63" w14:textId="2195A92D"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hAnsi="Calibri" w:cs="Calibri"/>
          <w:sz w:val="22"/>
          <w:szCs w:val="22"/>
        </w:rPr>
      </w:pPr>
      <w:r w:rsidRPr="006A60F4">
        <w:rPr>
          <w:rFonts w:ascii="Calibri" w:eastAsia="Arial" w:hAnsi="Calibri" w:cs="Calibri"/>
          <w:sz w:val="22"/>
          <w:szCs w:val="22"/>
        </w:rPr>
        <w:t>The Bidder has failed to provide all information requested, or in the correct format, or materially breached a term or condition of the RFP</w:t>
      </w:r>
      <w:r w:rsidR="00784245" w:rsidRPr="006A60F4">
        <w:rPr>
          <w:rFonts w:ascii="Calibri" w:eastAsia="Arial" w:hAnsi="Calibri" w:cs="Calibri"/>
          <w:sz w:val="22"/>
          <w:szCs w:val="22"/>
        </w:rPr>
        <w:t>;</w:t>
      </w:r>
    </w:p>
    <w:p w14:paraId="467386E3" w14:textId="0587F76C"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Proposal contains a material error, omission or inaccuracy</w:t>
      </w:r>
      <w:r w:rsidR="00784245" w:rsidRPr="006A60F4">
        <w:rPr>
          <w:rFonts w:ascii="Calibri" w:eastAsia="Arial" w:hAnsi="Calibri" w:cs="Calibri"/>
          <w:sz w:val="22"/>
          <w:szCs w:val="22"/>
        </w:rPr>
        <w:t>;</w:t>
      </w:r>
    </w:p>
    <w:p w14:paraId="590A9405" w14:textId="4C2B9611"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Bidder is in bankruptcy, receivership or liquidation</w:t>
      </w:r>
      <w:r w:rsidR="00784245" w:rsidRPr="006A60F4">
        <w:rPr>
          <w:rFonts w:ascii="Calibri" w:eastAsia="Arial" w:hAnsi="Calibri" w:cs="Calibri"/>
          <w:sz w:val="22"/>
          <w:szCs w:val="22"/>
        </w:rPr>
        <w:t>;</w:t>
      </w:r>
    </w:p>
    <w:p w14:paraId="05DD70B1" w14:textId="3F28EDFB"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Bidder has made a false declaration</w:t>
      </w:r>
      <w:r w:rsidR="00784245" w:rsidRPr="006A60F4">
        <w:rPr>
          <w:rFonts w:ascii="Calibri" w:eastAsia="Arial" w:hAnsi="Calibri" w:cs="Calibri"/>
          <w:sz w:val="22"/>
          <w:szCs w:val="22"/>
        </w:rPr>
        <w:t>;</w:t>
      </w:r>
    </w:p>
    <w:p w14:paraId="1B38E6DB" w14:textId="203E8DED"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There is a serious performance issue in a historic or current contract delivered by the Bidder</w:t>
      </w:r>
      <w:r w:rsidR="00784245" w:rsidRPr="006A60F4">
        <w:rPr>
          <w:rFonts w:ascii="Calibri" w:eastAsia="Arial" w:hAnsi="Calibri" w:cs="Calibri"/>
          <w:sz w:val="22"/>
          <w:szCs w:val="22"/>
        </w:rPr>
        <w:t>;</w:t>
      </w:r>
    </w:p>
    <w:p w14:paraId="70FD2E01" w14:textId="1AD78B7A"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Bidder has been convicted of a serious crime or offence</w:t>
      </w:r>
      <w:r w:rsidR="00784245" w:rsidRPr="006A60F4">
        <w:rPr>
          <w:rFonts w:ascii="Calibri" w:eastAsia="Arial" w:hAnsi="Calibri" w:cs="Calibri"/>
          <w:sz w:val="22"/>
          <w:szCs w:val="22"/>
        </w:rPr>
        <w:t>;</w:t>
      </w:r>
      <w:r w:rsidRPr="006A60F4">
        <w:rPr>
          <w:rFonts w:ascii="Calibri" w:eastAsia="Arial" w:hAnsi="Calibri" w:cs="Calibri"/>
          <w:sz w:val="22"/>
          <w:szCs w:val="22"/>
        </w:rPr>
        <w:t xml:space="preserve"> </w:t>
      </w:r>
    </w:p>
    <w:p w14:paraId="3BDAE362" w14:textId="5A0E7AA5"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There is professional misconduct or an act or omission on the part of the Respondent which adversely reflects on the integrity of the Bidder</w:t>
      </w:r>
      <w:r w:rsidR="00784245" w:rsidRPr="006A60F4">
        <w:rPr>
          <w:rFonts w:ascii="Calibri" w:eastAsia="Arial" w:hAnsi="Calibri" w:cs="Calibri"/>
          <w:sz w:val="22"/>
          <w:szCs w:val="22"/>
        </w:rPr>
        <w:t>;</w:t>
      </w:r>
    </w:p>
    <w:p w14:paraId="57520CBA" w14:textId="7883F609"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Bidder has failed to pay taxes, duties or other levies</w:t>
      </w:r>
      <w:r w:rsidR="00784245" w:rsidRPr="006A60F4">
        <w:rPr>
          <w:rFonts w:ascii="Calibri" w:eastAsia="Arial" w:hAnsi="Calibri" w:cs="Calibri"/>
          <w:sz w:val="22"/>
          <w:szCs w:val="22"/>
        </w:rPr>
        <w:t>;</w:t>
      </w:r>
      <w:r w:rsidRPr="006A60F4">
        <w:rPr>
          <w:rFonts w:ascii="Calibri" w:eastAsia="Arial" w:hAnsi="Calibri" w:cs="Calibri"/>
          <w:sz w:val="22"/>
          <w:szCs w:val="22"/>
        </w:rPr>
        <w:t xml:space="preserve"> </w:t>
      </w:r>
    </w:p>
    <w:p w14:paraId="01BF2B84" w14:textId="77777777"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 xml:space="preserve">The Bidder represents a threat to national security or the confidentiality of sensitive government information; and/or </w:t>
      </w:r>
    </w:p>
    <w:p w14:paraId="1DF528AB" w14:textId="77777777" w:rsidR="00804575" w:rsidRPr="006A60F4" w:rsidRDefault="00804575" w:rsidP="00DE4F72">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6A60F4">
        <w:rPr>
          <w:rFonts w:ascii="Calibri" w:eastAsia="Arial" w:hAnsi="Calibri" w:cs="Calibri"/>
          <w:sz w:val="22"/>
          <w:szCs w:val="22"/>
        </w:rPr>
        <w:t>The Bidder is a person or organisation designated as a terrorist by any authority.</w:t>
      </w:r>
    </w:p>
    <w:p w14:paraId="6125E710"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lastRenderedPageBreak/>
        <w:t>Gavi’s additional rights</w:t>
      </w:r>
    </w:p>
    <w:p w14:paraId="061E3179" w14:textId="404DDB32" w:rsidR="00804575" w:rsidRPr="006A60F4" w:rsidRDefault="00804575" w:rsidP="00804575">
      <w:pPr>
        <w:spacing w:beforeLines="23" w:before="55" w:afterLines="23" w:after="55"/>
        <w:jc w:val="both"/>
        <w:rPr>
          <w:rFonts w:ascii="Calibri" w:hAnsi="Calibri" w:cs="Calibri"/>
        </w:rPr>
      </w:pPr>
      <w:r w:rsidRPr="006A60F4">
        <w:rPr>
          <w:rFonts w:ascii="Calibri" w:hAnsi="Calibri" w:cs="Calibri"/>
        </w:rPr>
        <w:t>Despite any other provision in the RFP Gavi may, on giving due notice to Bidders:</w:t>
      </w:r>
    </w:p>
    <w:p w14:paraId="7BDA3FA4" w14:textId="7982BF43"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Amend, suspend, change the closing date or time, cancel or re-issue the RFP, or any part of the RFP without prior notice, explanation or reasoning</w:t>
      </w:r>
      <w:r w:rsidR="00784245" w:rsidRPr="006A60F4">
        <w:rPr>
          <w:rFonts w:ascii="Calibri" w:hAnsi="Calibri" w:cs="Calibri"/>
          <w:sz w:val="22"/>
          <w:szCs w:val="22"/>
        </w:rPr>
        <w:t>;</w:t>
      </w:r>
    </w:p>
    <w:p w14:paraId="7EC86638" w14:textId="1267FFF4"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Make any material change to the RFP (including any change to the RFP dates, Gavi’s Requirements or Evaluation and Scoring Approach)</w:t>
      </w:r>
      <w:r w:rsidR="00FD6BA1" w:rsidRPr="006A60F4">
        <w:rPr>
          <w:rFonts w:ascii="Calibri" w:hAnsi="Calibri" w:cs="Calibri"/>
          <w:sz w:val="22"/>
          <w:szCs w:val="22"/>
        </w:rPr>
        <w:t>, while</w:t>
      </w:r>
      <w:r w:rsidRPr="006A60F4">
        <w:rPr>
          <w:rFonts w:ascii="Calibri" w:hAnsi="Calibri" w:cs="Calibri"/>
          <w:sz w:val="22"/>
          <w:szCs w:val="22"/>
        </w:rPr>
        <w:t xml:space="preserve"> Bidders shall be given a reasonable time within which to respond to the change</w:t>
      </w:r>
      <w:r w:rsidR="00784245" w:rsidRPr="006A60F4">
        <w:rPr>
          <w:rFonts w:ascii="Calibri" w:hAnsi="Calibri" w:cs="Calibri"/>
          <w:sz w:val="22"/>
          <w:szCs w:val="22"/>
        </w:rPr>
        <w:t>;</w:t>
      </w:r>
    </w:p>
    <w:p w14:paraId="6906650F" w14:textId="3AD301F1"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 xml:space="preserve">Award a contract </w:t>
      </w:r>
      <w:proofErr w:type="gramStart"/>
      <w:r w:rsidRPr="006A60F4">
        <w:rPr>
          <w:rFonts w:ascii="Calibri" w:hAnsi="Calibri" w:cs="Calibri"/>
          <w:sz w:val="22"/>
          <w:szCs w:val="22"/>
        </w:rPr>
        <w:t>on the basis of</w:t>
      </w:r>
      <w:proofErr w:type="gramEnd"/>
      <w:r w:rsidRPr="006A60F4">
        <w:rPr>
          <w:rFonts w:ascii="Calibri" w:hAnsi="Calibri" w:cs="Calibri"/>
          <w:sz w:val="22"/>
          <w:szCs w:val="22"/>
        </w:rPr>
        <w:t xml:space="preserve"> initial offers received, without discussions or requests for best and final offers</w:t>
      </w:r>
      <w:r w:rsidR="00784245" w:rsidRPr="006A60F4">
        <w:rPr>
          <w:rFonts w:ascii="Calibri" w:hAnsi="Calibri" w:cs="Calibri"/>
          <w:sz w:val="22"/>
          <w:szCs w:val="22"/>
        </w:rPr>
        <w:t>;</w:t>
      </w:r>
    </w:p>
    <w:p w14:paraId="355FCDE3" w14:textId="4BFE4D45"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In exceptional circumstances, accept a late Proposal where it considers that it will not affect the fairness of the RFP process to other Bidders</w:t>
      </w:r>
      <w:r w:rsidR="00784245" w:rsidRPr="006A60F4">
        <w:rPr>
          <w:rFonts w:ascii="Calibri" w:hAnsi="Calibri" w:cs="Calibri"/>
          <w:sz w:val="22"/>
          <w:szCs w:val="22"/>
        </w:rPr>
        <w:t>;</w:t>
      </w:r>
    </w:p>
    <w:p w14:paraId="376A4459" w14:textId="75E73E48"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Accept or reject any non-compliant, non-conforming or alternative Proposal</w:t>
      </w:r>
      <w:r w:rsidR="00784245" w:rsidRPr="006A60F4">
        <w:rPr>
          <w:rFonts w:ascii="Calibri" w:hAnsi="Calibri" w:cs="Calibri"/>
          <w:sz w:val="22"/>
          <w:szCs w:val="22"/>
        </w:rPr>
        <w:t>;</w:t>
      </w:r>
    </w:p>
    <w:p w14:paraId="02CCDDBB" w14:textId="092D3E72"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At its discretion</w:t>
      </w:r>
      <w:r w:rsidR="00FD6BA1" w:rsidRPr="006A60F4">
        <w:rPr>
          <w:rFonts w:ascii="Calibri" w:hAnsi="Calibri" w:cs="Calibri"/>
          <w:sz w:val="22"/>
          <w:szCs w:val="22"/>
        </w:rPr>
        <w:t>,</w:t>
      </w:r>
      <w:r w:rsidRPr="006A60F4">
        <w:rPr>
          <w:rFonts w:ascii="Calibri" w:hAnsi="Calibri" w:cs="Calibri"/>
          <w:sz w:val="22"/>
          <w:szCs w:val="22"/>
        </w:rPr>
        <w:t xml:space="preserve"> not provide a response to any question arising submitted by a bidder</w:t>
      </w:r>
      <w:r w:rsidR="00784245" w:rsidRPr="006A60F4">
        <w:rPr>
          <w:rFonts w:ascii="Calibri" w:hAnsi="Calibri" w:cs="Calibri"/>
          <w:sz w:val="22"/>
          <w:szCs w:val="22"/>
        </w:rPr>
        <w:t>;</w:t>
      </w:r>
    </w:p>
    <w:p w14:paraId="086308C8" w14:textId="27C14407"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Waive irregularities or requirements in or during the RFP process where it considers it appropriate and reasonable to do so</w:t>
      </w:r>
      <w:r w:rsidR="00784245" w:rsidRPr="006A60F4">
        <w:rPr>
          <w:rFonts w:ascii="Calibri" w:hAnsi="Calibri" w:cs="Calibri"/>
          <w:sz w:val="22"/>
          <w:szCs w:val="22"/>
        </w:rPr>
        <w:t>;</w:t>
      </w:r>
      <w:r w:rsidRPr="006A60F4">
        <w:rPr>
          <w:rFonts w:ascii="Calibri" w:hAnsi="Calibri" w:cs="Calibri"/>
          <w:sz w:val="22"/>
          <w:szCs w:val="22"/>
        </w:rPr>
        <w:t xml:space="preserve"> </w:t>
      </w:r>
    </w:p>
    <w:p w14:paraId="5A549CD3" w14:textId="7A4878A6" w:rsidR="00815729"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 xml:space="preserve"> Select any individual element/s of the requirements offered in a Proposal </w:t>
      </w:r>
      <w:r w:rsidR="00C93FD9" w:rsidRPr="006A60F4">
        <w:rPr>
          <w:rFonts w:ascii="Calibri" w:hAnsi="Calibri" w:cs="Calibri"/>
          <w:sz w:val="22"/>
          <w:szCs w:val="22"/>
        </w:rPr>
        <w:t xml:space="preserve">that is/are </w:t>
      </w:r>
      <w:r w:rsidRPr="006A60F4">
        <w:rPr>
          <w:rFonts w:ascii="Calibri" w:hAnsi="Calibri" w:cs="Calibri"/>
          <w:sz w:val="22"/>
          <w:szCs w:val="22"/>
        </w:rPr>
        <w:t>capable of being delivered separately</w:t>
      </w:r>
      <w:r w:rsidR="00784245" w:rsidRPr="006A60F4">
        <w:rPr>
          <w:rFonts w:ascii="Calibri" w:hAnsi="Calibri" w:cs="Calibri"/>
          <w:sz w:val="22"/>
          <w:szCs w:val="22"/>
        </w:rPr>
        <w:t>; and/or</w:t>
      </w:r>
    </w:p>
    <w:p w14:paraId="05DEF2D8" w14:textId="49497655" w:rsidR="00FA0542" w:rsidRPr="006A60F4" w:rsidRDefault="00815729" w:rsidP="00DE4F72">
      <w:pPr>
        <w:pStyle w:val="ListParagraph"/>
        <w:numPr>
          <w:ilvl w:val="0"/>
          <w:numId w:val="10"/>
        </w:numPr>
        <w:ind w:left="426" w:hanging="375"/>
        <w:contextualSpacing w:val="0"/>
        <w:jc w:val="both"/>
        <w:rPr>
          <w:rFonts w:ascii="Calibri" w:hAnsi="Calibri" w:cs="Calibri"/>
          <w:sz w:val="22"/>
          <w:szCs w:val="22"/>
        </w:rPr>
      </w:pPr>
      <w:r w:rsidRPr="006A60F4">
        <w:rPr>
          <w:rFonts w:ascii="Calibri" w:hAnsi="Calibri" w:cs="Calibri"/>
          <w:sz w:val="22"/>
          <w:szCs w:val="22"/>
        </w:rPr>
        <w:t>Select two or more Bidders to deliver the requirements in the RFP.</w:t>
      </w:r>
    </w:p>
    <w:p w14:paraId="79310662"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Governing Law</w:t>
      </w:r>
    </w:p>
    <w:p w14:paraId="68CEE0B9" w14:textId="1ABEBD21" w:rsidR="00804575" w:rsidRPr="006A60F4" w:rsidRDefault="00804575" w:rsidP="00B60E25">
      <w:pPr>
        <w:spacing w:after="80"/>
        <w:jc w:val="both"/>
        <w:rPr>
          <w:rFonts w:ascii="Calibri" w:hAnsi="Calibri" w:cs="Calibri"/>
        </w:rPr>
      </w:pPr>
      <w:r w:rsidRPr="006A60F4">
        <w:rPr>
          <w:rFonts w:ascii="Calibri" w:hAnsi="Calibri" w:cs="Calibri"/>
        </w:rPr>
        <w:t xml:space="preserve">The terms of this RFP shall be interpreted and applied in accordance with their true meaning and intended effect independently of any system of national law, whether federal or state law. </w:t>
      </w:r>
      <w:r w:rsidR="009E4119" w:rsidRPr="006A60F4">
        <w:rPr>
          <w:rFonts w:ascii="Calibri" w:hAnsi="Calibri" w:cs="Calibri"/>
        </w:rPr>
        <w:t>If a dispute or complaint is submitted to any mode of resolution and there is a need to refer to any law, the relevant Swiss law shall apply. No legal relationship is formed between Gavi and any Bidder unless a contract is entered into with a successful bidder.</w:t>
      </w:r>
    </w:p>
    <w:p w14:paraId="4CB8A2C0" w14:textId="4516AD54" w:rsidR="00077FFD"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Settlement of Disputes</w:t>
      </w:r>
    </w:p>
    <w:p w14:paraId="460526BB" w14:textId="1385E5DC" w:rsidR="00077FFD" w:rsidRPr="006A60F4" w:rsidRDefault="00222DA1" w:rsidP="00B60E25">
      <w:pPr>
        <w:pStyle w:val="Heading2"/>
        <w:numPr>
          <w:ilvl w:val="0"/>
          <w:numId w:val="0"/>
        </w:numPr>
        <w:jc w:val="both"/>
        <w:rPr>
          <w:rFonts w:ascii="Calibri" w:eastAsia="Arial" w:hAnsi="Calibri" w:cs="Calibri"/>
          <w:color w:val="auto"/>
          <w:sz w:val="22"/>
          <w:szCs w:val="22"/>
        </w:rPr>
      </w:pPr>
      <w:r w:rsidRPr="006A60F4">
        <w:rPr>
          <w:rFonts w:ascii="Calibri" w:eastAsia="Arial" w:hAnsi="Calibri" w:cs="Calibri"/>
          <w:color w:val="auto"/>
          <w:sz w:val="22"/>
          <w:szCs w:val="22"/>
        </w:rPr>
        <w:t xml:space="preserve">Any Disputes arising out of this RFP shall be settled </w:t>
      </w:r>
      <w:r w:rsidR="009E4119" w:rsidRPr="006A60F4">
        <w:rPr>
          <w:rFonts w:ascii="Calibri" w:eastAsia="Arial" w:hAnsi="Calibri" w:cs="Calibri"/>
          <w:color w:val="auto"/>
          <w:sz w:val="22"/>
          <w:szCs w:val="22"/>
        </w:rPr>
        <w:t xml:space="preserve">through a </w:t>
      </w:r>
      <w:r w:rsidR="00A43D4A" w:rsidRPr="006A60F4">
        <w:rPr>
          <w:rFonts w:ascii="Calibri" w:eastAsia="Arial" w:hAnsi="Calibri" w:cs="Calibri"/>
          <w:color w:val="auto"/>
          <w:sz w:val="22"/>
          <w:szCs w:val="22"/>
        </w:rPr>
        <w:t>neutral</w:t>
      </w:r>
      <w:r w:rsidR="00804575" w:rsidRPr="006A60F4">
        <w:rPr>
          <w:rFonts w:ascii="Calibri" w:eastAsia="Arial" w:hAnsi="Calibri" w:cs="Calibri"/>
          <w:color w:val="auto"/>
          <w:sz w:val="22"/>
          <w:szCs w:val="22"/>
        </w:rPr>
        <w:t xml:space="preserve"> mediator/conciliator in accordance with the conciliation rules adopted by the United Nations Commission of International Trade Law (UNCITRAL Conciliation Rules) presently in force, unless agreed otherwise </w:t>
      </w:r>
      <w:r w:rsidR="00301792" w:rsidRPr="006A60F4">
        <w:rPr>
          <w:rFonts w:ascii="Calibri" w:eastAsia="Arial" w:hAnsi="Calibri" w:cs="Calibri"/>
          <w:color w:val="auto"/>
          <w:sz w:val="22"/>
          <w:szCs w:val="22"/>
        </w:rPr>
        <w:t>determined by Gavi</w:t>
      </w:r>
      <w:r w:rsidR="00804575" w:rsidRPr="006A60F4">
        <w:rPr>
          <w:rFonts w:ascii="Calibri" w:eastAsia="Arial" w:hAnsi="Calibri" w:cs="Calibri"/>
          <w:color w:val="auto"/>
          <w:sz w:val="22"/>
          <w:szCs w:val="22"/>
        </w:rPr>
        <w:t>.</w:t>
      </w:r>
      <w:r w:rsidR="00171839" w:rsidRPr="006A60F4">
        <w:rPr>
          <w:rFonts w:ascii="Calibri" w:eastAsia="Arial" w:hAnsi="Calibri" w:cs="Calibri"/>
          <w:color w:val="auto"/>
          <w:sz w:val="22"/>
          <w:szCs w:val="22"/>
        </w:rPr>
        <w:t xml:space="preserve"> </w:t>
      </w:r>
      <w:r w:rsidR="00301792" w:rsidRPr="006A60F4">
        <w:rPr>
          <w:rFonts w:ascii="Calibri" w:eastAsia="Arial" w:hAnsi="Calibri" w:cs="Calibri"/>
          <w:color w:val="auto"/>
          <w:sz w:val="22"/>
          <w:szCs w:val="22"/>
        </w:rPr>
        <w:t xml:space="preserve">The </w:t>
      </w:r>
      <w:r w:rsidR="00825E2C" w:rsidRPr="006A60F4">
        <w:rPr>
          <w:rFonts w:ascii="Calibri" w:eastAsia="Arial" w:hAnsi="Calibri" w:cs="Calibri"/>
          <w:color w:val="auto"/>
          <w:sz w:val="22"/>
          <w:szCs w:val="22"/>
        </w:rPr>
        <w:t>finding of the mediator/conciliator shall be final.</w:t>
      </w:r>
      <w:r w:rsidR="00804575" w:rsidRPr="006A60F4">
        <w:rPr>
          <w:rFonts w:ascii="Calibri" w:eastAsia="Arial" w:hAnsi="Calibri" w:cs="Calibri"/>
          <w:color w:val="auto"/>
          <w:sz w:val="22"/>
          <w:szCs w:val="22"/>
        </w:rPr>
        <w:t xml:space="preserve"> </w:t>
      </w:r>
    </w:p>
    <w:p w14:paraId="30B99A08" w14:textId="77777777" w:rsidR="00077FFD" w:rsidRPr="006A60F4" w:rsidRDefault="00077FFD" w:rsidP="00B60E25">
      <w:pPr>
        <w:jc w:val="both"/>
        <w:rPr>
          <w:rFonts w:ascii="Calibri" w:hAnsi="Calibri" w:cs="Calibri"/>
        </w:rPr>
      </w:pPr>
    </w:p>
    <w:p w14:paraId="749C74CD" w14:textId="78CEC3BC" w:rsidR="00804575" w:rsidRPr="006A60F4" w:rsidRDefault="00545F36" w:rsidP="00B60E25">
      <w:pPr>
        <w:pStyle w:val="Heading2"/>
        <w:jc w:val="both"/>
        <w:rPr>
          <w:rFonts w:ascii="Calibri" w:hAnsi="Calibri" w:cs="Calibri"/>
          <w:sz w:val="22"/>
          <w:szCs w:val="22"/>
        </w:rPr>
      </w:pPr>
      <w:r w:rsidRPr="006A60F4">
        <w:rPr>
          <w:rFonts w:ascii="Calibri" w:hAnsi="Calibri" w:cs="Calibri"/>
          <w:sz w:val="22"/>
          <w:szCs w:val="22"/>
        </w:rPr>
        <w:t xml:space="preserve">Protests </w:t>
      </w:r>
      <w:r w:rsidR="00804575" w:rsidRPr="006A60F4">
        <w:rPr>
          <w:rFonts w:ascii="Calibri" w:hAnsi="Calibri" w:cs="Calibri"/>
          <w:sz w:val="22"/>
          <w:szCs w:val="22"/>
        </w:rPr>
        <w:t xml:space="preserve">and complaints </w:t>
      </w:r>
    </w:p>
    <w:p w14:paraId="3139DD33" w14:textId="54690551" w:rsidR="00804575" w:rsidRPr="006A60F4" w:rsidRDefault="00804575" w:rsidP="00804575">
      <w:pPr>
        <w:spacing w:after="80" w:line="276" w:lineRule="auto"/>
        <w:jc w:val="both"/>
        <w:rPr>
          <w:rFonts w:ascii="Calibri" w:hAnsi="Calibri" w:cs="Calibri"/>
        </w:rPr>
      </w:pPr>
      <w:r w:rsidRPr="006A60F4">
        <w:rPr>
          <w:rFonts w:ascii="Calibri" w:hAnsi="Calibri" w:cs="Calibri"/>
        </w:rPr>
        <w:t xml:space="preserve">A Bidder may, in good faith, raise with Gavi any complaint about the RFP, or the RFP process at any time by email to </w:t>
      </w:r>
      <w:hyperlink r:id="rId33" w:history="1">
        <w:r w:rsidRPr="006A60F4">
          <w:rPr>
            <w:rStyle w:val="Hyperlink"/>
            <w:rFonts w:ascii="Calibri" w:hAnsi="Calibri" w:cs="Calibri"/>
          </w:rPr>
          <w:t>procurement@gavi.org</w:t>
        </w:r>
      </w:hyperlink>
      <w:r w:rsidRPr="006A60F4">
        <w:rPr>
          <w:rFonts w:ascii="Calibri" w:hAnsi="Calibri" w:cs="Calibri"/>
        </w:rPr>
        <w:t xml:space="preserve"> using the subject line “</w:t>
      </w:r>
      <w:r w:rsidR="00BD4A24" w:rsidRPr="003A4E7E">
        <w:rPr>
          <w:rFonts w:ascii="Calibri" w:hAnsi="Calibri" w:cs="Calibri"/>
        </w:rPr>
        <w:t>093</w:t>
      </w:r>
      <w:r w:rsidR="001A66FD" w:rsidRPr="00ED2D49">
        <w:rPr>
          <w:rFonts w:ascii="Calibri" w:hAnsi="Calibri" w:cs="Calibri"/>
        </w:rPr>
        <w:t>-202</w:t>
      </w:r>
      <w:r w:rsidR="00BD4A24" w:rsidRPr="00ED2D49">
        <w:rPr>
          <w:rFonts w:ascii="Calibri" w:hAnsi="Calibri" w:cs="Calibri"/>
        </w:rPr>
        <w:t>6</w:t>
      </w:r>
      <w:r w:rsidR="001A66FD" w:rsidRPr="00ED2D49">
        <w:rPr>
          <w:rFonts w:ascii="Calibri" w:hAnsi="Calibri" w:cs="Calibri"/>
        </w:rPr>
        <w:t>-GAVI-RFP</w:t>
      </w:r>
      <w:r w:rsidRPr="00ED2D49">
        <w:rPr>
          <w:rFonts w:ascii="Calibri" w:hAnsi="Calibri" w:cs="Calibri"/>
        </w:rPr>
        <w:t xml:space="preserve"> </w:t>
      </w:r>
      <w:r w:rsidR="00BD4A24" w:rsidRPr="00ED2D49">
        <w:rPr>
          <w:rFonts w:ascii="Calibri" w:hAnsi="Calibri" w:cs="Calibri"/>
        </w:rPr>
        <w:t xml:space="preserve">US Tax service provider </w:t>
      </w:r>
      <w:r w:rsidRPr="003A4E7E">
        <w:rPr>
          <w:rFonts w:ascii="Calibri" w:hAnsi="Calibri" w:cs="Calibri"/>
        </w:rPr>
        <w:t>– Complaint –</w:t>
      </w:r>
      <w:r w:rsidRPr="006A60F4">
        <w:rPr>
          <w:rFonts w:ascii="Calibri" w:hAnsi="Calibri" w:cs="Calibri"/>
        </w:rPr>
        <w:t xml:space="preserve"> [Bidder Name]”.</w:t>
      </w:r>
    </w:p>
    <w:p w14:paraId="13E7C9C4" w14:textId="79BE4FA1" w:rsidR="00804575" w:rsidRPr="006A60F4" w:rsidRDefault="00804575" w:rsidP="00804575">
      <w:pPr>
        <w:spacing w:after="80" w:line="276" w:lineRule="auto"/>
        <w:jc w:val="both"/>
        <w:rPr>
          <w:rFonts w:ascii="Calibri" w:hAnsi="Calibri" w:cs="Calibri"/>
        </w:rPr>
      </w:pPr>
      <w:r w:rsidRPr="006A60F4">
        <w:rPr>
          <w:rFonts w:ascii="Calibri" w:hAnsi="Calibri" w:cs="Calibri"/>
        </w:rPr>
        <w:t xml:space="preserve">Gavi will consider and respond promptly </w:t>
      </w:r>
      <w:r w:rsidR="003948CB" w:rsidRPr="006A60F4">
        <w:rPr>
          <w:rFonts w:ascii="Calibri" w:hAnsi="Calibri" w:cs="Calibri"/>
        </w:rPr>
        <w:t xml:space="preserve">to </w:t>
      </w:r>
      <w:r w:rsidRPr="006A60F4">
        <w:rPr>
          <w:rFonts w:ascii="Calibri" w:hAnsi="Calibri" w:cs="Calibri"/>
        </w:rPr>
        <w:t>the complaint. Both the Bidder and Gavi shall agree to act in good faith and use their best endeavours to resolve any complaint that may arise in relation to the RFP. The fact that a Bidder has raised an issue or complaint shall not be used by Gavi to unfairly prejudice the Bidder’s ongoing participation in the RFP process or future contract opportunities.</w:t>
      </w:r>
    </w:p>
    <w:p w14:paraId="3E342EAF" w14:textId="1501D1BF" w:rsidR="00804575" w:rsidRPr="006A60F4" w:rsidRDefault="00804575" w:rsidP="00804575">
      <w:pPr>
        <w:spacing w:after="80" w:line="276" w:lineRule="auto"/>
        <w:jc w:val="both"/>
        <w:rPr>
          <w:rFonts w:ascii="Calibri" w:hAnsi="Calibri" w:cs="Calibri"/>
        </w:rPr>
      </w:pPr>
      <w:r w:rsidRPr="006A60F4">
        <w:rPr>
          <w:rFonts w:ascii="Calibri" w:hAnsi="Calibri" w:cs="Calibri"/>
        </w:rPr>
        <w:t xml:space="preserve">For complaints of serious nature, please refer to the </w:t>
      </w:r>
      <w:hyperlink r:id="rId34" w:history="1">
        <w:r w:rsidRPr="006A60F4">
          <w:rPr>
            <w:rStyle w:val="Hyperlink"/>
            <w:rFonts w:ascii="Calibri" w:hAnsi="Calibri" w:cs="Calibri"/>
          </w:rPr>
          <w:t xml:space="preserve">Gavi Alliance </w:t>
        </w:r>
        <w:r w:rsidR="003948CB" w:rsidRPr="006A60F4">
          <w:rPr>
            <w:rStyle w:val="Hyperlink"/>
            <w:rFonts w:ascii="Calibri" w:hAnsi="Calibri" w:cs="Calibri"/>
          </w:rPr>
          <w:t>Whistleblower</w:t>
        </w:r>
        <w:r w:rsidRPr="006A60F4">
          <w:rPr>
            <w:rStyle w:val="Hyperlink"/>
            <w:rFonts w:ascii="Calibri" w:hAnsi="Calibri" w:cs="Calibri"/>
          </w:rPr>
          <w:t xml:space="preserve"> Policy</w:t>
        </w:r>
      </w:hyperlink>
    </w:p>
    <w:p w14:paraId="72EFB82D" w14:textId="77777777" w:rsidR="00804575" w:rsidRPr="006A60F4" w:rsidRDefault="00804575" w:rsidP="00B60E25">
      <w:pPr>
        <w:pStyle w:val="Heading2"/>
        <w:jc w:val="both"/>
        <w:rPr>
          <w:rFonts w:ascii="Calibri" w:hAnsi="Calibri" w:cs="Calibri"/>
          <w:sz w:val="22"/>
          <w:szCs w:val="22"/>
        </w:rPr>
      </w:pPr>
      <w:r w:rsidRPr="006A60F4">
        <w:rPr>
          <w:rFonts w:ascii="Calibri" w:hAnsi="Calibri" w:cs="Calibri"/>
          <w:sz w:val="22"/>
          <w:szCs w:val="22"/>
        </w:rPr>
        <w:t>Acceptance</w:t>
      </w:r>
    </w:p>
    <w:p w14:paraId="717996EC" w14:textId="01D8426A" w:rsidR="00804575" w:rsidRPr="006A60F4" w:rsidRDefault="00804575" w:rsidP="00804575">
      <w:pPr>
        <w:spacing w:after="80" w:line="276" w:lineRule="auto"/>
        <w:jc w:val="both"/>
        <w:rPr>
          <w:rFonts w:ascii="Calibri" w:hAnsi="Calibri" w:cs="Calibri"/>
        </w:rPr>
      </w:pPr>
      <w:r w:rsidRPr="006A60F4">
        <w:rPr>
          <w:rFonts w:ascii="Calibri" w:hAnsi="Calibri" w:cs="Calibri"/>
        </w:rPr>
        <w:t xml:space="preserve">By submitting a Proposal, the Bidder accepts that it is bound by the </w:t>
      </w:r>
      <w:r w:rsidR="002C2205" w:rsidRPr="006A60F4">
        <w:rPr>
          <w:rFonts w:ascii="Calibri" w:hAnsi="Calibri" w:cs="Calibri"/>
        </w:rPr>
        <w:t>i</w:t>
      </w:r>
      <w:r w:rsidRPr="006A60F4">
        <w:rPr>
          <w:rFonts w:ascii="Calibri" w:hAnsi="Calibri" w:cs="Calibri"/>
        </w:rPr>
        <w:t xml:space="preserve">nstructions and rules set out in Part </w:t>
      </w:r>
      <w:r w:rsidR="003F48E6" w:rsidRPr="006A60F4">
        <w:rPr>
          <w:rFonts w:ascii="Calibri" w:hAnsi="Calibri" w:cs="Calibri"/>
        </w:rPr>
        <w:t>4</w:t>
      </w:r>
      <w:r w:rsidRPr="006A60F4">
        <w:rPr>
          <w:rFonts w:ascii="Calibri" w:hAnsi="Calibri" w:cs="Calibri"/>
        </w:rPr>
        <w:t xml:space="preserve"> of this RFP.</w:t>
      </w:r>
    </w:p>
    <w:p w14:paraId="46165CDB" w14:textId="77777777" w:rsidR="00A32C66" w:rsidRPr="006A60F4" w:rsidRDefault="00A32C66" w:rsidP="00804575">
      <w:pPr>
        <w:spacing w:after="80" w:line="276" w:lineRule="auto"/>
        <w:jc w:val="both"/>
        <w:rPr>
          <w:rFonts w:ascii="Calibri" w:hAnsi="Calibri" w:cs="Calibri"/>
        </w:rPr>
        <w:sectPr w:rsidR="00A32C66" w:rsidRPr="006A60F4" w:rsidSect="002D0B0A">
          <w:headerReference w:type="default" r:id="rId35"/>
          <w:pgSz w:w="11906" w:h="16838" w:code="9"/>
          <w:pgMar w:top="1985" w:right="849" w:bottom="851" w:left="1134" w:header="567" w:footer="227" w:gutter="0"/>
          <w:cols w:space="708"/>
          <w:docGrid w:linePitch="360"/>
        </w:sectPr>
      </w:pPr>
    </w:p>
    <w:p w14:paraId="1E7B6CD2" w14:textId="6B6FC740" w:rsidR="00037F0C" w:rsidRPr="006A60F4" w:rsidRDefault="00037F0C" w:rsidP="00B60E25">
      <w:pPr>
        <w:pStyle w:val="HeadingAnnex1"/>
        <w:jc w:val="both"/>
        <w:rPr>
          <w:rFonts w:ascii="Calibri" w:hAnsi="Calibri" w:cs="Calibri"/>
          <w:sz w:val="22"/>
          <w:szCs w:val="22"/>
        </w:rPr>
      </w:pPr>
      <w:bookmarkStart w:id="23" w:name="_Toc46500334"/>
      <w:r w:rsidRPr="006A60F4">
        <w:rPr>
          <w:rFonts w:ascii="Calibri" w:hAnsi="Calibri" w:cs="Calibri"/>
          <w:sz w:val="22"/>
          <w:szCs w:val="22"/>
        </w:rPr>
        <w:lastRenderedPageBreak/>
        <w:t>Annexes</w:t>
      </w:r>
      <w:bookmarkEnd w:id="23"/>
    </w:p>
    <w:p w14:paraId="2DB0F40B" w14:textId="77777777" w:rsidR="00037F0C" w:rsidRPr="006A60F4" w:rsidRDefault="00037F0C" w:rsidP="00B60E25">
      <w:pPr>
        <w:pStyle w:val="HeadingAnnex1"/>
        <w:numPr>
          <w:ilvl w:val="0"/>
          <w:numId w:val="0"/>
        </w:numPr>
        <w:jc w:val="both"/>
        <w:rPr>
          <w:rFonts w:ascii="Calibri" w:hAnsi="Calibri" w:cs="Calibri"/>
          <w:sz w:val="22"/>
          <w:szCs w:val="22"/>
        </w:rPr>
      </w:pPr>
    </w:p>
    <w:p w14:paraId="704780B0" w14:textId="1373F0B6" w:rsidR="006F45A9" w:rsidRPr="006A60F4" w:rsidRDefault="006F45A9" w:rsidP="00B60E25">
      <w:pPr>
        <w:pStyle w:val="HeadingAnnex1"/>
        <w:numPr>
          <w:ilvl w:val="0"/>
          <w:numId w:val="15"/>
        </w:numPr>
        <w:ind w:left="426" w:hanging="426"/>
        <w:jc w:val="both"/>
        <w:rPr>
          <w:rFonts w:ascii="Calibri" w:hAnsi="Calibri" w:cs="Calibri"/>
          <w:sz w:val="22"/>
          <w:szCs w:val="22"/>
        </w:rPr>
      </w:pPr>
      <w:bookmarkStart w:id="24" w:name="_Toc46500335"/>
      <w:r w:rsidRPr="006A60F4">
        <w:rPr>
          <w:rFonts w:ascii="Calibri" w:hAnsi="Calibri" w:cs="Calibri"/>
          <w:sz w:val="22"/>
          <w:szCs w:val="22"/>
        </w:rPr>
        <w:t>Proposed Contract</w:t>
      </w:r>
      <w:bookmarkEnd w:id="24"/>
      <w:r w:rsidR="002203FA" w:rsidRPr="006A60F4">
        <w:rPr>
          <w:rFonts w:ascii="Calibri" w:hAnsi="Calibri" w:cs="Calibri"/>
          <w:sz w:val="22"/>
          <w:szCs w:val="22"/>
        </w:rPr>
        <w:t>:</w:t>
      </w:r>
      <w:r w:rsidR="00BF419C">
        <w:rPr>
          <w:rFonts w:ascii="Calibri" w:hAnsi="Calibri" w:cs="Calibri"/>
          <w:sz w:val="22"/>
          <w:szCs w:val="22"/>
        </w:rPr>
        <w:t xml:space="preserve"> </w:t>
      </w:r>
      <w:r w:rsidR="003948CB" w:rsidRPr="006A60F4">
        <w:rPr>
          <w:rFonts w:ascii="Calibri" w:hAnsi="Calibri" w:cs="Calibri"/>
          <w:sz w:val="22"/>
          <w:szCs w:val="22"/>
        </w:rPr>
        <w:t>Te</w:t>
      </w:r>
      <w:r w:rsidR="00816223" w:rsidRPr="006A60F4">
        <w:rPr>
          <w:rFonts w:ascii="Calibri" w:hAnsi="Calibri" w:cs="Calibri"/>
          <w:sz w:val="22"/>
          <w:szCs w:val="22"/>
        </w:rPr>
        <w:t>rms and Conditions</w:t>
      </w:r>
    </w:p>
    <w:p w14:paraId="25F24B91" w14:textId="678A1C6B" w:rsidR="004A55A4" w:rsidRPr="006A60F4" w:rsidRDefault="002B1390" w:rsidP="00B60E25">
      <w:pPr>
        <w:spacing w:before="120" w:after="120" w:line="240" w:lineRule="auto"/>
        <w:jc w:val="both"/>
        <w:rPr>
          <w:rFonts w:ascii="Calibri" w:hAnsi="Calibri" w:cs="Calibri"/>
        </w:rPr>
      </w:pPr>
      <w:r w:rsidRPr="006A60F4">
        <w:rPr>
          <w:rFonts w:ascii="Calibri" w:hAnsi="Calibri" w:cs="Calibri"/>
        </w:rPr>
        <w:t>The</w:t>
      </w:r>
      <w:r w:rsidR="001F271E" w:rsidRPr="006A60F4">
        <w:rPr>
          <w:rFonts w:ascii="Calibri" w:hAnsi="Calibri" w:cs="Calibri"/>
        </w:rPr>
        <w:t xml:space="preserve"> </w:t>
      </w:r>
      <w:r w:rsidR="00816223" w:rsidRPr="006A60F4">
        <w:rPr>
          <w:rFonts w:ascii="Calibri" w:hAnsi="Calibri" w:cs="Calibri"/>
        </w:rPr>
        <w:t>terms and conditions for</w:t>
      </w:r>
      <w:r w:rsidR="00171839" w:rsidRPr="006A60F4">
        <w:rPr>
          <w:rFonts w:ascii="Calibri" w:hAnsi="Calibri" w:cs="Calibri"/>
        </w:rPr>
        <w:t xml:space="preserve"> </w:t>
      </w:r>
      <w:r w:rsidR="00AD0E83" w:rsidRPr="006A60F4">
        <w:rPr>
          <w:rFonts w:ascii="Calibri" w:hAnsi="Calibri" w:cs="Calibri"/>
        </w:rPr>
        <w:t xml:space="preserve">the </w:t>
      </w:r>
      <w:r w:rsidR="001F271E" w:rsidRPr="006A60F4">
        <w:rPr>
          <w:rFonts w:ascii="Calibri" w:hAnsi="Calibri" w:cs="Calibri"/>
        </w:rPr>
        <w:t xml:space="preserve">proposed Contract </w:t>
      </w:r>
      <w:r w:rsidR="00AD0E83" w:rsidRPr="006A7232">
        <w:rPr>
          <w:rFonts w:ascii="Calibri" w:hAnsi="Calibri" w:cs="Calibri"/>
        </w:rPr>
        <w:t>under</w:t>
      </w:r>
      <w:r w:rsidR="00171839" w:rsidRPr="006A7232">
        <w:rPr>
          <w:rFonts w:ascii="Calibri" w:hAnsi="Calibri" w:cs="Calibri"/>
        </w:rPr>
        <w:t xml:space="preserve"> </w:t>
      </w:r>
      <w:r w:rsidR="003422B4" w:rsidRPr="003A4E7E">
        <w:rPr>
          <w:rFonts w:ascii="Calibri" w:hAnsi="Calibri" w:cs="Calibri"/>
        </w:rPr>
        <w:t>093</w:t>
      </w:r>
      <w:r w:rsidR="00DD77AB" w:rsidRPr="006A7232">
        <w:rPr>
          <w:rFonts w:ascii="Calibri" w:hAnsi="Calibri" w:cs="Calibri"/>
        </w:rPr>
        <w:t>-202</w:t>
      </w:r>
      <w:r w:rsidR="003422B4" w:rsidRPr="006A7232">
        <w:rPr>
          <w:rFonts w:ascii="Calibri" w:hAnsi="Calibri" w:cs="Calibri"/>
        </w:rPr>
        <w:t>6</w:t>
      </w:r>
      <w:r w:rsidR="00BD4A24">
        <w:rPr>
          <w:rFonts w:ascii="Calibri" w:hAnsi="Calibri" w:cs="Calibri"/>
        </w:rPr>
        <w:t>-</w:t>
      </w:r>
      <w:r w:rsidR="00DD77AB" w:rsidRPr="006A60F4">
        <w:rPr>
          <w:rFonts w:ascii="Calibri" w:hAnsi="Calibri" w:cs="Calibri"/>
        </w:rPr>
        <w:t>GAVI-RFP</w:t>
      </w:r>
      <w:r w:rsidR="00BD4A24">
        <w:rPr>
          <w:rFonts w:ascii="Calibri" w:hAnsi="Calibri" w:cs="Calibri"/>
        </w:rPr>
        <w:t xml:space="preserve"> US Tax service provider</w:t>
      </w:r>
      <w:r w:rsidR="00DD77AB" w:rsidRPr="006A60F4">
        <w:rPr>
          <w:rFonts w:ascii="Calibri" w:hAnsi="Calibri" w:cs="Calibri"/>
        </w:rPr>
        <w:t xml:space="preserve"> </w:t>
      </w:r>
      <w:r w:rsidR="003E7928" w:rsidRPr="006A60F4">
        <w:rPr>
          <w:rFonts w:ascii="Calibri" w:hAnsi="Calibri" w:cs="Calibri"/>
        </w:rPr>
        <w:t xml:space="preserve">can be found here: </w:t>
      </w:r>
      <w:hyperlink r:id="rId36" w:history="1">
        <w:r w:rsidR="00012622" w:rsidRPr="006A60F4">
          <w:rPr>
            <w:rStyle w:val="Hyperlink"/>
            <w:rFonts w:ascii="Calibri" w:hAnsi="Calibri" w:cs="Calibri"/>
          </w:rPr>
          <w:t xml:space="preserve">Gavi </w:t>
        </w:r>
        <w:r w:rsidR="0011661E" w:rsidRPr="006A60F4">
          <w:rPr>
            <w:rStyle w:val="Hyperlink"/>
            <w:rFonts w:ascii="Calibri" w:hAnsi="Calibri" w:cs="Calibri"/>
          </w:rPr>
          <w:t xml:space="preserve">Alliance General Terms and Conditions for </w:t>
        </w:r>
        <w:r w:rsidR="00B939EE" w:rsidRPr="006A60F4">
          <w:rPr>
            <w:rStyle w:val="Hyperlink"/>
            <w:rFonts w:ascii="Calibri" w:hAnsi="Calibri" w:cs="Calibri"/>
          </w:rPr>
          <w:t xml:space="preserve">Contract for </w:t>
        </w:r>
        <w:r w:rsidR="0011661E" w:rsidRPr="006A60F4">
          <w:rPr>
            <w:rStyle w:val="Hyperlink"/>
            <w:rFonts w:ascii="Calibri" w:hAnsi="Calibri" w:cs="Calibri"/>
          </w:rPr>
          <w:t>Services.</w:t>
        </w:r>
      </w:hyperlink>
    </w:p>
    <w:p w14:paraId="7D14C9C5" w14:textId="77777777" w:rsidR="003E7928" w:rsidRPr="006A60F4" w:rsidRDefault="003E7928" w:rsidP="00B60E25">
      <w:pPr>
        <w:spacing w:before="120" w:after="120" w:line="240" w:lineRule="auto"/>
        <w:jc w:val="both"/>
        <w:rPr>
          <w:rFonts w:ascii="Calibri" w:hAnsi="Calibri" w:cs="Calibri"/>
        </w:rPr>
      </w:pPr>
    </w:p>
    <w:p w14:paraId="1FFE433A" w14:textId="30F3532B" w:rsidR="00263982" w:rsidRPr="006A60F4" w:rsidRDefault="00DD2C16" w:rsidP="00876024">
      <w:pPr>
        <w:spacing w:before="120" w:after="120" w:line="240" w:lineRule="auto"/>
        <w:jc w:val="both"/>
        <w:rPr>
          <w:rFonts w:ascii="Calibri" w:hAnsi="Calibri" w:cs="Calibri"/>
        </w:rPr>
      </w:pPr>
      <w:r w:rsidRPr="006A60F4">
        <w:rPr>
          <w:rFonts w:ascii="Calibri" w:hAnsi="Calibri" w:cs="Calibri"/>
        </w:rPr>
        <w:t>Any feedback on the</w:t>
      </w:r>
      <w:r w:rsidR="00065847" w:rsidRPr="006A60F4">
        <w:rPr>
          <w:rFonts w:ascii="Calibri" w:hAnsi="Calibri" w:cs="Calibri"/>
        </w:rPr>
        <w:t>se</w:t>
      </w:r>
      <w:r w:rsidRPr="006A60F4">
        <w:rPr>
          <w:rFonts w:ascii="Calibri" w:hAnsi="Calibri" w:cs="Calibri"/>
        </w:rPr>
        <w:t xml:space="preserve"> terms and conditions is to be submitted </w:t>
      </w:r>
      <w:r w:rsidR="00BB0EB2" w:rsidRPr="006A60F4">
        <w:rPr>
          <w:rFonts w:ascii="Calibri" w:hAnsi="Calibri" w:cs="Calibri"/>
        </w:rPr>
        <w:t>pursuant to the</w:t>
      </w:r>
      <w:r w:rsidRPr="006A60F4">
        <w:rPr>
          <w:rFonts w:ascii="Calibri" w:hAnsi="Calibri" w:cs="Calibri"/>
        </w:rPr>
        <w:t xml:space="preserve"> process set out at Section </w:t>
      </w:r>
      <w:r w:rsidR="00EA0FF1" w:rsidRPr="006A60F4">
        <w:rPr>
          <w:rFonts w:ascii="Calibri" w:hAnsi="Calibri" w:cs="Calibri"/>
        </w:rPr>
        <w:t>5.1</w:t>
      </w:r>
      <w:r w:rsidRPr="006A60F4">
        <w:rPr>
          <w:rFonts w:ascii="Calibri" w:hAnsi="Calibri" w:cs="Calibri"/>
        </w:rPr>
        <w:t xml:space="preserve"> – Bidder Questions</w:t>
      </w:r>
      <w:r w:rsidR="008824AF" w:rsidRPr="006A60F4">
        <w:rPr>
          <w:rFonts w:ascii="Calibri" w:hAnsi="Calibri" w:cs="Calibri"/>
        </w:rPr>
        <w:t>,</w:t>
      </w:r>
      <w:r w:rsidR="00263982" w:rsidRPr="006A60F4">
        <w:rPr>
          <w:rFonts w:ascii="Calibri" w:hAnsi="Calibri" w:cs="Calibri"/>
        </w:rPr>
        <w:t xml:space="preserve"> no later than the </w:t>
      </w:r>
      <w:r w:rsidR="008824AF" w:rsidRPr="006A60F4">
        <w:rPr>
          <w:rFonts w:ascii="Calibri" w:hAnsi="Calibri" w:cs="Calibri"/>
        </w:rPr>
        <w:t>f</w:t>
      </w:r>
      <w:r w:rsidR="00263982" w:rsidRPr="006A60F4">
        <w:rPr>
          <w:rFonts w:ascii="Calibri" w:hAnsi="Calibri" w:cs="Calibri"/>
        </w:rPr>
        <w:t xml:space="preserve">inal date for submitting </w:t>
      </w:r>
      <w:r w:rsidR="008824AF" w:rsidRPr="006A60F4">
        <w:rPr>
          <w:rFonts w:ascii="Calibri" w:hAnsi="Calibri" w:cs="Calibri"/>
        </w:rPr>
        <w:t>q</w:t>
      </w:r>
      <w:r w:rsidR="00263982" w:rsidRPr="006A60F4">
        <w:rPr>
          <w:rFonts w:ascii="Calibri" w:hAnsi="Calibri" w:cs="Calibri"/>
        </w:rPr>
        <w:t xml:space="preserve">uestions </w:t>
      </w:r>
      <w:r w:rsidR="00065847" w:rsidRPr="006A60F4">
        <w:rPr>
          <w:rFonts w:ascii="Calibri" w:hAnsi="Calibri" w:cs="Calibri"/>
        </w:rPr>
        <w:t>specified in</w:t>
      </w:r>
      <w:r w:rsidR="00263982" w:rsidRPr="006A60F4">
        <w:rPr>
          <w:rFonts w:ascii="Calibri" w:hAnsi="Calibri" w:cs="Calibri"/>
        </w:rPr>
        <w:t xml:space="preserve"> </w:t>
      </w:r>
      <w:r w:rsidR="00EA0FF1" w:rsidRPr="006A60F4">
        <w:rPr>
          <w:rFonts w:ascii="Calibri" w:hAnsi="Calibri" w:cs="Calibri"/>
        </w:rPr>
        <w:t>Part 1</w:t>
      </w:r>
      <w:r w:rsidR="00263982" w:rsidRPr="006A60F4">
        <w:rPr>
          <w:rFonts w:ascii="Calibri" w:hAnsi="Calibri" w:cs="Calibri"/>
        </w:rPr>
        <w:t xml:space="preserve"> – RFP Timeline and Key Dates.</w:t>
      </w:r>
    </w:p>
    <w:p w14:paraId="77EEF7DB" w14:textId="01CA7516" w:rsidR="00D00A6F" w:rsidRPr="006A60F4" w:rsidRDefault="006D4ACA" w:rsidP="00B60E25">
      <w:pPr>
        <w:spacing w:before="120" w:after="120"/>
        <w:jc w:val="both"/>
        <w:rPr>
          <w:rFonts w:ascii="Calibri" w:hAnsi="Calibri" w:cs="Calibri"/>
        </w:rPr>
      </w:pPr>
      <w:r w:rsidRPr="006A60F4">
        <w:rPr>
          <w:rFonts w:ascii="Calibri" w:hAnsi="Calibri" w:cs="Calibri"/>
        </w:rPr>
        <w:t xml:space="preserve">Gavi </w:t>
      </w:r>
      <w:r w:rsidR="00E62945" w:rsidRPr="006A60F4">
        <w:rPr>
          <w:rFonts w:ascii="Calibri" w:hAnsi="Calibri" w:cs="Calibri"/>
        </w:rPr>
        <w:t>may</w:t>
      </w:r>
      <w:r w:rsidR="008824AF" w:rsidRPr="006A60F4">
        <w:rPr>
          <w:rFonts w:ascii="Calibri" w:hAnsi="Calibri" w:cs="Calibri"/>
        </w:rPr>
        <w:t>,</w:t>
      </w:r>
      <w:r w:rsidRPr="006A60F4">
        <w:rPr>
          <w:rFonts w:ascii="Calibri" w:hAnsi="Calibri" w:cs="Calibri"/>
        </w:rPr>
        <w:t xml:space="preserve"> pursuant to Part 4 </w:t>
      </w:r>
      <w:r w:rsidR="008824AF" w:rsidRPr="006A60F4">
        <w:rPr>
          <w:rFonts w:ascii="Calibri" w:hAnsi="Calibri" w:cs="Calibri"/>
        </w:rPr>
        <w:t>–</w:t>
      </w:r>
      <w:r w:rsidRPr="006A60F4">
        <w:rPr>
          <w:rFonts w:ascii="Calibri" w:hAnsi="Calibri" w:cs="Calibri"/>
        </w:rPr>
        <w:t xml:space="preserve"> Evaluation and Scoring Approach, </w:t>
      </w:r>
      <w:r w:rsidR="00E62945" w:rsidRPr="006A60F4">
        <w:rPr>
          <w:rFonts w:ascii="Calibri" w:hAnsi="Calibri" w:cs="Calibri"/>
        </w:rPr>
        <w:t xml:space="preserve">consider the </w:t>
      </w:r>
      <w:r w:rsidR="00637CFE" w:rsidRPr="006A60F4">
        <w:rPr>
          <w:rFonts w:ascii="Calibri" w:hAnsi="Calibri" w:cs="Calibri"/>
        </w:rPr>
        <w:t xml:space="preserve">ease of contracting with a Bidder based on that Bidder’s feedback on the </w:t>
      </w:r>
      <w:r w:rsidR="00EE21B2" w:rsidRPr="006A60F4">
        <w:rPr>
          <w:rFonts w:ascii="Calibri" w:hAnsi="Calibri" w:cs="Calibri"/>
        </w:rPr>
        <w:t xml:space="preserve">Terms and Conditions </w:t>
      </w:r>
      <w:r w:rsidR="00637CFE" w:rsidRPr="006A60F4">
        <w:rPr>
          <w:rFonts w:ascii="Calibri" w:hAnsi="Calibri" w:cs="Calibri"/>
        </w:rPr>
        <w:t>(where these do not form part of the weighted criteria)</w:t>
      </w:r>
      <w:r w:rsidR="003D2957" w:rsidRPr="006A60F4">
        <w:rPr>
          <w:rFonts w:ascii="Calibri" w:hAnsi="Calibri" w:cs="Calibri"/>
        </w:rPr>
        <w:t xml:space="preserve"> </w:t>
      </w:r>
      <w:r w:rsidR="002663FD" w:rsidRPr="006A60F4">
        <w:rPr>
          <w:rFonts w:ascii="Calibri" w:hAnsi="Calibri" w:cs="Calibri"/>
        </w:rPr>
        <w:t xml:space="preserve">when </w:t>
      </w:r>
      <w:r w:rsidR="00EF6E26" w:rsidRPr="006A60F4">
        <w:rPr>
          <w:rFonts w:ascii="Calibri" w:hAnsi="Calibri" w:cs="Calibri"/>
        </w:rPr>
        <w:t>deciding</w:t>
      </w:r>
      <w:r w:rsidR="003D2957" w:rsidRPr="006A60F4">
        <w:rPr>
          <w:rFonts w:ascii="Calibri" w:hAnsi="Calibri" w:cs="Calibri"/>
        </w:rPr>
        <w:t xml:space="preserve"> which Bidder/s to </w:t>
      </w:r>
      <w:r w:rsidRPr="006A60F4">
        <w:rPr>
          <w:rFonts w:ascii="Calibri" w:hAnsi="Calibri" w:cs="Calibri"/>
        </w:rPr>
        <w:t>shortlist.</w:t>
      </w:r>
    </w:p>
    <w:p w14:paraId="25A7851F" w14:textId="78C75ADA" w:rsidR="00D00A6F" w:rsidRPr="006A60F4" w:rsidRDefault="00D00A6F" w:rsidP="00B60E25">
      <w:pPr>
        <w:pStyle w:val="Heading2"/>
        <w:ind w:left="567" w:hanging="567"/>
        <w:jc w:val="both"/>
        <w:rPr>
          <w:rFonts w:ascii="Calibri" w:hAnsi="Calibri" w:cs="Calibri"/>
          <w:sz w:val="22"/>
          <w:szCs w:val="22"/>
        </w:rPr>
      </w:pPr>
      <w:r w:rsidRPr="006A60F4">
        <w:rPr>
          <w:rFonts w:ascii="Calibri" w:hAnsi="Calibri" w:cs="Calibri"/>
          <w:sz w:val="22"/>
          <w:szCs w:val="22"/>
        </w:rPr>
        <w:t>Method of Award of Framework Contracts</w:t>
      </w:r>
      <w:r w:rsidR="003E7928" w:rsidRPr="006A60F4">
        <w:rPr>
          <w:rFonts w:ascii="Calibri" w:hAnsi="Calibri" w:cs="Calibri"/>
          <w:sz w:val="22"/>
          <w:szCs w:val="22"/>
        </w:rPr>
        <w:t xml:space="preserve"> </w:t>
      </w:r>
    </w:p>
    <w:p w14:paraId="26AAB3C8" w14:textId="5B573A63" w:rsidR="00D00A6F" w:rsidRPr="006A60F4" w:rsidRDefault="00D00A6F" w:rsidP="00B60E25">
      <w:pPr>
        <w:spacing w:before="100" w:beforeAutospacing="1" w:after="100" w:afterAutospacing="1" w:line="240" w:lineRule="auto"/>
        <w:jc w:val="both"/>
        <w:rPr>
          <w:rFonts w:ascii="Calibri" w:hAnsi="Calibri" w:cs="Calibri"/>
        </w:rPr>
      </w:pPr>
      <w:r w:rsidRPr="006A60F4">
        <w:rPr>
          <w:rFonts w:ascii="Calibri" w:hAnsi="Calibri" w:cs="Calibri"/>
        </w:rPr>
        <w:t xml:space="preserve">Where a Framework Contract can be set in place, GAVI will award based on the total combined points for Technical and Financial evaluation. Gavi reserves the right to award the contract(s) to the best possible supplier, or combination of suppliers, based on the outcomes of the RFP and representing the best effectiveness and value for money for Gavi. </w:t>
      </w:r>
    </w:p>
    <w:p w14:paraId="7DBFB800" w14:textId="77777777" w:rsidR="00D00A6F" w:rsidRPr="006A60F4" w:rsidRDefault="00D00A6F" w:rsidP="00B60E25">
      <w:pPr>
        <w:pStyle w:val="Heading2"/>
        <w:ind w:left="567" w:hanging="567"/>
        <w:jc w:val="both"/>
        <w:rPr>
          <w:rFonts w:ascii="Calibri" w:hAnsi="Calibri" w:cs="Calibri"/>
          <w:sz w:val="22"/>
          <w:szCs w:val="22"/>
        </w:rPr>
      </w:pPr>
      <w:r w:rsidRPr="006A60F4">
        <w:rPr>
          <w:rFonts w:ascii="Calibri" w:hAnsi="Calibri" w:cs="Calibri"/>
          <w:sz w:val="22"/>
          <w:szCs w:val="22"/>
        </w:rPr>
        <w:t>Method of Issuing Call-Off Orders</w:t>
      </w:r>
    </w:p>
    <w:p w14:paraId="3F02C89E" w14:textId="4EFA8603" w:rsidR="00D00A6F" w:rsidRPr="006A60F4" w:rsidRDefault="00D00A6F" w:rsidP="00B60E25">
      <w:pPr>
        <w:spacing w:before="100" w:beforeAutospacing="1" w:after="100" w:afterAutospacing="1" w:line="240" w:lineRule="auto"/>
        <w:jc w:val="both"/>
        <w:rPr>
          <w:rFonts w:ascii="Calibri" w:hAnsi="Calibri" w:cs="Calibri"/>
        </w:rPr>
      </w:pPr>
      <w:r w:rsidRPr="006A60F4">
        <w:rPr>
          <w:rFonts w:ascii="Calibri" w:hAnsi="Calibri" w:cs="Calibri"/>
        </w:rPr>
        <w:t>Gavi may issue Call-Off Orders directly to the successful supplier(s) according to their expertise, experience and the specific need or context in which the services will be delivered. Alternatively, Gavi may choose to undertake a short second competitive stage among awarded suppliers to establish the best possible value for money for Gavi. In both cases</w:t>
      </w:r>
      <w:r w:rsidR="006343D7" w:rsidRPr="006A60F4">
        <w:rPr>
          <w:rFonts w:ascii="Calibri" w:hAnsi="Calibri" w:cs="Calibri"/>
        </w:rPr>
        <w:t>,</w:t>
      </w:r>
      <w:r w:rsidRPr="006A60F4">
        <w:rPr>
          <w:rFonts w:ascii="Calibri" w:hAnsi="Calibri" w:cs="Calibri"/>
        </w:rPr>
        <w:t xml:space="preserve"> a written T</w:t>
      </w:r>
      <w:r w:rsidR="00B912C5" w:rsidRPr="006A60F4">
        <w:rPr>
          <w:rFonts w:ascii="Calibri" w:hAnsi="Calibri" w:cs="Calibri"/>
        </w:rPr>
        <w:t xml:space="preserve">erms </w:t>
      </w:r>
      <w:proofErr w:type="gramStart"/>
      <w:r w:rsidRPr="006A60F4">
        <w:rPr>
          <w:rFonts w:ascii="Calibri" w:hAnsi="Calibri" w:cs="Calibri"/>
        </w:rPr>
        <w:t>O</w:t>
      </w:r>
      <w:r w:rsidR="00B912C5" w:rsidRPr="006A60F4">
        <w:rPr>
          <w:rFonts w:ascii="Calibri" w:hAnsi="Calibri" w:cs="Calibri"/>
        </w:rPr>
        <w:t>f</w:t>
      </w:r>
      <w:proofErr w:type="gramEnd"/>
      <w:r w:rsidR="00B912C5" w:rsidRPr="006A60F4">
        <w:rPr>
          <w:rFonts w:ascii="Calibri" w:hAnsi="Calibri" w:cs="Calibri"/>
        </w:rPr>
        <w:t xml:space="preserve"> </w:t>
      </w:r>
      <w:r w:rsidRPr="006A60F4">
        <w:rPr>
          <w:rFonts w:ascii="Calibri" w:hAnsi="Calibri" w:cs="Calibri"/>
        </w:rPr>
        <w:t>R</w:t>
      </w:r>
      <w:r w:rsidR="00B912C5" w:rsidRPr="006A60F4">
        <w:rPr>
          <w:rFonts w:ascii="Calibri" w:hAnsi="Calibri" w:cs="Calibri"/>
        </w:rPr>
        <w:t>eference</w:t>
      </w:r>
      <w:r w:rsidRPr="006A60F4">
        <w:rPr>
          <w:rFonts w:ascii="Calibri" w:hAnsi="Calibri" w:cs="Calibri"/>
        </w:rPr>
        <w:t xml:space="preserve"> will be issued to the successful </w:t>
      </w:r>
      <w:proofErr w:type="gramStart"/>
      <w:r w:rsidRPr="006A60F4">
        <w:rPr>
          <w:rFonts w:ascii="Calibri" w:hAnsi="Calibri" w:cs="Calibri"/>
        </w:rPr>
        <w:t>supplier</w:t>
      </w:r>
      <w:proofErr w:type="gramEnd"/>
      <w:r w:rsidRPr="006A60F4">
        <w:rPr>
          <w:rFonts w:ascii="Calibri" w:hAnsi="Calibri" w:cs="Calibri"/>
        </w:rPr>
        <w:t xml:space="preserve"> and a written proposal will be received and evaluated by Gavi before creating the Call-Off </w:t>
      </w:r>
      <w:r w:rsidR="00290D29" w:rsidRPr="006A60F4">
        <w:rPr>
          <w:rFonts w:ascii="Calibri" w:hAnsi="Calibri" w:cs="Calibri"/>
        </w:rPr>
        <w:t>O</w:t>
      </w:r>
      <w:r w:rsidRPr="006A60F4">
        <w:rPr>
          <w:rFonts w:ascii="Calibri" w:hAnsi="Calibri" w:cs="Calibri"/>
        </w:rPr>
        <w:t>rder and purchase order (PO).</w:t>
      </w:r>
    </w:p>
    <w:p w14:paraId="68D72F89" w14:textId="3AC44C63" w:rsidR="00D00A6F" w:rsidRPr="006A60F4" w:rsidRDefault="00D00A6F" w:rsidP="00D00A6F">
      <w:pPr>
        <w:spacing w:before="100" w:beforeAutospacing="1" w:after="90" w:line="240" w:lineRule="auto"/>
        <w:jc w:val="both"/>
        <w:rPr>
          <w:rFonts w:ascii="Calibri" w:hAnsi="Calibri" w:cs="Calibri"/>
        </w:rPr>
      </w:pPr>
      <w:r w:rsidRPr="006A60F4">
        <w:rPr>
          <w:rFonts w:ascii="Calibri" w:hAnsi="Calibri" w:cs="Calibri"/>
        </w:rPr>
        <w:t xml:space="preserve">Award of a framework contract does not constitute a guarantee of any minimum number of individual Call-Off </w:t>
      </w:r>
      <w:r w:rsidR="00290D29" w:rsidRPr="006A60F4">
        <w:rPr>
          <w:rFonts w:ascii="Calibri" w:hAnsi="Calibri" w:cs="Calibri"/>
        </w:rPr>
        <w:t>O</w:t>
      </w:r>
      <w:r w:rsidRPr="006A60F4">
        <w:rPr>
          <w:rFonts w:ascii="Calibri" w:hAnsi="Calibri" w:cs="Calibri"/>
        </w:rPr>
        <w:t xml:space="preserve">rders or any future assignments. Under the framework, Gavi will have the option, but not the obligation, to place individual Call-Off </w:t>
      </w:r>
      <w:r w:rsidR="00290D29" w:rsidRPr="006A60F4">
        <w:rPr>
          <w:rFonts w:ascii="Calibri" w:hAnsi="Calibri" w:cs="Calibri"/>
        </w:rPr>
        <w:t>O</w:t>
      </w:r>
      <w:r w:rsidRPr="006A60F4">
        <w:rPr>
          <w:rFonts w:ascii="Calibri" w:hAnsi="Calibri" w:cs="Calibri"/>
        </w:rPr>
        <w:t>rders with the selected bidder(s). The framework will not limit Gavi’s ability to contract other institutions or consultants outside the framework if it so chooses.</w:t>
      </w:r>
    </w:p>
    <w:p w14:paraId="19A960CD" w14:textId="0FDBA253" w:rsidR="00D00A6F" w:rsidRPr="006A60F4" w:rsidRDefault="00D00A6F" w:rsidP="00B60E25">
      <w:pPr>
        <w:spacing w:before="120" w:after="120"/>
        <w:jc w:val="both"/>
        <w:rPr>
          <w:rFonts w:ascii="Calibri" w:hAnsi="Calibri" w:cs="Calibri"/>
        </w:rPr>
        <w:sectPr w:rsidR="00D00A6F" w:rsidRPr="006A60F4" w:rsidSect="002D0B0A">
          <w:headerReference w:type="default" r:id="rId37"/>
          <w:pgSz w:w="11906" w:h="16838" w:code="9"/>
          <w:pgMar w:top="1985" w:right="849" w:bottom="851" w:left="1134" w:header="567" w:footer="227" w:gutter="0"/>
          <w:cols w:space="708"/>
          <w:docGrid w:linePitch="360"/>
        </w:sectPr>
      </w:pPr>
    </w:p>
    <w:p w14:paraId="315603CA" w14:textId="7E631152" w:rsidR="00D6199A" w:rsidRPr="006A60F4" w:rsidRDefault="006D7605" w:rsidP="00B60E25">
      <w:pPr>
        <w:pStyle w:val="HeadingAnnex1"/>
        <w:numPr>
          <w:ilvl w:val="0"/>
          <w:numId w:val="15"/>
        </w:numPr>
        <w:jc w:val="both"/>
        <w:rPr>
          <w:rFonts w:ascii="Calibri" w:hAnsi="Calibri" w:cs="Calibri"/>
          <w:sz w:val="22"/>
          <w:szCs w:val="22"/>
        </w:rPr>
      </w:pPr>
      <w:bookmarkStart w:id="25" w:name="_Toc46500336"/>
      <w:r w:rsidRPr="006A60F4">
        <w:rPr>
          <w:rFonts w:ascii="Calibri" w:hAnsi="Calibri" w:cs="Calibri"/>
          <w:sz w:val="22"/>
          <w:szCs w:val="22"/>
        </w:rPr>
        <w:lastRenderedPageBreak/>
        <w:t>Financial Proposal/</w:t>
      </w:r>
      <w:r w:rsidR="001350EC" w:rsidRPr="006A60F4">
        <w:rPr>
          <w:rFonts w:ascii="Calibri" w:hAnsi="Calibri" w:cs="Calibri"/>
          <w:sz w:val="22"/>
          <w:szCs w:val="22"/>
        </w:rPr>
        <w:t>Pricing Schedule Template</w:t>
      </w:r>
      <w:bookmarkEnd w:id="25"/>
    </w:p>
    <w:p w14:paraId="35E2A146" w14:textId="399C74DB" w:rsidR="006D7605" w:rsidRPr="006A60F4" w:rsidRDefault="00393C98" w:rsidP="00393C98">
      <w:pPr>
        <w:spacing w:before="120" w:after="120" w:line="240" w:lineRule="auto"/>
        <w:jc w:val="both"/>
        <w:rPr>
          <w:rFonts w:ascii="Calibri" w:hAnsi="Calibri" w:cs="Calibri"/>
        </w:rPr>
      </w:pPr>
      <w:r w:rsidRPr="006A60F4">
        <w:rPr>
          <w:rFonts w:ascii="Calibri" w:hAnsi="Calibri" w:cs="Calibri"/>
        </w:rPr>
        <w:t xml:space="preserve">The financial proposal should be a standalone document (using </w:t>
      </w:r>
      <w:r w:rsidR="00290D29" w:rsidRPr="006A60F4">
        <w:rPr>
          <w:rFonts w:ascii="Calibri" w:hAnsi="Calibri" w:cs="Calibri"/>
        </w:rPr>
        <w:t>MS E</w:t>
      </w:r>
      <w:r w:rsidRPr="006A60F4">
        <w:rPr>
          <w:rFonts w:ascii="Calibri" w:hAnsi="Calibri" w:cs="Calibri"/>
        </w:rPr>
        <w:t>xcel). This should:</w:t>
      </w:r>
    </w:p>
    <w:p w14:paraId="50EB0B63" w14:textId="35F6AF9F" w:rsidR="00393C98" w:rsidRPr="006A60F4" w:rsidRDefault="00393C98" w:rsidP="00DE4F72">
      <w:pPr>
        <w:pStyle w:val="ListParagraph"/>
        <w:numPr>
          <w:ilvl w:val="0"/>
          <w:numId w:val="20"/>
        </w:numPr>
        <w:spacing w:before="120" w:after="120"/>
        <w:jc w:val="both"/>
        <w:rPr>
          <w:rFonts w:ascii="Calibri" w:hAnsi="Calibri" w:cs="Calibri"/>
          <w:sz w:val="22"/>
          <w:szCs w:val="22"/>
        </w:rPr>
      </w:pPr>
      <w:r w:rsidRPr="006A60F4">
        <w:rPr>
          <w:rFonts w:ascii="Calibri" w:hAnsi="Calibri" w:cs="Calibri"/>
          <w:sz w:val="22"/>
          <w:szCs w:val="22"/>
        </w:rPr>
        <w:t>Provide full details of your financial offer</w:t>
      </w:r>
      <w:r w:rsidR="00762A6C" w:rsidRPr="006A60F4">
        <w:rPr>
          <w:rFonts w:ascii="Calibri" w:hAnsi="Calibri" w:cs="Calibri"/>
          <w:sz w:val="22"/>
          <w:szCs w:val="22"/>
        </w:rPr>
        <w:t>,</w:t>
      </w:r>
      <w:r w:rsidR="00290D29" w:rsidRPr="006A60F4">
        <w:rPr>
          <w:rFonts w:ascii="Calibri" w:hAnsi="Calibri" w:cs="Calibri"/>
          <w:sz w:val="22"/>
          <w:szCs w:val="22"/>
        </w:rPr>
        <w:t xml:space="preserve"> including </w:t>
      </w:r>
      <w:r w:rsidRPr="006A60F4">
        <w:rPr>
          <w:rFonts w:ascii="Calibri" w:hAnsi="Calibri" w:cs="Calibri"/>
          <w:sz w:val="22"/>
          <w:szCs w:val="22"/>
        </w:rPr>
        <w:t>fixed costs and any variable costs</w:t>
      </w:r>
      <w:r w:rsidR="00290D29" w:rsidRPr="006A60F4">
        <w:rPr>
          <w:rFonts w:ascii="Calibri" w:hAnsi="Calibri" w:cs="Calibri"/>
          <w:sz w:val="22"/>
          <w:szCs w:val="22"/>
        </w:rPr>
        <w:t>;</w:t>
      </w:r>
      <w:r w:rsidR="00C450AA" w:rsidRPr="006A60F4">
        <w:rPr>
          <w:rFonts w:ascii="Calibri" w:hAnsi="Calibri" w:cs="Calibri"/>
          <w:sz w:val="22"/>
          <w:szCs w:val="22"/>
        </w:rPr>
        <w:t xml:space="preserve"> and</w:t>
      </w:r>
    </w:p>
    <w:p w14:paraId="6420BBC4" w14:textId="701A156B" w:rsidR="00393C98" w:rsidRPr="006A60F4" w:rsidRDefault="00393C98" w:rsidP="00DE4F72">
      <w:pPr>
        <w:pStyle w:val="ListParagraph"/>
        <w:numPr>
          <w:ilvl w:val="0"/>
          <w:numId w:val="20"/>
        </w:numPr>
        <w:spacing w:before="120" w:after="120"/>
        <w:jc w:val="both"/>
        <w:rPr>
          <w:rFonts w:ascii="Calibri" w:hAnsi="Calibri" w:cs="Calibri"/>
          <w:sz w:val="22"/>
          <w:szCs w:val="22"/>
        </w:rPr>
      </w:pPr>
      <w:r w:rsidRPr="006A60F4">
        <w:rPr>
          <w:rFonts w:ascii="Calibri" w:hAnsi="Calibri" w:cs="Calibri"/>
          <w:sz w:val="22"/>
          <w:szCs w:val="22"/>
        </w:rPr>
        <w:t>Indicate the components of your financial offer</w:t>
      </w:r>
      <w:r w:rsidR="00C450AA" w:rsidRPr="006A60F4">
        <w:rPr>
          <w:rFonts w:ascii="Calibri" w:hAnsi="Calibri" w:cs="Calibri"/>
          <w:sz w:val="22"/>
          <w:szCs w:val="22"/>
        </w:rPr>
        <w:t>.</w:t>
      </w:r>
    </w:p>
    <w:p w14:paraId="12F636BA" w14:textId="77777777" w:rsidR="00C450AA" w:rsidRPr="006A60F4" w:rsidRDefault="00C450AA" w:rsidP="008B7EE0">
      <w:pPr>
        <w:spacing w:before="120" w:after="120"/>
        <w:ind w:left="360"/>
        <w:jc w:val="both"/>
        <w:rPr>
          <w:rFonts w:ascii="Calibri" w:hAnsi="Calibri" w:cs="Calibri"/>
        </w:rPr>
      </w:pPr>
    </w:p>
    <w:p w14:paraId="56D03022" w14:textId="0B6C9F2B" w:rsidR="00393C98" w:rsidRPr="006A60F4" w:rsidRDefault="00393C98" w:rsidP="008B7EE0">
      <w:pPr>
        <w:spacing w:before="120" w:after="120"/>
        <w:ind w:left="360"/>
        <w:jc w:val="both"/>
        <w:rPr>
          <w:rFonts w:ascii="Calibri" w:hAnsi="Calibri" w:cs="Calibri"/>
        </w:rPr>
      </w:pPr>
      <w:r w:rsidRPr="006A60F4">
        <w:rPr>
          <w:rFonts w:ascii="Calibri" w:hAnsi="Calibri" w:cs="Calibri"/>
        </w:rPr>
        <w:t xml:space="preserve">We recommend using the template </w:t>
      </w:r>
      <w:r w:rsidR="007867C1" w:rsidRPr="006A60F4">
        <w:rPr>
          <w:rFonts w:ascii="Calibri" w:hAnsi="Calibri" w:cs="Calibri"/>
        </w:rPr>
        <w:t>under this Annex</w:t>
      </w:r>
      <w:r w:rsidR="00290D29" w:rsidRPr="006A60F4">
        <w:rPr>
          <w:rFonts w:ascii="Calibri" w:hAnsi="Calibri" w:cs="Calibri"/>
        </w:rPr>
        <w:t>.</w:t>
      </w:r>
    </w:p>
    <w:p w14:paraId="2FEAA738" w14:textId="77777777" w:rsidR="00393C98" w:rsidRPr="006A60F4" w:rsidRDefault="00393C98" w:rsidP="00B60E25">
      <w:pPr>
        <w:pStyle w:val="HeadingAnnex1"/>
        <w:numPr>
          <w:ilvl w:val="0"/>
          <w:numId w:val="0"/>
        </w:numPr>
        <w:jc w:val="both"/>
        <w:rPr>
          <w:rFonts w:ascii="Calibri" w:hAnsi="Calibri" w:cs="Calibri"/>
          <w:sz w:val="22"/>
          <w:szCs w:val="22"/>
        </w:rPr>
      </w:pPr>
    </w:p>
    <w:bookmarkStart w:id="26" w:name="_MON_1656926939"/>
    <w:bookmarkEnd w:id="26"/>
    <w:p w14:paraId="45B37177" w14:textId="3DFDD5A9" w:rsidR="00DB5FC8" w:rsidRPr="00DB5FC8" w:rsidRDefault="00ED0FE9" w:rsidP="00DB5FC8">
      <w:pPr>
        <w:rPr>
          <w:rFonts w:ascii="Aptos" w:eastAsia="Times New Roman" w:hAnsi="Aptos" w:cs="Aptos"/>
          <w:sz w:val="24"/>
          <w:szCs w:val="24"/>
          <w:lang w:val="en-US"/>
        </w:rPr>
      </w:pPr>
      <w:r>
        <w:rPr>
          <w:rFonts w:asciiTheme="minorHAnsi" w:eastAsia="Times New Roman" w:hAnsiTheme="minorHAnsi"/>
          <w:sz w:val="24"/>
          <w:szCs w:val="24"/>
          <w:lang w:val="en-US"/>
        </w:rPr>
        <w:object w:dxaOrig="1500" w:dyaOrig="981" w14:anchorId="4DFA7D00">
          <v:shape id="_x0000_i1038" type="#_x0000_t75" style="width:75.15pt;height:48.85pt" o:ole="">
            <v:imagedata r:id="rId38" o:title=""/>
          </v:shape>
          <o:OLEObject Type="Embed" ProgID="Excel.Sheet.12" ShapeID="_x0000_i1038" DrawAspect="Icon" ObjectID="_1848229380" r:id="rId39"/>
        </w:object>
      </w:r>
      <w:r w:rsidRPr="00DB5FC8">
        <w:rPr>
          <w:rFonts w:asciiTheme="minorHAnsi" w:eastAsia="Times New Roman" w:hAnsiTheme="minorHAnsi"/>
          <w:sz w:val="24"/>
          <w:szCs w:val="24"/>
          <w:lang w:val="en-US"/>
        </w:rPr>
        <w:object w:dxaOrig="1440" w:dyaOrig="1215" w14:anchorId="5C766953">
          <v:shape id="_x0000_i1037" type="#_x0000_t75" style="width:1in;height:60.75pt" o:ole="">
            <v:imagedata r:id="rId40" o:title=""/>
          </v:shape>
          <o:OLEObject Type="Embed" ProgID="Outlook.FileAttach" ShapeID="_x0000_i1037" DrawAspect="Icon" ObjectID="_1848229381" r:id="rId41"/>
        </w:object>
      </w:r>
    </w:p>
    <w:p w14:paraId="5E2E2E15" w14:textId="1014B3AE" w:rsidR="00A045B7" w:rsidRPr="006A60F4" w:rsidRDefault="00A045B7" w:rsidP="00A045B7">
      <w:pPr>
        <w:pStyle w:val="Text"/>
        <w:rPr>
          <w:rFonts w:ascii="Calibri" w:hAnsi="Calibri" w:cs="Calibri"/>
        </w:rPr>
        <w:sectPr w:rsidR="00A045B7" w:rsidRPr="006A60F4" w:rsidSect="002D0B0A">
          <w:headerReference w:type="default" r:id="rId42"/>
          <w:pgSz w:w="11906" w:h="16838" w:code="9"/>
          <w:pgMar w:top="1985" w:right="849" w:bottom="851" w:left="1134" w:header="567" w:footer="227" w:gutter="0"/>
          <w:cols w:space="708"/>
          <w:docGrid w:linePitch="360"/>
        </w:sectPr>
      </w:pPr>
    </w:p>
    <w:p w14:paraId="6CF5BB14" w14:textId="7100A882" w:rsidR="005348FB" w:rsidRPr="006A60F4" w:rsidRDefault="00D6199A" w:rsidP="00B60E25">
      <w:pPr>
        <w:pStyle w:val="HeadingAnnex1"/>
        <w:numPr>
          <w:ilvl w:val="0"/>
          <w:numId w:val="15"/>
        </w:numPr>
        <w:spacing w:after="240"/>
        <w:jc w:val="both"/>
        <w:rPr>
          <w:rFonts w:ascii="Calibri" w:hAnsi="Calibri" w:cs="Calibri"/>
          <w:sz w:val="22"/>
          <w:szCs w:val="22"/>
        </w:rPr>
      </w:pPr>
      <w:bookmarkStart w:id="27" w:name="_Toc46500337"/>
      <w:r w:rsidRPr="006A60F4">
        <w:rPr>
          <w:rFonts w:ascii="Calibri" w:hAnsi="Calibri" w:cs="Calibri"/>
          <w:sz w:val="22"/>
          <w:szCs w:val="22"/>
        </w:rPr>
        <w:lastRenderedPageBreak/>
        <w:t>Submission Checklist</w:t>
      </w:r>
      <w:bookmarkEnd w:id="27"/>
    </w:p>
    <w:p w14:paraId="21A7696F" w14:textId="77777777" w:rsidR="00382A12" w:rsidRPr="006A60F4" w:rsidRDefault="00382A12" w:rsidP="00B60E25">
      <w:pPr>
        <w:pStyle w:val="HeadingAnnex1"/>
        <w:numPr>
          <w:ilvl w:val="0"/>
          <w:numId w:val="0"/>
        </w:numPr>
        <w:spacing w:after="240"/>
        <w:jc w:val="both"/>
        <w:rPr>
          <w:rFonts w:ascii="Calibri" w:hAnsi="Calibri" w:cs="Calibri"/>
          <w:sz w:val="22"/>
          <w:szCs w:val="22"/>
        </w:rPr>
      </w:pPr>
    </w:p>
    <w:p w14:paraId="049D36E7" w14:textId="77777777" w:rsidR="005348FB" w:rsidRPr="006A60F4" w:rsidRDefault="005348FB" w:rsidP="00B60E25">
      <w:pPr>
        <w:pStyle w:val="ListParagraph"/>
        <w:jc w:val="both"/>
        <w:rPr>
          <w:rFonts w:ascii="Calibri" w:eastAsiaTheme="majorEastAsia" w:hAnsi="Calibri" w:cs="Calibri"/>
          <w:color w:val="00448A" w:themeColor="accent1" w:themeShade="BF"/>
          <w:sz w:val="22"/>
          <w:szCs w:val="22"/>
        </w:rPr>
      </w:pPr>
    </w:p>
    <w:tbl>
      <w:tblPr>
        <w:tblStyle w:val="TableGridLight"/>
        <w:tblW w:w="9781" w:type="dxa"/>
        <w:tblInd w:w="137" w:type="dxa"/>
        <w:tblLook w:val="0620" w:firstRow="1" w:lastRow="0" w:firstColumn="0" w:lastColumn="0" w:noHBand="1" w:noVBand="1"/>
      </w:tblPr>
      <w:tblGrid>
        <w:gridCol w:w="424"/>
        <w:gridCol w:w="4254"/>
        <w:gridCol w:w="567"/>
        <w:gridCol w:w="4536"/>
      </w:tblGrid>
      <w:tr w:rsidR="00E8489C" w:rsidRPr="00AF57DD" w14:paraId="7B5DAA56" w14:textId="77777777" w:rsidTr="00E8489C">
        <w:trPr>
          <w:trHeight w:val="192"/>
          <w:tblHeader/>
        </w:trPr>
        <w:tc>
          <w:tcPr>
            <w:tcW w:w="9781" w:type="dxa"/>
            <w:gridSpan w:val="4"/>
            <w:shd w:val="clear" w:color="auto" w:fill="D9E1F2"/>
          </w:tcPr>
          <w:p w14:paraId="3C7531D3" w14:textId="77777777" w:rsidR="00E8489C" w:rsidRPr="006A60F4" w:rsidRDefault="00E8489C" w:rsidP="00B60E25">
            <w:pPr>
              <w:jc w:val="both"/>
              <w:rPr>
                <w:rFonts w:ascii="Calibri" w:hAnsi="Calibri" w:cs="Calibri"/>
              </w:rPr>
            </w:pPr>
            <w:r w:rsidRPr="006A60F4">
              <w:rPr>
                <w:rFonts w:ascii="Calibri" w:hAnsi="Calibri" w:cs="Calibri"/>
              </w:rPr>
              <w:t>Document Checklist</w:t>
            </w:r>
          </w:p>
        </w:tc>
      </w:tr>
      <w:tr w:rsidR="00927FF3" w:rsidRPr="00AF57DD" w14:paraId="45DE6B68" w14:textId="77777777" w:rsidTr="00651FD9">
        <w:trPr>
          <w:trHeight w:val="420"/>
        </w:trPr>
        <w:sdt>
          <w:sdtPr>
            <w:rPr>
              <w:rFonts w:ascii="Calibri" w:hAnsi="Calibri" w:cs="Calibri"/>
            </w:rPr>
            <w:id w:val="-766694056"/>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535C90B0" w14:textId="77777777" w:rsidR="00927FF3" w:rsidRPr="006A60F4" w:rsidRDefault="00927FF3" w:rsidP="00B60E25">
                <w:pPr>
                  <w:jc w:val="both"/>
                  <w:rPr>
                    <w:rFonts w:ascii="Calibri" w:hAnsi="Calibri" w:cs="Calibri"/>
                  </w:rPr>
                </w:pPr>
                <w:r w:rsidRPr="00AF57DD">
                  <w:rPr>
                    <w:rFonts w:ascii="Segoe UI Symbol" w:eastAsia="MS Gothic" w:hAnsi="Segoe UI Symbol" w:cs="Segoe UI Symbol"/>
                  </w:rPr>
                  <w:t>☐</w:t>
                </w:r>
              </w:p>
            </w:tc>
          </w:sdtContent>
        </w:sdt>
        <w:tc>
          <w:tcPr>
            <w:tcW w:w="9357" w:type="dxa"/>
            <w:gridSpan w:val="3"/>
            <w:tcBorders>
              <w:left w:val="single" w:sz="4" w:space="0" w:color="FFFFFF" w:themeColor="background1"/>
            </w:tcBorders>
            <w:vAlign w:val="center"/>
          </w:tcPr>
          <w:p w14:paraId="6A70DA75" w14:textId="35F14155" w:rsidR="00194C89" w:rsidRPr="006A60F4" w:rsidRDefault="00927FF3" w:rsidP="00B60E25">
            <w:pPr>
              <w:jc w:val="both"/>
              <w:rPr>
                <w:rFonts w:ascii="Calibri" w:hAnsi="Calibri" w:cs="Calibri"/>
              </w:rPr>
            </w:pPr>
            <w:r w:rsidRPr="006A60F4">
              <w:rPr>
                <w:rFonts w:ascii="Calibri" w:hAnsi="Calibri" w:cs="Calibri"/>
              </w:rPr>
              <w:t xml:space="preserve">Cover Letter </w:t>
            </w:r>
            <w:r w:rsidR="001C5791" w:rsidRPr="006A60F4">
              <w:rPr>
                <w:rFonts w:ascii="Calibri" w:hAnsi="Calibri" w:cs="Calibri"/>
              </w:rPr>
              <w:t xml:space="preserve">which includes: </w:t>
            </w:r>
          </w:p>
          <w:p w14:paraId="60C0EC67" w14:textId="77777777" w:rsidR="00194C89" w:rsidRPr="006A60F4" w:rsidRDefault="00194C89" w:rsidP="00DE4F72">
            <w:pPr>
              <w:pStyle w:val="ListParagraph"/>
              <w:numPr>
                <w:ilvl w:val="0"/>
                <w:numId w:val="19"/>
              </w:numPr>
              <w:jc w:val="both"/>
              <w:rPr>
                <w:rFonts w:ascii="Calibri" w:eastAsia="Arial" w:hAnsi="Calibri" w:cs="Calibri"/>
                <w:sz w:val="22"/>
                <w:szCs w:val="22"/>
              </w:rPr>
            </w:pPr>
            <w:r w:rsidRPr="006A60F4">
              <w:rPr>
                <w:rFonts w:ascii="Calibri" w:eastAsia="Arial" w:hAnsi="Calibri" w:cs="Calibri"/>
                <w:sz w:val="22"/>
                <w:szCs w:val="22"/>
              </w:rPr>
              <w:t>Name and address of the Service Provider</w:t>
            </w:r>
          </w:p>
          <w:p w14:paraId="643A2613" w14:textId="33B4AE32" w:rsidR="00194C89" w:rsidRPr="006A60F4" w:rsidRDefault="00194C89" w:rsidP="00DE4F72">
            <w:pPr>
              <w:pStyle w:val="ListParagraph"/>
              <w:numPr>
                <w:ilvl w:val="0"/>
                <w:numId w:val="19"/>
              </w:numPr>
              <w:jc w:val="both"/>
              <w:rPr>
                <w:rFonts w:ascii="Calibri" w:eastAsia="Arial" w:hAnsi="Calibri" w:cs="Calibri"/>
                <w:sz w:val="22"/>
                <w:szCs w:val="22"/>
              </w:rPr>
            </w:pPr>
            <w:r w:rsidRPr="006A60F4">
              <w:rPr>
                <w:rFonts w:ascii="Calibri" w:eastAsia="Arial" w:hAnsi="Calibri" w:cs="Calibri"/>
                <w:sz w:val="22"/>
                <w:szCs w:val="22"/>
              </w:rPr>
              <w:t>Name, title, telephone number, and e-mail address of the person authori</w:t>
            </w:r>
            <w:r w:rsidR="000F0901" w:rsidRPr="006A60F4">
              <w:rPr>
                <w:rFonts w:ascii="Calibri" w:eastAsia="Arial" w:hAnsi="Calibri" w:cs="Calibri"/>
                <w:sz w:val="22"/>
                <w:szCs w:val="22"/>
              </w:rPr>
              <w:t>s</w:t>
            </w:r>
            <w:r w:rsidRPr="006A60F4">
              <w:rPr>
                <w:rFonts w:ascii="Calibri" w:eastAsia="Arial" w:hAnsi="Calibri" w:cs="Calibri"/>
                <w:sz w:val="22"/>
                <w:szCs w:val="22"/>
              </w:rPr>
              <w:t>ed to commit the Service Provider to a contract</w:t>
            </w:r>
          </w:p>
          <w:p w14:paraId="25D38E01" w14:textId="77777777" w:rsidR="00194C89" w:rsidRPr="006A60F4" w:rsidRDefault="00194C89" w:rsidP="00DE4F72">
            <w:pPr>
              <w:pStyle w:val="ListParagraph"/>
              <w:numPr>
                <w:ilvl w:val="0"/>
                <w:numId w:val="19"/>
              </w:numPr>
              <w:jc w:val="both"/>
              <w:rPr>
                <w:rFonts w:ascii="Calibri" w:eastAsia="Arial" w:hAnsi="Calibri" w:cs="Calibri"/>
                <w:sz w:val="22"/>
                <w:szCs w:val="22"/>
              </w:rPr>
            </w:pPr>
            <w:r w:rsidRPr="006A60F4">
              <w:rPr>
                <w:rFonts w:ascii="Calibri" w:eastAsia="Arial" w:hAnsi="Calibri" w:cs="Calibri"/>
                <w:sz w:val="22"/>
                <w:szCs w:val="22"/>
              </w:rPr>
              <w:t>Name, title, telephone number, and e-mail address of the person to be contacted regarding the content of the proposal, if different from above</w:t>
            </w:r>
          </w:p>
          <w:p w14:paraId="582D9271" w14:textId="7F22B98B" w:rsidR="001C5791" w:rsidRPr="006A60F4" w:rsidRDefault="00194C89" w:rsidP="00DE4F72">
            <w:pPr>
              <w:pStyle w:val="BodyTextIndent"/>
              <w:numPr>
                <w:ilvl w:val="0"/>
                <w:numId w:val="19"/>
              </w:numPr>
              <w:jc w:val="both"/>
              <w:rPr>
                <w:rFonts w:ascii="Calibri" w:eastAsia="Arial" w:hAnsi="Calibri" w:cs="Calibri"/>
              </w:rPr>
            </w:pPr>
            <w:r w:rsidRPr="006A60F4">
              <w:rPr>
                <w:rFonts w:ascii="Calibri" w:eastAsia="Arial" w:hAnsi="Calibri" w:cs="Calibri"/>
              </w:rPr>
              <w:t>A signature of this letter done by a duly authori</w:t>
            </w:r>
            <w:r w:rsidR="000F0901" w:rsidRPr="006A60F4">
              <w:rPr>
                <w:rFonts w:ascii="Calibri" w:eastAsia="Arial" w:hAnsi="Calibri" w:cs="Calibri"/>
              </w:rPr>
              <w:t>s</w:t>
            </w:r>
            <w:r w:rsidRPr="006A60F4">
              <w:rPr>
                <w:rFonts w:ascii="Calibri" w:eastAsia="Arial" w:hAnsi="Calibri" w:cs="Calibri"/>
              </w:rPr>
              <w:t>ed representative of your company</w:t>
            </w:r>
          </w:p>
        </w:tc>
      </w:tr>
      <w:tr w:rsidR="00927FF3" w:rsidRPr="00AF57DD" w14:paraId="386CF045" w14:textId="77777777" w:rsidTr="00194C89">
        <w:trPr>
          <w:trHeight w:val="832"/>
        </w:trPr>
        <w:sdt>
          <w:sdtPr>
            <w:rPr>
              <w:rFonts w:ascii="Calibri" w:hAnsi="Calibri" w:cs="Calibri"/>
            </w:rPr>
            <w:id w:val="992065798"/>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3EECA435" w14:textId="77777777" w:rsidR="00927FF3" w:rsidRPr="006A60F4" w:rsidRDefault="00927FF3" w:rsidP="00B60E25">
                <w:pPr>
                  <w:jc w:val="both"/>
                  <w:rPr>
                    <w:rFonts w:ascii="Calibri" w:hAnsi="Calibri" w:cs="Calibri"/>
                  </w:rPr>
                </w:pPr>
                <w:r w:rsidRPr="00AF57DD">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17644ACA" w14:textId="74C21C80" w:rsidR="00927FF3" w:rsidRPr="006A60F4" w:rsidRDefault="00A04FEC" w:rsidP="00B60E25">
            <w:pPr>
              <w:jc w:val="both"/>
              <w:rPr>
                <w:rFonts w:ascii="Calibri" w:hAnsi="Calibri" w:cs="Calibri"/>
              </w:rPr>
            </w:pPr>
            <w:hyperlink r:id="rId43" w:history="1">
              <w:r w:rsidRPr="006A60F4">
                <w:rPr>
                  <w:rStyle w:val="Hyperlink"/>
                  <w:rFonts w:ascii="Calibri" w:hAnsi="Calibri" w:cs="Calibri"/>
                </w:rPr>
                <w:t>Gavi Supplier Declaration Form</w:t>
              </w:r>
            </w:hyperlink>
          </w:p>
        </w:tc>
        <w:sdt>
          <w:sdtPr>
            <w:rPr>
              <w:rFonts w:ascii="Calibri" w:hAnsi="Calibri" w:cs="Calibri"/>
            </w:rPr>
            <w:id w:val="-1932117530"/>
            <w14:checkbox>
              <w14:checked w14:val="0"/>
              <w14:checkedState w14:val="2612" w14:font="MS Gothic"/>
              <w14:uncheckedState w14:val="2610" w14:font="MS Gothic"/>
            </w14:checkbox>
          </w:sdtPr>
          <w:sdtContent>
            <w:tc>
              <w:tcPr>
                <w:tcW w:w="567" w:type="dxa"/>
                <w:tcBorders>
                  <w:right w:val="nil"/>
                </w:tcBorders>
                <w:vAlign w:val="center"/>
              </w:tcPr>
              <w:p w14:paraId="7D95F06F" w14:textId="77777777" w:rsidR="00927FF3" w:rsidRPr="006A60F4" w:rsidRDefault="00927FF3" w:rsidP="00B60E25">
                <w:pPr>
                  <w:jc w:val="both"/>
                  <w:rPr>
                    <w:rFonts w:ascii="Calibri" w:hAnsi="Calibri" w:cs="Calibri"/>
                  </w:rPr>
                </w:pPr>
                <w:r w:rsidRPr="00AF57DD">
                  <w:rPr>
                    <w:rFonts w:ascii="Segoe UI Symbol" w:eastAsia="MS Gothic" w:hAnsi="Segoe UI Symbol" w:cs="Segoe UI Symbol"/>
                  </w:rPr>
                  <w:t>☐</w:t>
                </w:r>
              </w:p>
            </w:tc>
          </w:sdtContent>
        </w:sdt>
        <w:tc>
          <w:tcPr>
            <w:tcW w:w="4536" w:type="dxa"/>
            <w:tcBorders>
              <w:left w:val="nil"/>
            </w:tcBorders>
            <w:vAlign w:val="center"/>
          </w:tcPr>
          <w:p w14:paraId="42933645" w14:textId="77777777" w:rsidR="00927FF3" w:rsidRDefault="00927FF3" w:rsidP="00B60E25">
            <w:pPr>
              <w:jc w:val="both"/>
              <w:rPr>
                <w:rFonts w:ascii="Calibri" w:hAnsi="Calibri" w:cs="Calibri"/>
              </w:rPr>
            </w:pPr>
            <w:r w:rsidRPr="006A60F4">
              <w:rPr>
                <w:rFonts w:ascii="Calibri" w:hAnsi="Calibri" w:cs="Calibri"/>
              </w:rPr>
              <w:t>Financial Proposal</w:t>
            </w:r>
          </w:p>
          <w:bookmarkStart w:id="28" w:name="_MON_1848229359"/>
          <w:bookmarkEnd w:id="28"/>
          <w:p w14:paraId="7C35D658" w14:textId="2C6D9C6C" w:rsidR="001543EB" w:rsidRPr="006A60F4" w:rsidRDefault="00996945" w:rsidP="00B60E25">
            <w:pPr>
              <w:jc w:val="both"/>
              <w:rPr>
                <w:rFonts w:ascii="Calibri" w:hAnsi="Calibri" w:cs="Calibri"/>
              </w:rPr>
            </w:pPr>
            <w:r>
              <w:rPr>
                <w:rFonts w:ascii="Calibri" w:hAnsi="Calibri" w:cs="Calibri"/>
              </w:rPr>
              <w:object w:dxaOrig="1500" w:dyaOrig="981" w14:anchorId="7CCC59A1">
                <v:shape id="_x0000_i1043" type="#_x0000_t75" style="width:75.15pt;height:48.85pt" o:ole="">
                  <v:imagedata r:id="rId38" o:title=""/>
                </v:shape>
                <o:OLEObject Type="Embed" ProgID="Excel.Sheet.12" ShapeID="_x0000_i1043" DrawAspect="Icon" ObjectID="_1848229382" r:id="rId44"/>
              </w:object>
            </w:r>
          </w:p>
        </w:tc>
      </w:tr>
      <w:tr w:rsidR="00E8489C" w:rsidRPr="00AF57DD" w14:paraId="7DE7A492" w14:textId="77777777" w:rsidTr="00194C89">
        <w:trPr>
          <w:trHeight w:val="689"/>
        </w:trPr>
        <w:sdt>
          <w:sdtPr>
            <w:rPr>
              <w:rFonts w:ascii="Calibri" w:hAnsi="Calibri" w:cs="Calibri"/>
            </w:rPr>
            <w:id w:val="281627166"/>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3FE21B9D" w14:textId="01356744" w:rsidR="00E8489C" w:rsidRPr="006A60F4" w:rsidRDefault="00E8489C" w:rsidP="00B60E25">
                <w:pPr>
                  <w:jc w:val="both"/>
                  <w:rPr>
                    <w:rFonts w:ascii="Calibri" w:hAnsi="Calibri" w:cs="Calibri"/>
                  </w:rPr>
                </w:pPr>
                <w:r w:rsidRPr="00AF57DD">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604A2814" w14:textId="12C2178A" w:rsidR="00E8489C" w:rsidRPr="006A60F4" w:rsidRDefault="00E8489C" w:rsidP="00B60E25">
            <w:pPr>
              <w:jc w:val="both"/>
              <w:rPr>
                <w:rFonts w:ascii="Calibri" w:hAnsi="Calibri" w:cs="Calibri"/>
              </w:rPr>
            </w:pPr>
            <w:r w:rsidRPr="006A60F4">
              <w:rPr>
                <w:rFonts w:ascii="Calibri" w:hAnsi="Calibri" w:cs="Calibri"/>
              </w:rPr>
              <w:t>Technical Proposal</w:t>
            </w:r>
          </w:p>
        </w:tc>
        <w:sdt>
          <w:sdtPr>
            <w:rPr>
              <w:rFonts w:ascii="Calibri" w:hAnsi="Calibri" w:cs="Calibri"/>
            </w:rPr>
            <w:id w:val="-35982399"/>
            <w14:checkbox>
              <w14:checked w14:val="0"/>
              <w14:checkedState w14:val="2612" w14:font="MS Gothic"/>
              <w14:uncheckedState w14:val="2610" w14:font="MS Gothic"/>
            </w14:checkbox>
          </w:sdtPr>
          <w:sdtContent>
            <w:tc>
              <w:tcPr>
                <w:tcW w:w="567" w:type="dxa"/>
                <w:tcBorders>
                  <w:right w:val="nil"/>
                </w:tcBorders>
                <w:vAlign w:val="center"/>
              </w:tcPr>
              <w:p w14:paraId="17F08380" w14:textId="3C50D399" w:rsidR="00E8489C" w:rsidRPr="006A60F4" w:rsidRDefault="00E8489C" w:rsidP="00B60E25">
                <w:pPr>
                  <w:jc w:val="both"/>
                  <w:rPr>
                    <w:rFonts w:ascii="Calibri" w:hAnsi="Calibri" w:cs="Calibri"/>
                  </w:rPr>
                </w:pPr>
                <w:r w:rsidRPr="00AF57DD">
                  <w:rPr>
                    <w:rFonts w:ascii="Segoe UI Symbol" w:eastAsia="MS Gothic" w:hAnsi="Segoe UI Symbol" w:cs="Segoe UI Symbol"/>
                  </w:rPr>
                  <w:t>☐</w:t>
                </w:r>
              </w:p>
            </w:tc>
          </w:sdtContent>
        </w:sdt>
        <w:tc>
          <w:tcPr>
            <w:tcW w:w="4536" w:type="dxa"/>
            <w:tcBorders>
              <w:left w:val="nil"/>
            </w:tcBorders>
            <w:vAlign w:val="center"/>
          </w:tcPr>
          <w:p w14:paraId="00F17F20" w14:textId="45236E9F" w:rsidR="00E8489C" w:rsidRPr="006A60F4" w:rsidRDefault="00CB3E68" w:rsidP="00B60E25">
            <w:pPr>
              <w:jc w:val="both"/>
              <w:rPr>
                <w:rFonts w:ascii="Calibri" w:hAnsi="Calibri" w:cs="Calibri"/>
              </w:rPr>
            </w:pPr>
            <w:r w:rsidRPr="006A60F4">
              <w:rPr>
                <w:rFonts w:ascii="Calibri" w:hAnsi="Calibri" w:cs="Calibri"/>
              </w:rPr>
              <w:t>Pricing Schedule Template</w:t>
            </w:r>
            <w:r w:rsidR="00595766" w:rsidRPr="006A60F4">
              <w:rPr>
                <w:rFonts w:ascii="Calibri" w:hAnsi="Calibri" w:cs="Calibri"/>
              </w:rPr>
              <w:t xml:space="preserve"> (if applicable)</w:t>
            </w:r>
          </w:p>
        </w:tc>
      </w:tr>
      <w:tr w:rsidR="002F2DE8" w:rsidRPr="00AF57DD" w14:paraId="07F8EDEF" w14:textId="77777777" w:rsidTr="00194C89">
        <w:trPr>
          <w:trHeight w:val="689"/>
        </w:trPr>
        <w:sdt>
          <w:sdtPr>
            <w:rPr>
              <w:rFonts w:ascii="Calibri" w:hAnsi="Calibri" w:cs="Calibri"/>
            </w:rPr>
            <w:id w:val="408656651"/>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0B577E92" w14:textId="52E0DF81" w:rsidR="002F2DE8" w:rsidRPr="006A60F4" w:rsidRDefault="002F2DE8" w:rsidP="00B60E25">
                <w:pPr>
                  <w:jc w:val="both"/>
                  <w:rPr>
                    <w:rFonts w:ascii="Calibri" w:hAnsi="Calibri" w:cs="Calibri"/>
                  </w:rPr>
                </w:pPr>
                <w:r w:rsidRPr="00AF57DD">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369F53C6" w14:textId="15E139D5" w:rsidR="002F2DE8" w:rsidRPr="006A60F4" w:rsidRDefault="002F2DE8" w:rsidP="00B60E25">
            <w:pPr>
              <w:jc w:val="both"/>
              <w:rPr>
                <w:rFonts w:ascii="Calibri" w:hAnsi="Calibri" w:cs="Calibri"/>
              </w:rPr>
            </w:pPr>
            <w:r w:rsidRPr="006A60F4">
              <w:rPr>
                <w:rFonts w:ascii="Calibri" w:hAnsi="Calibri" w:cs="Calibri"/>
              </w:rPr>
              <w:t>Corporate Social Responsibility</w:t>
            </w:r>
          </w:p>
        </w:tc>
        <w:sdt>
          <w:sdtPr>
            <w:rPr>
              <w:rFonts w:ascii="Calibri" w:hAnsi="Calibri" w:cs="Calibri"/>
            </w:rPr>
            <w:id w:val="-1352874758"/>
            <w14:checkbox>
              <w14:checked w14:val="0"/>
              <w14:checkedState w14:val="2612" w14:font="MS Gothic"/>
              <w14:uncheckedState w14:val="2610" w14:font="MS Gothic"/>
            </w14:checkbox>
          </w:sdtPr>
          <w:sdtContent>
            <w:tc>
              <w:tcPr>
                <w:tcW w:w="567" w:type="dxa"/>
                <w:tcBorders>
                  <w:right w:val="nil"/>
                </w:tcBorders>
                <w:vAlign w:val="center"/>
              </w:tcPr>
              <w:p w14:paraId="195D9744" w14:textId="396D335B" w:rsidR="002F2DE8" w:rsidRPr="006A60F4" w:rsidRDefault="002F2DE8" w:rsidP="00B60E25">
                <w:pPr>
                  <w:jc w:val="both"/>
                  <w:rPr>
                    <w:rFonts w:ascii="Calibri" w:hAnsi="Calibri" w:cs="Calibri"/>
                  </w:rPr>
                </w:pPr>
                <w:r w:rsidRPr="00AF57DD">
                  <w:rPr>
                    <w:rFonts w:ascii="Segoe UI Symbol" w:eastAsia="MS Gothic" w:hAnsi="Segoe UI Symbol" w:cs="Segoe UI Symbol"/>
                  </w:rPr>
                  <w:t>☐</w:t>
                </w:r>
              </w:p>
            </w:tc>
          </w:sdtContent>
        </w:sdt>
        <w:tc>
          <w:tcPr>
            <w:tcW w:w="4536" w:type="dxa"/>
            <w:tcBorders>
              <w:left w:val="nil"/>
            </w:tcBorders>
            <w:vAlign w:val="center"/>
          </w:tcPr>
          <w:p w14:paraId="3680D85B" w14:textId="09D2A09F" w:rsidR="002F2DE8" w:rsidRPr="006A60F4" w:rsidRDefault="002F2DE8" w:rsidP="00B60E25">
            <w:pPr>
              <w:jc w:val="both"/>
              <w:rPr>
                <w:rFonts w:ascii="Calibri" w:hAnsi="Calibri" w:cs="Calibri"/>
              </w:rPr>
            </w:pPr>
            <w:r w:rsidRPr="006A60F4">
              <w:rPr>
                <w:rFonts w:ascii="Calibri" w:hAnsi="Calibri" w:cs="Calibri"/>
              </w:rPr>
              <w:t>Financial Stability</w:t>
            </w:r>
          </w:p>
        </w:tc>
      </w:tr>
      <w:tr w:rsidR="002F2DE8" w:rsidRPr="00AF57DD" w14:paraId="4E67E77C" w14:textId="77777777" w:rsidTr="00194C89">
        <w:trPr>
          <w:trHeight w:val="689"/>
        </w:trPr>
        <w:sdt>
          <w:sdtPr>
            <w:rPr>
              <w:rFonts w:ascii="Calibri" w:hAnsi="Calibri" w:cs="Calibri"/>
            </w:rPr>
            <w:id w:val="19898128"/>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370251EA" w14:textId="707C6209" w:rsidR="002F2DE8" w:rsidRPr="006A60F4" w:rsidRDefault="002F2DE8" w:rsidP="00B60E25">
                <w:pPr>
                  <w:jc w:val="both"/>
                  <w:rPr>
                    <w:rFonts w:ascii="Calibri" w:hAnsi="Calibri" w:cs="Calibri"/>
                  </w:rPr>
                </w:pPr>
                <w:r w:rsidRPr="00AF57DD">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6F0D5C7D" w14:textId="6DACD728" w:rsidR="002F2DE8" w:rsidRPr="006A60F4" w:rsidRDefault="002F2DE8" w:rsidP="00B60E25">
            <w:pPr>
              <w:jc w:val="both"/>
              <w:rPr>
                <w:rFonts w:ascii="Calibri" w:hAnsi="Calibri" w:cs="Calibri"/>
              </w:rPr>
            </w:pPr>
            <w:r w:rsidRPr="006A60F4">
              <w:rPr>
                <w:rFonts w:ascii="Calibri" w:hAnsi="Calibri" w:cs="Calibri"/>
              </w:rPr>
              <w:t>Reference contacts</w:t>
            </w:r>
          </w:p>
        </w:tc>
        <w:tc>
          <w:tcPr>
            <w:tcW w:w="567" w:type="dxa"/>
            <w:tcBorders>
              <w:right w:val="nil"/>
            </w:tcBorders>
            <w:vAlign w:val="center"/>
          </w:tcPr>
          <w:p w14:paraId="6EA2297C" w14:textId="704FD024" w:rsidR="002F2DE8" w:rsidRPr="006A60F4" w:rsidRDefault="002F2DE8" w:rsidP="00B60E25">
            <w:pPr>
              <w:jc w:val="both"/>
              <w:rPr>
                <w:rFonts w:ascii="Calibri" w:hAnsi="Calibri" w:cs="Calibri"/>
              </w:rPr>
            </w:pPr>
          </w:p>
        </w:tc>
        <w:tc>
          <w:tcPr>
            <w:tcW w:w="4536" w:type="dxa"/>
            <w:tcBorders>
              <w:left w:val="nil"/>
            </w:tcBorders>
            <w:vAlign w:val="center"/>
          </w:tcPr>
          <w:p w14:paraId="5E1E6079" w14:textId="29A66A7C" w:rsidR="002F2DE8" w:rsidRPr="006A60F4" w:rsidRDefault="002F2DE8" w:rsidP="00B60E25">
            <w:pPr>
              <w:jc w:val="both"/>
              <w:rPr>
                <w:rFonts w:ascii="Calibri" w:hAnsi="Calibri" w:cs="Calibri"/>
              </w:rPr>
            </w:pPr>
          </w:p>
        </w:tc>
      </w:tr>
    </w:tbl>
    <w:p w14:paraId="00CB525F" w14:textId="77777777" w:rsidR="005348FB" w:rsidRPr="006A60F4" w:rsidRDefault="005348FB" w:rsidP="00B60E25">
      <w:pPr>
        <w:pStyle w:val="ListParagraph"/>
        <w:jc w:val="both"/>
        <w:rPr>
          <w:rFonts w:ascii="Calibri" w:eastAsiaTheme="majorEastAsia" w:hAnsi="Calibri" w:cs="Calibri"/>
          <w:color w:val="00448A" w:themeColor="accent1" w:themeShade="BF"/>
          <w:sz w:val="22"/>
          <w:szCs w:val="22"/>
        </w:rPr>
      </w:pPr>
    </w:p>
    <w:tbl>
      <w:tblPr>
        <w:tblStyle w:val="TableGridLight"/>
        <w:tblW w:w="9781" w:type="dxa"/>
        <w:tblInd w:w="137" w:type="dxa"/>
        <w:tblLook w:val="0620" w:firstRow="1" w:lastRow="0" w:firstColumn="0" w:lastColumn="0" w:noHBand="1" w:noVBand="1"/>
      </w:tblPr>
      <w:tblGrid>
        <w:gridCol w:w="424"/>
        <w:gridCol w:w="4396"/>
        <w:gridCol w:w="425"/>
        <w:gridCol w:w="4536"/>
      </w:tblGrid>
      <w:tr w:rsidR="008E5053" w:rsidRPr="00AF57DD" w14:paraId="30790637" w14:textId="77777777" w:rsidTr="00B96218">
        <w:trPr>
          <w:trHeight w:val="192"/>
          <w:tblHeader/>
        </w:trPr>
        <w:tc>
          <w:tcPr>
            <w:tcW w:w="9781" w:type="dxa"/>
            <w:gridSpan w:val="4"/>
            <w:shd w:val="clear" w:color="auto" w:fill="D9E1F2"/>
          </w:tcPr>
          <w:p w14:paraId="2647EDC3" w14:textId="1E2E4C5B" w:rsidR="008E5053" w:rsidRPr="006A60F4" w:rsidRDefault="00A40BBA" w:rsidP="00B60E25">
            <w:pPr>
              <w:jc w:val="both"/>
              <w:rPr>
                <w:rFonts w:ascii="Calibri" w:hAnsi="Calibri" w:cs="Calibri"/>
              </w:rPr>
            </w:pPr>
            <w:r w:rsidRPr="006A60F4">
              <w:rPr>
                <w:rFonts w:ascii="Calibri" w:hAnsi="Calibri" w:cs="Calibri"/>
              </w:rPr>
              <w:t>Format Checklist</w:t>
            </w:r>
          </w:p>
        </w:tc>
      </w:tr>
      <w:tr w:rsidR="008E5053" w:rsidRPr="00AF57DD" w14:paraId="30267FDF" w14:textId="77777777" w:rsidTr="008E5053">
        <w:trPr>
          <w:trHeight w:val="780"/>
        </w:trPr>
        <w:sdt>
          <w:sdtPr>
            <w:rPr>
              <w:rFonts w:ascii="Calibri" w:hAnsi="Calibri" w:cs="Calibri"/>
            </w:rPr>
            <w:id w:val="1556655891"/>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2DF0448C" w14:textId="77777777" w:rsidR="008E5053" w:rsidRPr="006A60F4" w:rsidRDefault="008E5053" w:rsidP="00B60E25">
                <w:pPr>
                  <w:jc w:val="both"/>
                  <w:rPr>
                    <w:rFonts w:ascii="Calibri" w:hAnsi="Calibri" w:cs="Calibri"/>
                  </w:rPr>
                </w:pPr>
                <w:r w:rsidRPr="00AF57DD">
                  <w:rPr>
                    <w:rFonts w:ascii="Segoe UI Symbol" w:eastAsia="MS Gothic" w:hAnsi="Segoe UI Symbol" w:cs="Segoe UI Symbol"/>
                  </w:rPr>
                  <w:t>☐</w:t>
                </w:r>
              </w:p>
            </w:tc>
          </w:sdtContent>
        </w:sdt>
        <w:tc>
          <w:tcPr>
            <w:tcW w:w="4396" w:type="dxa"/>
            <w:tcBorders>
              <w:left w:val="single" w:sz="4" w:space="0" w:color="FFFFFF" w:themeColor="background1"/>
            </w:tcBorders>
            <w:vAlign w:val="center"/>
          </w:tcPr>
          <w:p w14:paraId="75827D28" w14:textId="03F51E97" w:rsidR="008E5053" w:rsidRPr="006A60F4" w:rsidRDefault="008E5053" w:rsidP="00B60E25">
            <w:pPr>
              <w:jc w:val="both"/>
              <w:rPr>
                <w:rFonts w:ascii="Calibri" w:hAnsi="Calibri" w:cs="Calibri"/>
              </w:rPr>
            </w:pPr>
            <w:r w:rsidRPr="006A60F4">
              <w:rPr>
                <w:rFonts w:ascii="Calibri" w:hAnsi="Calibri" w:cs="Calibri"/>
              </w:rPr>
              <w:t xml:space="preserve">Technical proposal </w:t>
            </w:r>
            <w:r w:rsidR="00F33BC0" w:rsidRPr="006A60F4">
              <w:rPr>
                <w:rFonts w:ascii="Calibri" w:hAnsi="Calibri" w:cs="Calibri"/>
              </w:rPr>
              <w:t>separates</w:t>
            </w:r>
            <w:r w:rsidRPr="006A60F4">
              <w:rPr>
                <w:rFonts w:ascii="Calibri" w:hAnsi="Calibri" w:cs="Calibri"/>
              </w:rPr>
              <w:t xml:space="preserve"> from commercial proposal (</w:t>
            </w:r>
            <w:r w:rsidR="00183A77" w:rsidRPr="006A60F4">
              <w:rPr>
                <w:rFonts w:ascii="Calibri" w:hAnsi="Calibri" w:cs="Calibri"/>
              </w:rPr>
              <w:t>Two</w:t>
            </w:r>
            <w:r w:rsidRPr="006A60F4">
              <w:rPr>
                <w:rFonts w:ascii="Calibri" w:hAnsi="Calibri" w:cs="Calibri"/>
              </w:rPr>
              <w:t>-Envelope System).</w:t>
            </w:r>
          </w:p>
        </w:tc>
        <w:sdt>
          <w:sdtPr>
            <w:rPr>
              <w:rFonts w:ascii="Calibri" w:hAnsi="Calibri" w:cs="Calibri"/>
            </w:rPr>
            <w:id w:val="-661382667"/>
            <w14:checkbox>
              <w14:checked w14:val="0"/>
              <w14:checkedState w14:val="2612" w14:font="MS Gothic"/>
              <w14:uncheckedState w14:val="2610" w14:font="MS Gothic"/>
            </w14:checkbox>
          </w:sdtPr>
          <w:sdtContent>
            <w:tc>
              <w:tcPr>
                <w:tcW w:w="425" w:type="dxa"/>
                <w:tcBorders>
                  <w:right w:val="nil"/>
                </w:tcBorders>
                <w:vAlign w:val="center"/>
              </w:tcPr>
              <w:p w14:paraId="2A08609E" w14:textId="77777777" w:rsidR="008E5053" w:rsidRPr="006A60F4" w:rsidRDefault="008E5053" w:rsidP="00B60E25">
                <w:pPr>
                  <w:jc w:val="both"/>
                  <w:rPr>
                    <w:rFonts w:ascii="Calibri" w:hAnsi="Calibri" w:cs="Calibri"/>
                  </w:rPr>
                </w:pPr>
                <w:r w:rsidRPr="00AF57DD">
                  <w:rPr>
                    <w:rFonts w:ascii="Segoe UI Symbol" w:eastAsia="MS Gothic" w:hAnsi="Segoe UI Symbol" w:cs="Segoe UI Symbol"/>
                  </w:rPr>
                  <w:t>☐</w:t>
                </w:r>
              </w:p>
            </w:tc>
          </w:sdtContent>
        </w:sdt>
        <w:tc>
          <w:tcPr>
            <w:tcW w:w="4536" w:type="dxa"/>
            <w:tcBorders>
              <w:left w:val="nil"/>
            </w:tcBorders>
            <w:vAlign w:val="center"/>
          </w:tcPr>
          <w:p w14:paraId="1E6F5542" w14:textId="3211C0D5" w:rsidR="008E5053" w:rsidRPr="006A60F4" w:rsidRDefault="00E0240C" w:rsidP="00B60E25">
            <w:pPr>
              <w:jc w:val="both"/>
              <w:rPr>
                <w:rFonts w:ascii="Calibri" w:hAnsi="Calibri" w:cs="Calibri"/>
              </w:rPr>
            </w:pPr>
            <w:r w:rsidRPr="006A60F4">
              <w:rPr>
                <w:rFonts w:ascii="Calibri" w:hAnsi="Calibri" w:cs="Calibri"/>
              </w:rPr>
              <w:t xml:space="preserve">All files </w:t>
            </w:r>
            <w:r w:rsidR="00D4342D" w:rsidRPr="006A60F4">
              <w:rPr>
                <w:rFonts w:ascii="Calibri" w:hAnsi="Calibri" w:cs="Calibri"/>
              </w:rPr>
              <w:t>are of the accepted type</w:t>
            </w:r>
            <w:r w:rsidR="008E5053" w:rsidRPr="006A60F4">
              <w:rPr>
                <w:rFonts w:ascii="Calibri" w:hAnsi="Calibri" w:cs="Calibri"/>
              </w:rPr>
              <w:t xml:space="preserve"> (PDF or MS Office applications).</w:t>
            </w:r>
          </w:p>
        </w:tc>
      </w:tr>
      <w:tr w:rsidR="008E5053" w:rsidRPr="00AF57DD" w14:paraId="03D28823" w14:textId="77777777" w:rsidTr="00225CEE">
        <w:trPr>
          <w:trHeight w:val="706"/>
        </w:trPr>
        <w:sdt>
          <w:sdtPr>
            <w:rPr>
              <w:rFonts w:ascii="Calibri" w:hAnsi="Calibri" w:cs="Calibri"/>
            </w:rPr>
            <w:id w:val="390390173"/>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50045F02" w14:textId="77777777" w:rsidR="008E5053" w:rsidRPr="006A60F4" w:rsidRDefault="008E5053" w:rsidP="00B60E25">
                <w:pPr>
                  <w:jc w:val="both"/>
                  <w:rPr>
                    <w:rFonts w:ascii="Calibri" w:hAnsi="Calibri" w:cs="Calibri"/>
                  </w:rPr>
                </w:pPr>
                <w:r w:rsidRPr="00AF57DD">
                  <w:rPr>
                    <w:rFonts w:ascii="Segoe UI Symbol" w:eastAsia="MS Gothic" w:hAnsi="Segoe UI Symbol" w:cs="Segoe UI Symbol"/>
                  </w:rPr>
                  <w:t>☐</w:t>
                </w:r>
              </w:p>
            </w:tc>
          </w:sdtContent>
        </w:sdt>
        <w:tc>
          <w:tcPr>
            <w:tcW w:w="9357" w:type="dxa"/>
            <w:gridSpan w:val="3"/>
            <w:tcBorders>
              <w:left w:val="single" w:sz="4" w:space="0" w:color="FFFFFF" w:themeColor="background1"/>
            </w:tcBorders>
            <w:vAlign w:val="center"/>
          </w:tcPr>
          <w:p w14:paraId="22E69AEF" w14:textId="1A52F9C5" w:rsidR="008E5053" w:rsidRPr="006A60F4" w:rsidRDefault="00B96218" w:rsidP="00B60E25">
            <w:pPr>
              <w:jc w:val="both"/>
              <w:rPr>
                <w:rFonts w:ascii="Calibri" w:hAnsi="Calibri" w:cs="Calibri"/>
              </w:rPr>
            </w:pPr>
            <w:r w:rsidRPr="006A60F4">
              <w:rPr>
                <w:rFonts w:ascii="Calibri" w:hAnsi="Calibri" w:cs="Calibri"/>
              </w:rPr>
              <w:t>Separate</w:t>
            </w:r>
            <w:r w:rsidR="008E5053" w:rsidRPr="006A60F4">
              <w:rPr>
                <w:rFonts w:ascii="Calibri" w:hAnsi="Calibri" w:cs="Calibri"/>
              </w:rPr>
              <w:t xml:space="preserve"> emails prepared </w:t>
            </w:r>
            <w:r w:rsidR="00225CEE" w:rsidRPr="006A60F4">
              <w:rPr>
                <w:rFonts w:ascii="Calibri" w:hAnsi="Calibri" w:cs="Calibri"/>
              </w:rPr>
              <w:t>with subject names</w:t>
            </w:r>
            <w:r w:rsidR="008E5053" w:rsidRPr="006A60F4">
              <w:rPr>
                <w:rFonts w:ascii="Calibri" w:hAnsi="Calibri" w:cs="Calibri"/>
              </w:rPr>
              <w:t xml:space="preserve"> “</w:t>
            </w:r>
            <w:r w:rsidR="00096A0E">
              <w:rPr>
                <w:rFonts w:ascii="Calibri" w:hAnsi="Calibri" w:cs="Calibri"/>
              </w:rPr>
              <w:t>093</w:t>
            </w:r>
            <w:r w:rsidR="00DD77AB" w:rsidRPr="006A60F4">
              <w:rPr>
                <w:rFonts w:ascii="Calibri" w:hAnsi="Calibri" w:cs="Calibri"/>
              </w:rPr>
              <w:t>-202</w:t>
            </w:r>
            <w:r w:rsidR="00096A0E">
              <w:rPr>
                <w:rFonts w:ascii="Calibri" w:hAnsi="Calibri" w:cs="Calibri"/>
              </w:rPr>
              <w:t>6</w:t>
            </w:r>
            <w:r w:rsidR="00DD77AB" w:rsidRPr="006A60F4">
              <w:rPr>
                <w:rFonts w:ascii="Calibri" w:hAnsi="Calibri" w:cs="Calibri"/>
              </w:rPr>
              <w:t>-GAVI-RFP</w:t>
            </w:r>
            <w:r w:rsidR="008E5053" w:rsidRPr="006A60F4">
              <w:rPr>
                <w:rFonts w:ascii="Calibri" w:hAnsi="Calibri" w:cs="Calibri"/>
              </w:rPr>
              <w:t>– Technical Proposal - [Bidder Name]” and “</w:t>
            </w:r>
            <w:r w:rsidR="00096A0E">
              <w:rPr>
                <w:rFonts w:ascii="Calibri" w:hAnsi="Calibri" w:cs="Calibri"/>
              </w:rPr>
              <w:t>093</w:t>
            </w:r>
            <w:r w:rsidR="00DD77AB" w:rsidRPr="006A60F4">
              <w:rPr>
                <w:rFonts w:ascii="Calibri" w:hAnsi="Calibri" w:cs="Calibri"/>
              </w:rPr>
              <w:t>-202</w:t>
            </w:r>
            <w:r w:rsidR="00096A0E">
              <w:rPr>
                <w:rFonts w:ascii="Calibri" w:hAnsi="Calibri" w:cs="Calibri"/>
              </w:rPr>
              <w:t>6</w:t>
            </w:r>
            <w:r w:rsidR="00DD77AB" w:rsidRPr="006A60F4">
              <w:rPr>
                <w:rFonts w:ascii="Calibri" w:hAnsi="Calibri" w:cs="Calibri"/>
              </w:rPr>
              <w:t>-GAVI-RFP</w:t>
            </w:r>
            <w:r w:rsidR="008E5053" w:rsidRPr="006A60F4">
              <w:rPr>
                <w:rFonts w:ascii="Calibri" w:hAnsi="Calibri" w:cs="Calibri"/>
              </w:rPr>
              <w:t xml:space="preserve">– Financial Proposal </w:t>
            </w:r>
            <w:r w:rsidR="00DF4527" w:rsidRPr="006A60F4">
              <w:rPr>
                <w:rFonts w:ascii="Calibri" w:hAnsi="Calibri" w:cs="Calibri"/>
              </w:rPr>
              <w:t>–</w:t>
            </w:r>
            <w:r w:rsidR="008E5053" w:rsidRPr="006A60F4">
              <w:rPr>
                <w:rFonts w:ascii="Calibri" w:hAnsi="Calibri" w:cs="Calibri"/>
              </w:rPr>
              <w:t xml:space="preserve"> [Bidder Name]”.</w:t>
            </w:r>
          </w:p>
        </w:tc>
      </w:tr>
    </w:tbl>
    <w:p w14:paraId="54A30D9C" w14:textId="77777777" w:rsidR="008E5053" w:rsidRPr="006A60F4" w:rsidRDefault="008E5053" w:rsidP="00B60E25">
      <w:pPr>
        <w:pStyle w:val="ListParagraph"/>
        <w:jc w:val="both"/>
        <w:rPr>
          <w:rFonts w:ascii="Calibri" w:eastAsiaTheme="majorEastAsia" w:hAnsi="Calibri" w:cs="Calibri"/>
          <w:color w:val="00448A" w:themeColor="accent1" w:themeShade="BF"/>
          <w:sz w:val="22"/>
          <w:szCs w:val="22"/>
        </w:rPr>
      </w:pPr>
    </w:p>
    <w:p w14:paraId="2EF055DE" w14:textId="77777777" w:rsidR="005348FB" w:rsidRPr="006A60F4" w:rsidRDefault="005348FB" w:rsidP="00B60E25">
      <w:pPr>
        <w:pStyle w:val="ListParagraph"/>
        <w:jc w:val="both"/>
        <w:rPr>
          <w:rFonts w:ascii="Calibri" w:eastAsiaTheme="majorEastAsia" w:hAnsi="Calibri" w:cs="Calibri"/>
          <w:color w:val="00448A" w:themeColor="accent1" w:themeShade="BF"/>
          <w:sz w:val="22"/>
          <w:szCs w:val="22"/>
        </w:rPr>
      </w:pPr>
    </w:p>
    <w:sectPr w:rsidR="005348FB" w:rsidRPr="006A60F4" w:rsidSect="002D0B0A">
      <w:headerReference w:type="default" r:id="rId45"/>
      <w:pgSz w:w="11906" w:h="16838" w:code="9"/>
      <w:pgMar w:top="1985" w:right="849" w:bottom="851" w:left="1134"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7741E" w14:textId="77777777" w:rsidR="006C5097" w:rsidRDefault="006C5097" w:rsidP="00CB23FF">
      <w:r>
        <w:separator/>
      </w:r>
    </w:p>
  </w:endnote>
  <w:endnote w:type="continuationSeparator" w:id="0">
    <w:p w14:paraId="04FFDB54" w14:textId="77777777" w:rsidR="006C5097" w:rsidRDefault="006C5097" w:rsidP="00CB23FF">
      <w:r>
        <w:continuationSeparator/>
      </w:r>
    </w:p>
  </w:endnote>
  <w:endnote w:type="continuationNotice" w:id="1">
    <w:p w14:paraId="6B79B20E" w14:textId="77777777" w:rsidR="006C5097" w:rsidRDefault="006C50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JTI Md">
    <w:altName w:val="Lucida Sans Unicode"/>
    <w:charset w:val="00"/>
    <w:family w:val="swiss"/>
    <w:pitch w:val="variable"/>
    <w:sig w:usb0="00000001" w:usb1="00000000" w:usb2="00000000" w:usb3="00000000" w:csb0="0000001B" w:csb1="00000000"/>
  </w:font>
  <w:font w:name="JTI">
    <w:altName w:val="Segoe UI"/>
    <w:charset w:val="00"/>
    <w:family w:val="swiss"/>
    <w:pitch w:val="variable"/>
    <w:sig w:usb0="00000001"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5918" w14:textId="77777777" w:rsidR="005C4842" w:rsidRDefault="005C4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21" w14:textId="77777777" w:rsidR="002A0226" w:rsidRPr="008C6922" w:rsidRDefault="002A0226">
    <w:pPr>
      <w:pStyle w:val="Footer"/>
      <w:rPr>
        <w:lang w:val="fr-FR"/>
      </w:rPr>
    </w:pPr>
    <w:r>
      <w:rPr>
        <w:noProof/>
        <w:lang w:eastAsia="en-GB"/>
      </w:rPr>
      <w:drawing>
        <wp:anchor distT="0" distB="0" distL="114300" distR="114300" simplePos="0" relativeHeight="251658241" behindDoc="1" locked="0" layoutInCell="1" allowOverlap="1" wp14:anchorId="58942B3C" wp14:editId="58942B3D">
          <wp:simplePos x="0" y="0"/>
          <wp:positionH relativeFrom="page">
            <wp:posOffset>0</wp:posOffset>
          </wp:positionH>
          <wp:positionV relativeFrom="page">
            <wp:posOffset>9072880</wp:posOffset>
          </wp:positionV>
          <wp:extent cx="3243580" cy="1619885"/>
          <wp:effectExtent l="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59" behindDoc="1" locked="0" layoutInCell="1" allowOverlap="1" wp14:anchorId="58942B3E" wp14:editId="58942B3F">
          <wp:simplePos x="0" y="0"/>
          <wp:positionH relativeFrom="page">
            <wp:posOffset>5760720</wp:posOffset>
          </wp:positionH>
          <wp:positionV relativeFrom="page">
            <wp:posOffset>9973310</wp:posOffset>
          </wp:positionV>
          <wp:extent cx="1807210" cy="720090"/>
          <wp:effectExtent l="0" t="0" r="2540" b="3810"/>
          <wp:wrapNone/>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72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31" w14:textId="77777777" w:rsidR="002A0226" w:rsidRPr="00771A4C" w:rsidRDefault="002A0226" w:rsidP="00CB23FF">
    <w:pPr>
      <w:pStyle w:val="Footer"/>
    </w:pPr>
  </w:p>
  <w:p w14:paraId="58942B32" w14:textId="77777777" w:rsidR="002A0226" w:rsidRPr="00771A4C" w:rsidRDefault="002A0226" w:rsidP="00CB23FF">
    <w:pPr>
      <w:pStyle w:val="Footer"/>
    </w:pPr>
  </w:p>
  <w:p w14:paraId="58942B33" w14:textId="77777777" w:rsidR="002A0226" w:rsidRPr="00771A4C" w:rsidRDefault="002A0226" w:rsidP="00CB23FF">
    <w:pPr>
      <w:pStyle w:val="Footer"/>
    </w:pPr>
  </w:p>
  <w:p w14:paraId="58942B34" w14:textId="77777777" w:rsidR="002A0226" w:rsidRPr="00771A4C" w:rsidRDefault="002A0226" w:rsidP="00CB23FF">
    <w:pPr>
      <w:pStyle w:val="Footer"/>
    </w:pPr>
  </w:p>
  <w:p w14:paraId="58942B35" w14:textId="77777777" w:rsidR="002A0226" w:rsidRPr="00771A4C" w:rsidRDefault="002A0226" w:rsidP="00CB23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040B" w14:textId="2D212041" w:rsidR="002A0226" w:rsidRPr="00301F6C" w:rsidRDefault="002A0226" w:rsidP="00C36B79">
    <w:pPr>
      <w:pStyle w:val="Pagination"/>
      <w:tabs>
        <w:tab w:val="left" w:pos="142"/>
        <w:tab w:val="right" w:pos="8931"/>
      </w:tabs>
      <w:jc w:val="left"/>
      <w:rPr>
        <w:rFonts w:ascii="Calibri Light" w:hAnsi="Calibri Light" w:cs="Calibri Light"/>
      </w:rPr>
    </w:pPr>
    <w:r w:rsidRPr="00301F6C">
      <w:rPr>
        <w:rFonts w:ascii="Calibri Light" w:hAnsi="Calibri Light" w:cs="Calibri Light"/>
      </w:rPr>
      <w:tab/>
      <w:t xml:space="preserve">Version </w:t>
    </w:r>
    <w:r w:rsidR="000C0161">
      <w:rPr>
        <w:rFonts w:ascii="Calibri Light" w:hAnsi="Calibri Light" w:cs="Calibri Light"/>
      </w:rPr>
      <w:t>1</w:t>
    </w:r>
    <w:r w:rsidRPr="00301F6C">
      <w:rPr>
        <w:rFonts w:ascii="Calibri Light" w:hAnsi="Calibri Light" w:cs="Calibri Light"/>
      </w:rPr>
      <w:t xml:space="preserve"> – </w:t>
    </w:r>
    <w:r w:rsidR="000C0161">
      <w:rPr>
        <w:rFonts w:ascii="Calibri Light" w:hAnsi="Calibri Light" w:cs="Calibri Light"/>
      </w:rPr>
      <w:t>15/10</w:t>
    </w:r>
    <w:r w:rsidRPr="00301F6C">
      <w:rPr>
        <w:rFonts w:ascii="Calibri Light" w:hAnsi="Calibri Light" w:cs="Calibri Light"/>
      </w:rPr>
      <w:t>/202</w:t>
    </w:r>
    <w:r>
      <w:rPr>
        <w:rFonts w:ascii="Calibri Light" w:hAnsi="Calibri Light" w:cs="Calibri Light"/>
      </w:rPr>
      <w:t>0</w:t>
    </w:r>
    <w:r w:rsidRPr="00301F6C">
      <w:rPr>
        <w:rFonts w:ascii="Calibri Light" w:hAnsi="Calibri Light" w:cs="Calibri Light"/>
      </w:rPr>
      <w:tab/>
      <w:t xml:space="preserve"> Page </w:t>
    </w:r>
    <w:r w:rsidRPr="00301F6C">
      <w:rPr>
        <w:rFonts w:ascii="Calibri Light" w:hAnsi="Calibri Light" w:cs="Calibri Light"/>
      </w:rPr>
      <w:fldChar w:fldCharType="begin"/>
    </w:r>
    <w:r w:rsidRPr="00301F6C">
      <w:rPr>
        <w:rFonts w:ascii="Calibri Light" w:hAnsi="Calibri Light" w:cs="Calibri Light"/>
      </w:rPr>
      <w:instrText xml:space="preserve"> PAGE   \* MERGEFORMAT </w:instrText>
    </w:r>
    <w:r w:rsidRPr="00301F6C">
      <w:rPr>
        <w:rFonts w:ascii="Calibri Light" w:hAnsi="Calibri Light" w:cs="Calibri Light"/>
      </w:rPr>
      <w:fldChar w:fldCharType="separate"/>
    </w:r>
    <w:r w:rsidRPr="00301F6C">
      <w:rPr>
        <w:rFonts w:ascii="Calibri Light" w:hAnsi="Calibri Light" w:cs="Calibri Light"/>
      </w:rPr>
      <w:t>3</w:t>
    </w:r>
    <w:r w:rsidRPr="00301F6C">
      <w:rPr>
        <w:rFonts w:ascii="Calibri Light" w:hAnsi="Calibri Light" w:cs="Calibri Light"/>
      </w:rPr>
      <w:fldChar w:fldCharType="end"/>
    </w:r>
    <w:r w:rsidRPr="00301F6C">
      <w:rPr>
        <w:rFonts w:ascii="Calibri Light" w:hAnsi="Calibri Light" w:cs="Calibri Light"/>
      </w:rPr>
      <w:t>/</w:t>
    </w:r>
    <w:r w:rsidRPr="00301F6C">
      <w:rPr>
        <w:rFonts w:ascii="Calibri Light" w:hAnsi="Calibri Light" w:cs="Calibri Light"/>
      </w:rPr>
      <w:fldChar w:fldCharType="begin"/>
    </w:r>
    <w:r w:rsidRPr="00301F6C">
      <w:rPr>
        <w:rFonts w:ascii="Calibri Light" w:hAnsi="Calibri Light" w:cs="Calibri Light"/>
      </w:rPr>
      <w:instrText xml:space="preserve"> NUMPAGES   \* MERGEFORMAT </w:instrText>
    </w:r>
    <w:r w:rsidRPr="00301F6C">
      <w:rPr>
        <w:rFonts w:ascii="Calibri Light" w:hAnsi="Calibri Light" w:cs="Calibri Light"/>
      </w:rPr>
      <w:fldChar w:fldCharType="separate"/>
    </w:r>
    <w:r w:rsidRPr="00301F6C">
      <w:rPr>
        <w:rFonts w:ascii="Calibri Light" w:hAnsi="Calibri Light" w:cs="Calibri Light"/>
      </w:rPr>
      <w:t>8</w:t>
    </w:r>
    <w:r w:rsidRPr="00301F6C">
      <w:rPr>
        <w:rFonts w:ascii="Calibri Light" w:hAnsi="Calibri Light" w:cs="Calibri Light"/>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39" w14:textId="0593E423" w:rsidR="002A0226" w:rsidRPr="00BB313D" w:rsidRDefault="005C4842" w:rsidP="000C78AC">
    <w:pPr>
      <w:pStyle w:val="Pagination"/>
      <w:tabs>
        <w:tab w:val="right" w:pos="9638"/>
      </w:tabs>
      <w:jc w:val="left"/>
    </w:pPr>
    <w:r>
      <w:rPr>
        <w:noProof/>
      </w:rPr>
      <w:t>093</w:t>
    </w:r>
    <w:r w:rsidR="005B19D4">
      <w:rPr>
        <w:noProof/>
      </w:rPr>
      <w:t>-202</w:t>
    </w:r>
    <w:r>
      <w:rPr>
        <w:noProof/>
      </w:rPr>
      <w:t>6</w:t>
    </w:r>
    <w:r w:rsidR="005B19D4">
      <w:rPr>
        <w:noProof/>
      </w:rPr>
      <w:t>-GAVI-RFP</w:t>
    </w:r>
    <w:r w:rsidR="002A0226">
      <w:tab/>
    </w:r>
    <w:r w:rsidR="002A0226" w:rsidRPr="00BB313D">
      <w:fldChar w:fldCharType="begin"/>
    </w:r>
    <w:r w:rsidR="002A0226" w:rsidRPr="00BB313D">
      <w:instrText xml:space="preserve"> PAGE   \* MERGEFORMAT </w:instrText>
    </w:r>
    <w:r w:rsidR="002A0226" w:rsidRPr="00BB313D">
      <w:fldChar w:fldCharType="separate"/>
    </w:r>
    <w:r w:rsidR="002A0226">
      <w:rPr>
        <w:noProof/>
      </w:rPr>
      <w:t>8</w:t>
    </w:r>
    <w:r w:rsidR="002A0226" w:rsidRPr="00BB313D">
      <w:fldChar w:fldCharType="end"/>
    </w:r>
    <w:r w:rsidR="002A0226" w:rsidRPr="00BB313D">
      <w:t>/</w:t>
    </w:r>
    <w:fldSimple w:instr="NUMPAGES   \* MERGEFORMAT">
      <w:r w:rsidR="002A0226">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0067F" w14:textId="77777777" w:rsidR="006C5097" w:rsidRDefault="006C5097" w:rsidP="00CB23FF">
      <w:pPr>
        <w:rPr>
          <w:lang w:val="fr-FR"/>
        </w:rPr>
      </w:pPr>
    </w:p>
    <w:p w14:paraId="0735E99E" w14:textId="77777777" w:rsidR="006C5097" w:rsidRPr="001006AF" w:rsidRDefault="006C5097" w:rsidP="00CB23FF">
      <w:pPr>
        <w:rPr>
          <w:lang w:val="fr-FR"/>
        </w:rPr>
      </w:pPr>
    </w:p>
  </w:footnote>
  <w:footnote w:type="continuationSeparator" w:id="0">
    <w:p w14:paraId="29C4E225" w14:textId="77777777" w:rsidR="006C5097" w:rsidRPr="001006AF" w:rsidRDefault="006C5097" w:rsidP="00CB23FF"/>
  </w:footnote>
  <w:footnote w:type="continuationNotice" w:id="1">
    <w:p w14:paraId="6E7632DF" w14:textId="77777777" w:rsidR="006C5097" w:rsidRDefault="006C5097" w:rsidP="00CB2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51E1" w14:textId="77777777" w:rsidR="005C4842" w:rsidRDefault="005C484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28" w:type="dxa"/>
      <w:tblInd w:w="4810"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5528"/>
    </w:tblGrid>
    <w:tr w:rsidR="002A0226" w:rsidRPr="005D6C16" w14:paraId="4BF35CE7" w14:textId="77777777" w:rsidTr="00A11148">
      <w:trPr>
        <w:trHeight w:val="391"/>
      </w:trPr>
      <w:tc>
        <w:tcPr>
          <w:tcW w:w="5528" w:type="dxa"/>
          <w:vMerge w:val="restart"/>
          <w:shd w:val="clear" w:color="000000" w:fill="FFFFFF"/>
          <w:vAlign w:val="center"/>
          <w:hideMark/>
        </w:tcPr>
        <w:p w14:paraId="79EB1E39" w14:textId="697D4C47" w:rsidR="002A0226" w:rsidRPr="005D6C16" w:rsidRDefault="00B61E2B" w:rsidP="006C6584">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7" behindDoc="0" locked="0" layoutInCell="0" allowOverlap="1" wp14:anchorId="06E4318A" wp14:editId="3AE76A12">
                    <wp:simplePos x="0" y="0"/>
                    <wp:positionH relativeFrom="page">
                      <wp:posOffset>0</wp:posOffset>
                    </wp:positionH>
                    <wp:positionV relativeFrom="page">
                      <wp:posOffset>190500</wp:posOffset>
                    </wp:positionV>
                    <wp:extent cx="7560310" cy="273050"/>
                    <wp:effectExtent l="0" t="0" r="0" b="12700"/>
                    <wp:wrapNone/>
                    <wp:docPr id="11" name="MSIPCM48294aac927e1f6b84ef039f" descr="{&quot;HashCode&quot;:2027334168,&quot;Height&quot;:841.0,&quot;Width&quot;:595.0,&quot;Placement&quot;:&quot;Head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463C73" w14:textId="2C56B189"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4BE18ABC">
                  <v:shapetype id="_x0000_t202" coordsize="21600,21600" o:spt="202" path="m,l,21600r21600,l21600,xe" w14:anchorId="06E4318A">
                    <v:stroke joinstyle="miter"/>
                    <v:path gradientshapeok="t" o:connecttype="rect"/>
                  </v:shapetype>
                  <v:shape id="MSIPCM48294aac927e1f6b84ef039f" style="position:absolute;left:0;text-align:left;margin-left:0;margin-top:15pt;width:595.3pt;height:21.5pt;z-index:251658257;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8,&quot;Top&quot;:0.0,&quot;Left&quot;:0.0}"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Pm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FIwx47qE64noOeeW/5psEZHpgP&#10;z8wh1Tg2yjc84SEVYC84W5TU4H78zR/zkQGMUtKidErqvx+YE5Sorwa5mcxneR7Flm5ouGR8Gs9m&#10;eNkNXnPQd4CyHOMLsTyZMTeowZQO9CvKex3bYYgZjk1LGgbzLvRKxufBxXqdklBWloUHs7U8lo6g&#10;RWhfulfm7Bn/gMw9wqAuVryhoc/t4V4fAsgmcRQB7uE8446STNSdn0/U/K/3lHV95KufAA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AjK8PmGwIAACwEAAAOAAAAAAAAAAAAAAAAAC4CAABkcnMvZTJvRG9jLnhtbFBLAQItABQA&#10;BgAIAAAAIQBpAd4j3AAAAAcBAAAPAAAAAAAAAAAAAAAAAHUEAABkcnMvZG93bnJldi54bWxQSwUG&#10;AAAAAAQABADzAAAAfgUAAAAA&#10;">
                    <v:textbox inset="20pt,0,,0">
                      <w:txbxContent>
                        <w:p w:rsidRPr="00B61E2B" w:rsidR="00B61E2B" w:rsidP="00B61E2B" w:rsidRDefault="00B61E2B" w14:paraId="5A39BBE3" w14:textId="2C56B189">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lang w:val="en-US"/>
            </w:rPr>
            <w:t>The Proposed Contract s</w:t>
          </w:r>
          <w:r w:rsidR="002A0226" w:rsidRPr="00F065B9">
            <w:rPr>
              <w:rFonts w:ascii="Calibri Light" w:hAnsi="Calibri Light" w:cs="Calibri Light"/>
              <w:i/>
              <w:iCs/>
              <w:color w:val="005CB9"/>
              <w:lang w:val="en-US"/>
            </w:rPr>
            <w:t>ets out the terms and conditions that will apply to any contract arising from this RFP.</w:t>
          </w:r>
        </w:p>
      </w:tc>
    </w:tr>
    <w:tr w:rsidR="002A0226" w:rsidRPr="005D6C16" w14:paraId="79BAC801" w14:textId="77777777" w:rsidTr="00A11148">
      <w:trPr>
        <w:trHeight w:val="283"/>
      </w:trPr>
      <w:tc>
        <w:tcPr>
          <w:tcW w:w="5528" w:type="dxa"/>
          <w:vMerge/>
          <w:vAlign w:val="center"/>
          <w:hideMark/>
        </w:tcPr>
        <w:p w14:paraId="523FEED8" w14:textId="77777777" w:rsidR="002A0226" w:rsidRPr="005D6C16" w:rsidRDefault="002A0226" w:rsidP="006C6584">
          <w:pPr>
            <w:rPr>
              <w:rFonts w:ascii="Calibri Light" w:hAnsi="Calibri Light" w:cs="Calibri Light"/>
              <w:b/>
              <w:bCs/>
              <w:color w:val="005CB9"/>
              <w:sz w:val="26"/>
              <w:szCs w:val="26"/>
              <w:lang w:val="en-US"/>
            </w:rPr>
          </w:pPr>
        </w:p>
      </w:tc>
    </w:tr>
    <w:tr w:rsidR="002A0226" w:rsidRPr="005D6C16" w14:paraId="14609C7A" w14:textId="77777777" w:rsidTr="00A11148">
      <w:trPr>
        <w:trHeight w:val="283"/>
      </w:trPr>
      <w:tc>
        <w:tcPr>
          <w:tcW w:w="5528" w:type="dxa"/>
          <w:vMerge/>
          <w:vAlign w:val="center"/>
          <w:hideMark/>
        </w:tcPr>
        <w:p w14:paraId="0D97D204" w14:textId="77777777" w:rsidR="002A0226" w:rsidRPr="005D6C16" w:rsidRDefault="002A0226" w:rsidP="006C6584">
          <w:pPr>
            <w:rPr>
              <w:rFonts w:ascii="Calibri Light" w:hAnsi="Calibri Light" w:cs="Calibri Light"/>
              <w:b/>
              <w:bCs/>
              <w:color w:val="005CB9"/>
              <w:sz w:val="26"/>
              <w:szCs w:val="26"/>
              <w:lang w:val="en-US"/>
            </w:rPr>
          </w:pPr>
        </w:p>
      </w:tc>
    </w:tr>
  </w:tbl>
  <w:p w14:paraId="595FB090" w14:textId="77777777" w:rsidR="002A0226" w:rsidRPr="00151278" w:rsidRDefault="002A0226" w:rsidP="00CB23FF">
    <w:pPr>
      <w:pStyle w:val="Header"/>
    </w:pPr>
    <w:r>
      <w:rPr>
        <w:noProof/>
        <w:lang w:eastAsia="en-GB"/>
      </w:rPr>
      <w:drawing>
        <wp:anchor distT="0" distB="0" distL="114300" distR="114300" simplePos="0" relativeHeight="251658250" behindDoc="1" locked="0" layoutInCell="1" allowOverlap="1" wp14:anchorId="47055FA6" wp14:editId="34334D41">
          <wp:simplePos x="0" y="0"/>
          <wp:positionH relativeFrom="page">
            <wp:posOffset>0</wp:posOffset>
          </wp:positionH>
          <wp:positionV relativeFrom="page">
            <wp:posOffset>0</wp:posOffset>
          </wp:positionV>
          <wp:extent cx="2343785" cy="1259840"/>
          <wp:effectExtent l="0" t="0" r="0" b="0"/>
          <wp:wrapNone/>
          <wp:docPr id="225"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827" w:type="dxa"/>
      <w:tblInd w:w="6511"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3827"/>
    </w:tblGrid>
    <w:tr w:rsidR="002A0226" w:rsidRPr="005D6C16" w14:paraId="59F3B67C" w14:textId="77777777" w:rsidTr="00BD14DD">
      <w:trPr>
        <w:trHeight w:val="391"/>
      </w:trPr>
      <w:tc>
        <w:tcPr>
          <w:tcW w:w="3827" w:type="dxa"/>
          <w:vMerge w:val="restart"/>
          <w:shd w:val="clear" w:color="000000" w:fill="FFFFFF"/>
          <w:vAlign w:val="center"/>
          <w:hideMark/>
        </w:tcPr>
        <w:p w14:paraId="3E3D8A69" w14:textId="04D9D991" w:rsidR="002A0226" w:rsidRPr="005D6C16" w:rsidRDefault="00AA4D74" w:rsidP="006C6584">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8" behindDoc="0" locked="0" layoutInCell="0" allowOverlap="1" wp14:anchorId="347C318B" wp14:editId="174DEF8C">
                    <wp:simplePos x="0" y="0"/>
                    <wp:positionH relativeFrom="page">
                      <wp:posOffset>0</wp:posOffset>
                    </wp:positionH>
                    <wp:positionV relativeFrom="page">
                      <wp:posOffset>190500</wp:posOffset>
                    </wp:positionV>
                    <wp:extent cx="7560310" cy="273050"/>
                    <wp:effectExtent l="0" t="0" r="0" b="12700"/>
                    <wp:wrapNone/>
                    <wp:docPr id="12" name="MSIPCMd25d438fb25624ff384079be" descr="{&quot;HashCode&quot;:2027334168,&quot;Height&quot;:841.0,&quot;Width&quot;:595.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863B7" w14:textId="14E58E3E" w:rsidR="00AA4D74" w:rsidRPr="00AA4D74" w:rsidRDefault="00AA4D74" w:rsidP="00AA4D74">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678A5F54">
                  <v:shapetype id="_x0000_t202" coordsize="21600,21600" o:spt="202" path="m,l,21600r21600,l21600,xe" w14:anchorId="347C318B">
                    <v:stroke joinstyle="miter"/>
                    <v:path gradientshapeok="t" o:connecttype="rect"/>
                  </v:shapetype>
                  <v:shape id="MSIPCMd25d438fb25624ff384079be" style="position:absolute;left:0;text-align:left;margin-left:0;margin-top:15pt;width:595.3pt;height:21.5pt;z-index:251658258;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9,&quot;Top&quot;:0.0,&quot;Left&quot;:0.0}" o:spid="_x0000_s10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leKHAIAACwEAAAOAAAAZHJzL2Uyb0RvYy54bWysU8tu2zAQvBfoPxC815L8SipYDtwELgoY&#10;SQCnyJmmSEsAxWVJ2pL79V1Slp2mPRW9UMvd1T5mhou7rlHkKKyrQRc0G6WUCM2hrPW+oN9f1p9u&#10;KXGe6ZIp0KKgJ+Ho3fLjh0VrcjGGClQpLMEi2uWtKWjlvcmTxPFKNMyNwAiNQQm2YR6vdp+UlrVY&#10;vVHJOE3nSQu2NBa4cA69D32QLmN9KQX3T1I64YkqKM7m42njuQtnslywfG+ZqWp+HoP9wxQNqzU2&#10;vZR6YJ6Rg63/KNXU3IID6UccmgSkrLmIO+A2Wfpum23FjIi7IDjOXGBy/68sfzxuzbMlvvsCHRIY&#10;AGmNyx06wz6dtE344qQE4wjh6QKb6Dzh6LyZzdNJhiGOsfHNJJ1FXJPr38Y6/1VAQ4JRUIu0RLTY&#10;ceM8dsTUISU007CulYrUKE3ags4nWPK3CP6hNP54nTVYvtt1pC4LejvssYPyhOtZ6Jl3hq9rnGHD&#10;nH9mFqnGsVG+/gkPqQB7wdmipAL782/+kI8MYJSSFqVTUPfjwKygRH3TyM14Nk3TILZ4Q8NG43M2&#10;neJlN3j1obkHlGWGL8TwaIZcrwZTWmheUd6r0A5DTHNsWlA/mPe+VzI+Dy5Wq5iEsjLMb/TW8FA6&#10;gBagfelemTVn/D0y9wiDulj+joY+t4d7dfAg68hRALiH84w7SjJSd34+QfNv7zHr+siXvwAAAP//&#10;AwBQSwMEFAAGAAgAAAAhAGkB3iPcAAAABwEAAA8AAABkcnMvZG93bnJldi54bWxMj8FOwzAQRO9I&#10;/IO1SNyoXSoVmmZToSAOSByg5QOceEkC8TqKt2n697gnOK1GM5p5m+9m36uJxtgFRlguDCjiOriO&#10;G4TPw8vdI6golp3tAxPCmSLsiuur3GYunPiDpr00KpVwzCxCKzJkWse6JW/jIgzEyfsKo7eS5Nho&#10;N9pTKve9vjdmrb3tOC20dqCypfpnf/QIZfnuDmdp3vj5u5srV71OtR8Qb2/mpy0ooVn+wnDBT+hQ&#10;JKYqHNlF1SOkRwRhZdK9uMuNWYOqEB5WBnSR6//8xS8AAAD//wMAUEsBAi0AFAAGAAgAAAAhALaD&#10;OJL+AAAA4QEAABMAAAAAAAAAAAAAAAAAAAAAAFtDb250ZW50X1R5cGVzXS54bWxQSwECLQAUAAYA&#10;CAAAACEAOP0h/9YAAACUAQAACwAAAAAAAAAAAAAAAAAvAQAAX3JlbHMvLnJlbHNQSwECLQAUAAYA&#10;CAAAACEAB/JXihwCAAAsBAAADgAAAAAAAAAAAAAAAAAuAgAAZHJzL2Uyb0RvYy54bWxQSwECLQAU&#10;AAYACAAAACEAaQHeI9wAAAAHAQAADwAAAAAAAAAAAAAAAAB2BAAAZHJzL2Rvd25yZXYueG1sUEsF&#10;BgAAAAAEAAQA8wAAAH8FAAAAAA==&#10;">
                    <v:textbox inset="20pt,0,,0">
                      <w:txbxContent>
                        <w:p w:rsidRPr="00AA4D74" w:rsidR="00AA4D74" w:rsidP="00AA4D74" w:rsidRDefault="00AA4D74" w14:paraId="41C8F396" w14:textId="14E58E3E">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lang w:val="en-US"/>
            </w:rPr>
            <w:t>This pricing schedule acts to ensure the comparability of financial bids.</w:t>
          </w:r>
        </w:p>
      </w:tc>
    </w:tr>
    <w:tr w:rsidR="002A0226" w:rsidRPr="005D6C16" w14:paraId="7888C7EB" w14:textId="77777777" w:rsidTr="00BD14DD">
      <w:trPr>
        <w:trHeight w:val="283"/>
      </w:trPr>
      <w:tc>
        <w:tcPr>
          <w:tcW w:w="3827" w:type="dxa"/>
          <w:vMerge/>
          <w:vAlign w:val="center"/>
          <w:hideMark/>
        </w:tcPr>
        <w:p w14:paraId="75AC92CD" w14:textId="77777777" w:rsidR="002A0226" w:rsidRPr="005D6C16" w:rsidRDefault="002A0226" w:rsidP="006C6584">
          <w:pPr>
            <w:rPr>
              <w:rFonts w:ascii="Calibri Light" w:hAnsi="Calibri Light" w:cs="Calibri Light"/>
              <w:b/>
              <w:bCs/>
              <w:color w:val="005CB9"/>
              <w:sz w:val="26"/>
              <w:szCs w:val="26"/>
              <w:lang w:val="en-US"/>
            </w:rPr>
          </w:pPr>
        </w:p>
      </w:tc>
    </w:tr>
    <w:tr w:rsidR="002A0226" w:rsidRPr="005D6C16" w14:paraId="3845F400" w14:textId="77777777" w:rsidTr="00BD14DD">
      <w:trPr>
        <w:trHeight w:val="283"/>
      </w:trPr>
      <w:tc>
        <w:tcPr>
          <w:tcW w:w="3827" w:type="dxa"/>
          <w:vMerge/>
          <w:vAlign w:val="center"/>
          <w:hideMark/>
        </w:tcPr>
        <w:p w14:paraId="326A6F8B" w14:textId="77777777" w:rsidR="002A0226" w:rsidRPr="005D6C16" w:rsidRDefault="002A0226" w:rsidP="006C6584">
          <w:pPr>
            <w:rPr>
              <w:rFonts w:ascii="Calibri Light" w:hAnsi="Calibri Light" w:cs="Calibri Light"/>
              <w:b/>
              <w:bCs/>
              <w:color w:val="005CB9"/>
              <w:sz w:val="26"/>
              <w:szCs w:val="26"/>
              <w:lang w:val="en-US"/>
            </w:rPr>
          </w:pPr>
        </w:p>
      </w:tc>
    </w:tr>
  </w:tbl>
  <w:p w14:paraId="6EAE68EE" w14:textId="77777777" w:rsidR="002A0226" w:rsidRPr="00151278" w:rsidRDefault="002A0226" w:rsidP="00CB23FF">
    <w:pPr>
      <w:pStyle w:val="Header"/>
    </w:pPr>
    <w:r>
      <w:rPr>
        <w:noProof/>
        <w:lang w:eastAsia="en-GB"/>
      </w:rPr>
      <w:drawing>
        <wp:anchor distT="0" distB="0" distL="114300" distR="114300" simplePos="0" relativeHeight="251658249" behindDoc="1" locked="0" layoutInCell="1" allowOverlap="1" wp14:anchorId="33FC76DC" wp14:editId="7768AE42">
          <wp:simplePos x="0" y="0"/>
          <wp:positionH relativeFrom="page">
            <wp:posOffset>0</wp:posOffset>
          </wp:positionH>
          <wp:positionV relativeFrom="page">
            <wp:posOffset>0</wp:posOffset>
          </wp:positionV>
          <wp:extent cx="2343785" cy="1259840"/>
          <wp:effectExtent l="0" t="0" r="0" b="0"/>
          <wp:wrapNone/>
          <wp:docPr id="241"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20" w:type="dxa"/>
      <w:tblInd w:w="5235"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820"/>
    </w:tblGrid>
    <w:tr w:rsidR="002A0226" w14:paraId="1900F28B" w14:textId="77777777" w:rsidTr="00D23BA5">
      <w:trPr>
        <w:trHeight w:val="391"/>
      </w:trPr>
      <w:tc>
        <w:tcPr>
          <w:tcW w:w="4820" w:type="dxa"/>
          <w:vMerge w:val="restart"/>
          <w:shd w:val="clear" w:color="000000" w:fill="FFFFFF"/>
          <w:vAlign w:val="center"/>
          <w:hideMark/>
        </w:tcPr>
        <w:p w14:paraId="1158DC1D" w14:textId="1D08FC77" w:rsidR="002A0226" w:rsidRPr="004C1229" w:rsidRDefault="000834A0" w:rsidP="004C1229">
          <w:pPr>
            <w:ind w:left="173"/>
            <w:rPr>
              <w:rFonts w:ascii="Calibri Light" w:hAnsi="Calibri Light" w:cs="Calibri Light"/>
              <w:i/>
              <w:iCs/>
              <w:color w:val="005CB9"/>
            </w:rPr>
          </w:pPr>
          <w:r>
            <w:rPr>
              <w:rFonts w:ascii="Calibri Light" w:hAnsi="Calibri Light" w:cs="Calibri Light"/>
              <w:i/>
              <w:iCs/>
              <w:noProof/>
              <w:color w:val="005CB9"/>
            </w:rPr>
            <mc:AlternateContent>
              <mc:Choice Requires="wps">
                <w:drawing>
                  <wp:anchor distT="0" distB="0" distL="114300" distR="114300" simplePos="0" relativeHeight="251658260" behindDoc="0" locked="0" layoutInCell="0" allowOverlap="1" wp14:anchorId="7CCA19B9" wp14:editId="37986568">
                    <wp:simplePos x="0" y="0"/>
                    <wp:positionH relativeFrom="page">
                      <wp:posOffset>0</wp:posOffset>
                    </wp:positionH>
                    <wp:positionV relativeFrom="page">
                      <wp:posOffset>190500</wp:posOffset>
                    </wp:positionV>
                    <wp:extent cx="7560310" cy="273050"/>
                    <wp:effectExtent l="0" t="0" r="0" b="12700"/>
                    <wp:wrapNone/>
                    <wp:docPr id="14" name="MSIPCMdb644eb8b86e49512221a36b" descr="{&quot;HashCode&quot;:2027334168,&quot;Height&quot;:841.0,&quot;Width&quot;:595.0,&quot;Placement&quot;:&quot;Head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77E8AB" w14:textId="458EA036" w:rsidR="000834A0" w:rsidRPr="000834A0" w:rsidRDefault="000834A0" w:rsidP="000834A0">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4FE9ED2C">
                  <v:shapetype id="_x0000_t202" coordsize="21600,21600" o:spt="202" path="m,l,21600r21600,l21600,xe" w14:anchorId="7CCA19B9">
                    <v:stroke joinstyle="miter"/>
                    <v:path gradientshapeok="t" o:connecttype="rect"/>
                  </v:shapetype>
                  <v:shape id="MSIPCMdb644eb8b86e49512221a36b" style="position:absolute;left:0;text-align:left;margin-left:0;margin-top:15pt;width:595.3pt;height:21.5pt;z-index:251658260;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10,&quot;Top&quot;:0.0,&quot;Left&quot;:0.0}" o:spid="_x0000_s10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I3HAIAACwEAAAOAAAAZHJzL2Uyb0RvYy54bWysU8tu2zAQvBfoPxC815KfSQTLgZvARQEj&#10;CeAUOdMUaQmguCxJW3K/vktKstu0p6IXarm72sfMcHnf1oqchHUV6JyORyklQnMoKn3I6bfXzadb&#10;SpxnumAKtMjpWTh6v/r4YdmYTEygBFUIS7CIdlljclp6b7IkcbwUNXMjMEJjUIKtmcerPSSFZQ1W&#10;r1UySdNF0oAtjAUunEPvYxekq1hfSsH9s5ROeKJyirP5eNp47sOZrJYsO1hmyor3Y7B/mKJmlcam&#10;l1KPzDNytNUfpeqKW3Ag/YhDnYCUFRdxB9xmnL7bZlcyI+IuCI4zF5jc/yvLn04782KJbz9DiwQG&#10;QBrjMofOsE8rbR2+OCnBOEJ4vsAmWk84Om/mi3Q6xhDH2ORmms4jrsn1b2Od/yKgJsHIqUVaIlrs&#10;tHUeO2LqkBKaadhUSkVqlCZNThdTLPlbBP9QGn+8zhos3+5bUhU5vRv22ENxxvUsdMw7wzcVzrBl&#10;zr8wi1Tj2Chf/4yHVIC9oLcoKcH++Js/5CMDGKWkQenk1H0/MisoUV81cjOZz9I0iC3e0LDRuBvP&#10;ZnjZD159rB8AZTnGF2J4NEOuV4MpLdRvKO91aIchpjk2zakfzAffKRmfBxfrdUxCWRnmt3pneCgd&#10;QAvQvrZvzJoef4/MPcGgLpa9o6HL7eBeHz3IKnIUAO7g7HFHSUbq+ucTNP/rPWZdH/nqJwAAAP//&#10;AwBQSwMEFAAGAAgAAAAhAGkB3iPcAAAABwEAAA8AAABkcnMvZG93bnJldi54bWxMj8FOwzAQRO9I&#10;/IO1SNyoXSoVmmZToSAOSByg5QOceEkC8TqKt2n697gnOK1GM5p5m+9m36uJxtgFRlguDCjiOriO&#10;G4TPw8vdI6golp3tAxPCmSLsiuur3GYunPiDpr00KpVwzCxCKzJkWse6JW/jIgzEyfsKo7eS5Nho&#10;N9pTKve9vjdmrb3tOC20dqCypfpnf/QIZfnuDmdp3vj5u5srV71OtR8Qb2/mpy0ooVn+wnDBT+hQ&#10;JKYqHNlF1SOkRwRhZdK9uMuNWYOqEB5WBnSR6//8xS8AAAD//wMAUEsBAi0AFAAGAAgAAAAhALaD&#10;OJL+AAAA4QEAABMAAAAAAAAAAAAAAAAAAAAAAFtDb250ZW50X1R5cGVzXS54bWxQSwECLQAUAAYA&#10;CAAAACEAOP0h/9YAAACUAQAACwAAAAAAAAAAAAAAAAAvAQAAX3JlbHMvLnJlbHNQSwECLQAUAAYA&#10;CAAAACEAlIFiNxwCAAAsBAAADgAAAAAAAAAAAAAAAAAuAgAAZHJzL2Uyb0RvYy54bWxQSwECLQAU&#10;AAYACAAAACEAaQHeI9wAAAAHAQAADwAAAAAAAAAAAAAAAAB2BAAAZHJzL2Rvd25yZXYueG1sUEsF&#10;BgAAAAAEAAQA8wAAAH8FAAAAAA==&#10;">
                    <v:textbox inset="20pt,0,,0">
                      <w:txbxContent>
                        <w:p w:rsidRPr="000834A0" w:rsidR="000834A0" w:rsidP="000834A0" w:rsidRDefault="000834A0" w14:paraId="0E27B00A" w14:textId="458EA036">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rPr>
            <w:t>This form acts to ensure the completeness of bids and efficient processing of any resultant contract.</w:t>
          </w:r>
        </w:p>
      </w:tc>
    </w:tr>
    <w:tr w:rsidR="002A0226" w14:paraId="55DA4C36" w14:textId="77777777" w:rsidTr="00D23BA5">
      <w:trPr>
        <w:trHeight w:val="283"/>
      </w:trPr>
      <w:tc>
        <w:tcPr>
          <w:tcW w:w="4820" w:type="dxa"/>
          <w:vMerge/>
          <w:vAlign w:val="center"/>
          <w:hideMark/>
        </w:tcPr>
        <w:p w14:paraId="54658634" w14:textId="77777777" w:rsidR="002A0226" w:rsidRPr="004C1229" w:rsidRDefault="002A0226" w:rsidP="004C1229">
          <w:pPr>
            <w:rPr>
              <w:rFonts w:ascii="Calibri Light" w:hAnsi="Calibri Light" w:cs="Calibri Light"/>
              <w:color w:val="005CB9"/>
              <w:sz w:val="26"/>
              <w:szCs w:val="26"/>
            </w:rPr>
          </w:pPr>
        </w:p>
      </w:tc>
    </w:tr>
    <w:tr w:rsidR="002A0226" w14:paraId="53EA9436" w14:textId="77777777" w:rsidTr="00D23BA5">
      <w:trPr>
        <w:trHeight w:val="283"/>
      </w:trPr>
      <w:tc>
        <w:tcPr>
          <w:tcW w:w="4820" w:type="dxa"/>
          <w:vMerge/>
          <w:vAlign w:val="center"/>
          <w:hideMark/>
        </w:tcPr>
        <w:p w14:paraId="32AA8CDC" w14:textId="77777777" w:rsidR="002A0226" w:rsidRPr="004C1229" w:rsidRDefault="002A0226" w:rsidP="004C1229">
          <w:pPr>
            <w:rPr>
              <w:rFonts w:ascii="Calibri Light" w:hAnsi="Calibri Light" w:cs="Calibri Light"/>
              <w:color w:val="005CB9"/>
              <w:sz w:val="26"/>
              <w:szCs w:val="26"/>
            </w:rPr>
          </w:pPr>
        </w:p>
      </w:tc>
    </w:tr>
  </w:tbl>
  <w:p w14:paraId="48566E34" w14:textId="77777777" w:rsidR="002A0226" w:rsidRPr="00151278" w:rsidRDefault="002A0226" w:rsidP="00CB23FF">
    <w:pPr>
      <w:pStyle w:val="Header"/>
    </w:pPr>
    <w:r>
      <w:rPr>
        <w:noProof/>
        <w:lang w:eastAsia="en-GB"/>
      </w:rPr>
      <w:drawing>
        <wp:anchor distT="0" distB="0" distL="114300" distR="114300" simplePos="0" relativeHeight="251658248" behindDoc="1" locked="0" layoutInCell="1" allowOverlap="1" wp14:anchorId="36CEAC57" wp14:editId="31B64B37">
          <wp:simplePos x="0" y="0"/>
          <wp:positionH relativeFrom="page">
            <wp:posOffset>0</wp:posOffset>
          </wp:positionH>
          <wp:positionV relativeFrom="page">
            <wp:posOffset>0</wp:posOffset>
          </wp:positionV>
          <wp:extent cx="2343785" cy="1259840"/>
          <wp:effectExtent l="0" t="0" r="0" b="0"/>
          <wp:wrapNone/>
          <wp:docPr id="19"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20" w14:textId="3B371227" w:rsidR="002A0226" w:rsidRPr="008C6922" w:rsidRDefault="00B61E2B">
    <w:pPr>
      <w:pStyle w:val="Header"/>
      <w:rPr>
        <w:lang w:val="fr-FR"/>
      </w:rPr>
    </w:pPr>
    <w:r>
      <w:rPr>
        <w:noProof/>
        <w:lang w:eastAsia="en-GB"/>
      </w:rPr>
      <mc:AlternateContent>
        <mc:Choice Requires="wps">
          <w:drawing>
            <wp:anchor distT="0" distB="0" distL="114300" distR="114300" simplePos="0" relativeHeight="251658261" behindDoc="0" locked="0" layoutInCell="0" allowOverlap="1" wp14:anchorId="4AC02BF9" wp14:editId="71C72DA3">
              <wp:simplePos x="0" y="0"/>
              <wp:positionH relativeFrom="page">
                <wp:posOffset>0</wp:posOffset>
              </wp:positionH>
              <wp:positionV relativeFrom="page">
                <wp:posOffset>190500</wp:posOffset>
              </wp:positionV>
              <wp:extent cx="7560310" cy="273050"/>
              <wp:effectExtent l="0" t="0" r="0" b="12700"/>
              <wp:wrapNone/>
              <wp:docPr id="1" name="MSIPCMca1644ecbb722e8ae919d9a8" descr="{&quot;HashCode&quot;:202733416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36115E" w14:textId="0BA52098"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68B57144">
            <v:shapetype id="_x0000_t202" coordsize="21600,21600" o:spt="202" path="m,l,21600r21600,l21600,xe" w14:anchorId="4AC02BF9">
              <v:stroke joinstyle="miter"/>
              <v:path gradientshapeok="t" o:connecttype="rect"/>
            </v:shapetype>
            <v:shape id="MSIPCMca1644ecbb722e8ae919d9a8" style="position:absolute;margin-left:0;margin-top:15pt;width:595.3pt;height:21.5pt;z-index:251658261;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v:textbox inset="20pt,0,,0">
                <w:txbxContent>
                  <w:p w:rsidRPr="00B61E2B" w:rsidR="00B61E2B" w:rsidP="00B61E2B" w:rsidRDefault="00B61E2B" w14:paraId="672A6659" w14:textId="0BA52098">
                    <w:pPr>
                      <w:rPr>
                        <w:rFonts w:ascii="Calibri" w:hAnsi="Calibri" w:cs="Calibri"/>
                        <w:color w:val="000000"/>
                        <w:sz w:val="20"/>
                      </w:rPr>
                    </w:pPr>
                  </w:p>
                </w:txbxContent>
              </v:textbox>
              <w10:wrap anchorx="page" anchory="page"/>
            </v:shape>
          </w:pict>
        </mc:Fallback>
      </mc:AlternateContent>
    </w:r>
    <w:r w:rsidR="002A0226">
      <w:rPr>
        <w:noProof/>
        <w:lang w:eastAsia="en-GB"/>
      </w:rPr>
      <w:drawing>
        <wp:anchor distT="0" distB="0" distL="114300" distR="114300" simplePos="0" relativeHeight="251658240" behindDoc="1" locked="0" layoutInCell="1" allowOverlap="1" wp14:anchorId="58942B3A" wp14:editId="1E62DFC3">
          <wp:simplePos x="0" y="0"/>
          <wp:positionH relativeFrom="page">
            <wp:posOffset>0</wp:posOffset>
          </wp:positionH>
          <wp:positionV relativeFrom="page">
            <wp:posOffset>0</wp:posOffset>
          </wp:positionV>
          <wp:extent cx="7560310" cy="9021445"/>
          <wp:effectExtent l="0" t="0" r="2540"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0214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22" w14:textId="77777777" w:rsidR="002A0226" w:rsidRPr="00771A4C" w:rsidRDefault="002A0226" w:rsidP="00CB23FF">
    <w:pPr>
      <w:pStyle w:val="Header"/>
    </w:pPr>
  </w:p>
  <w:p w14:paraId="58942B23" w14:textId="77777777" w:rsidR="002A0226" w:rsidRPr="00771A4C" w:rsidRDefault="002A0226" w:rsidP="00CB23FF">
    <w:pPr>
      <w:pStyle w:val="Header"/>
    </w:pPr>
  </w:p>
  <w:p w14:paraId="58942B24" w14:textId="77777777" w:rsidR="002A0226" w:rsidRPr="00771A4C" w:rsidRDefault="002A0226" w:rsidP="00CB23FF">
    <w:pPr>
      <w:pStyle w:val="Header"/>
    </w:pPr>
  </w:p>
  <w:p w14:paraId="58942B25" w14:textId="77777777" w:rsidR="002A0226" w:rsidRPr="00771A4C" w:rsidRDefault="002A0226" w:rsidP="00CB23FF">
    <w:pPr>
      <w:pStyle w:val="Header"/>
    </w:pPr>
  </w:p>
  <w:p w14:paraId="58942B26" w14:textId="77777777" w:rsidR="002A0226" w:rsidRPr="00771A4C" w:rsidRDefault="002A0226" w:rsidP="00CB23FF">
    <w:pPr>
      <w:pStyle w:val="Header"/>
    </w:pPr>
  </w:p>
  <w:p w14:paraId="58942B27" w14:textId="77777777" w:rsidR="002A0226" w:rsidRPr="00771A4C" w:rsidRDefault="002A0226" w:rsidP="00CB23FF">
    <w:pPr>
      <w:pStyle w:val="Header"/>
    </w:pPr>
  </w:p>
  <w:p w14:paraId="58942B28" w14:textId="77777777" w:rsidR="002A0226" w:rsidRPr="00771A4C" w:rsidRDefault="002A0226" w:rsidP="00CB23FF">
    <w:pPr>
      <w:pStyle w:val="Header"/>
    </w:pPr>
  </w:p>
  <w:p w14:paraId="58942B29" w14:textId="77777777" w:rsidR="002A0226" w:rsidRPr="00771A4C" w:rsidRDefault="002A0226" w:rsidP="00CB23FF">
    <w:pPr>
      <w:pStyle w:val="Header"/>
    </w:pPr>
  </w:p>
  <w:p w14:paraId="58942B2A" w14:textId="77777777" w:rsidR="002A0226" w:rsidRPr="00771A4C" w:rsidRDefault="002A0226" w:rsidP="00CB23FF">
    <w:pPr>
      <w:pStyle w:val="Header"/>
    </w:pPr>
  </w:p>
  <w:p w14:paraId="58942B2B" w14:textId="77777777" w:rsidR="002A0226" w:rsidRPr="00771A4C" w:rsidRDefault="002A0226" w:rsidP="00CB23FF">
    <w:pPr>
      <w:pStyle w:val="Header"/>
    </w:pPr>
  </w:p>
  <w:p w14:paraId="58942B2C" w14:textId="77777777" w:rsidR="002A0226" w:rsidRPr="00771A4C" w:rsidRDefault="002A0226" w:rsidP="00CB23FF">
    <w:pPr>
      <w:pStyle w:val="Header"/>
    </w:pPr>
  </w:p>
  <w:p w14:paraId="58942B2D" w14:textId="77777777" w:rsidR="002A0226" w:rsidRPr="00771A4C" w:rsidRDefault="002A0226" w:rsidP="00CB23FF">
    <w:pPr>
      <w:pStyle w:val="Header"/>
    </w:pPr>
  </w:p>
  <w:p w14:paraId="58942B2E" w14:textId="77777777" w:rsidR="002A0226" w:rsidRPr="00771A4C" w:rsidRDefault="002A0226" w:rsidP="00CB23FF">
    <w:pPr>
      <w:pStyle w:val="Header"/>
    </w:pPr>
  </w:p>
  <w:p w14:paraId="58942B2F" w14:textId="77777777" w:rsidR="002A0226" w:rsidRPr="00771A4C" w:rsidRDefault="002A0226" w:rsidP="00CB23FF">
    <w:pPr>
      <w:pStyle w:val="Header"/>
    </w:pPr>
  </w:p>
  <w:p w14:paraId="58942B30" w14:textId="77777777" w:rsidR="002A0226" w:rsidRPr="00771A4C" w:rsidRDefault="002A0226" w:rsidP="00CB23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8131" w14:textId="77993585" w:rsidR="002A0226" w:rsidRPr="00151278" w:rsidRDefault="00B61E2B" w:rsidP="00CB23FF">
    <w:pPr>
      <w:pStyle w:val="Header"/>
    </w:pPr>
    <w:r>
      <w:rPr>
        <w:noProof/>
        <w:lang w:eastAsia="en-GB"/>
      </w:rPr>
      <mc:AlternateContent>
        <mc:Choice Requires="wps">
          <w:drawing>
            <wp:anchor distT="0" distB="0" distL="114300" distR="114300" simplePos="0" relativeHeight="251658251" behindDoc="0" locked="0" layoutInCell="0" allowOverlap="1" wp14:anchorId="4BA72A0D" wp14:editId="4D576127">
              <wp:simplePos x="0" y="0"/>
              <wp:positionH relativeFrom="page">
                <wp:posOffset>0</wp:posOffset>
              </wp:positionH>
              <wp:positionV relativeFrom="page">
                <wp:posOffset>190500</wp:posOffset>
              </wp:positionV>
              <wp:extent cx="7560310" cy="273050"/>
              <wp:effectExtent l="0" t="0" r="0" b="12700"/>
              <wp:wrapNone/>
              <wp:docPr id="2" name="MSIPCMc4d7432bb73325c4aecf819a" descr="{&quot;HashCode&quot;:2027334168,&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C8E58F" w14:textId="61903006"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2BAE4568">
            <v:shapetype id="_x0000_t202" coordsize="21600,21600" o:spt="202" path="m,l,21600r21600,l21600,xe" w14:anchorId="4BA72A0D">
              <v:stroke joinstyle="miter"/>
              <v:path gradientshapeok="t" o:connecttype="rect"/>
            </v:shapetype>
            <v:shape id="MSIPCMc4d7432bb73325c4aecf819a" style="position:absolute;margin-left:0;margin-top:15pt;width:595.3pt;height:21.5pt;z-index:251658251;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7e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JwNu9Dr2R8HlwslykJZWVZWJuN5bF0BC1C&#10;+9K9MmdP+Adk7hHO6mLFOxr63B7u5T6AbBJHEeAezhPuKMlE3en5RM2/vaes6yNf/AIAAP//AwBQ&#10;SwMEFAAGAAgAAAAhAGkB3iPcAAAABwEAAA8AAABkcnMvZG93bnJldi54bWxMj8FOwzAQRO9I/IO1&#10;SNyoXSoVmmZToSAOSByg5QOceEkC8TqKt2n697gnOK1GM5p5m+9m36uJxtgFRlguDCjiOriOG4TP&#10;w8vdI6golp3tAxPCmSLsiuur3GYunPiDpr00KpVwzCxCKzJkWse6JW/jIgzEyfsKo7eS5NhoN9pT&#10;Kve9vjdmrb3tOC20dqCypfpnf/QIZfnuDmdp3vj5u5srV71OtR8Qb2/mpy0ooVn+wnDBT+hQJKYq&#10;HNlF1SOkRwRhZdK9uMuNWYOqEB5WBnSR6//8xS8AAAD//wMAUEsBAi0AFAAGAAgAAAAhALaDOJL+&#10;AAAA4QEAABMAAAAAAAAAAAAAAAAAAAAAAFtDb250ZW50X1R5cGVzXS54bWxQSwECLQAUAAYACAAA&#10;ACEAOP0h/9YAAACUAQAACwAAAAAAAAAAAAAAAAAvAQAAX3JlbHMvLnJlbHNQSwECLQAUAAYACAAA&#10;ACEAyw6e3hkCAAAsBAAADgAAAAAAAAAAAAAAAAAuAgAAZHJzL2Uyb0RvYy54bWxQSwECLQAUAAYA&#10;CAAAACEAaQHeI9wAAAAHAQAADwAAAAAAAAAAAAAAAABzBAAAZHJzL2Rvd25yZXYueG1sUEsFBgAA&#10;AAAEAAQA8wAAAHwFAAAAAA==&#10;">
              <v:textbox inset="20pt,0,,0">
                <w:txbxContent>
                  <w:p w:rsidRPr="00B61E2B" w:rsidR="00B61E2B" w:rsidP="00B61E2B" w:rsidRDefault="00B61E2B" w14:paraId="0A37501D" w14:textId="61903006">
                    <w:pPr>
                      <w:rPr>
                        <w:rFonts w:ascii="Calibri" w:hAnsi="Calibri" w:cs="Calibri"/>
                        <w:color w:val="000000"/>
                        <w:sz w:val="20"/>
                      </w:rPr>
                    </w:pPr>
                  </w:p>
                </w:txbxContent>
              </v:textbox>
              <w10:wrap anchorx="page" anchory="page"/>
            </v:shape>
          </w:pict>
        </mc:Fallback>
      </mc:AlternateContent>
    </w:r>
    <w:r w:rsidR="002A0226">
      <w:rPr>
        <w:noProof/>
        <w:lang w:eastAsia="en-GB"/>
      </w:rPr>
      <w:drawing>
        <wp:anchor distT="0" distB="0" distL="114300" distR="114300" simplePos="0" relativeHeight="251658246" behindDoc="1" locked="0" layoutInCell="1" allowOverlap="1" wp14:anchorId="5F1B627A" wp14:editId="389DD5C9">
          <wp:simplePos x="0" y="0"/>
          <wp:positionH relativeFrom="page">
            <wp:posOffset>0</wp:posOffset>
          </wp:positionH>
          <wp:positionV relativeFrom="page">
            <wp:posOffset>0</wp:posOffset>
          </wp:positionV>
          <wp:extent cx="2343785" cy="1259840"/>
          <wp:effectExtent l="0" t="0" r="0" b="0"/>
          <wp:wrapNone/>
          <wp:docPr id="13"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111" w:type="dxa"/>
      <w:tblInd w:w="5944"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111"/>
    </w:tblGrid>
    <w:tr w:rsidR="002A0226" w14:paraId="3D9FDE81" w14:textId="77777777" w:rsidTr="00632957">
      <w:trPr>
        <w:trHeight w:val="391"/>
      </w:trPr>
      <w:tc>
        <w:tcPr>
          <w:tcW w:w="4111" w:type="dxa"/>
          <w:vMerge w:val="restart"/>
          <w:shd w:val="clear" w:color="000000" w:fill="FFFFFF"/>
          <w:vAlign w:val="center"/>
          <w:hideMark/>
        </w:tcPr>
        <w:p w14:paraId="57DFBE99" w14:textId="523414A1" w:rsidR="002A0226" w:rsidRPr="00AF57DD" w:rsidRDefault="00B61E2B" w:rsidP="00135879">
          <w:pPr>
            <w:ind w:left="173"/>
            <w:rPr>
              <w:rFonts w:ascii="Calibri Light" w:hAnsi="Calibri Light" w:cs="Calibri Light"/>
              <w:i/>
              <w:iCs/>
              <w:color w:val="005CB9"/>
            </w:rPr>
          </w:pPr>
          <w:r>
            <w:rPr>
              <w:rFonts w:ascii="Calibri Light" w:hAnsi="Calibri Light" w:cs="Calibri Light"/>
              <w:i/>
              <w:iCs/>
              <w:noProof/>
              <w:color w:val="005CB9"/>
            </w:rPr>
            <mc:AlternateContent>
              <mc:Choice Requires="wps">
                <w:drawing>
                  <wp:anchor distT="0" distB="0" distL="114300" distR="114300" simplePos="0" relativeHeight="251658252" behindDoc="0" locked="0" layoutInCell="0" allowOverlap="1" wp14:anchorId="3308582E" wp14:editId="4D5A7DD8">
                    <wp:simplePos x="0" y="0"/>
                    <wp:positionH relativeFrom="page">
                      <wp:posOffset>0</wp:posOffset>
                    </wp:positionH>
                    <wp:positionV relativeFrom="page">
                      <wp:posOffset>190500</wp:posOffset>
                    </wp:positionV>
                    <wp:extent cx="7560310" cy="273050"/>
                    <wp:effectExtent l="0" t="0" r="0" b="12700"/>
                    <wp:wrapNone/>
                    <wp:docPr id="6" name="MSIPCMb0bd45bb907268aa7f8db3cf" descr="{&quot;HashCode&quot;:2027334168,&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C2933" w14:textId="738F51BC"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20964C49">
                  <v:shapetype id="_x0000_t202" coordsize="21600,21600" o:spt="202" path="m,l,21600r21600,l21600,xe" w14:anchorId="3308582E">
                    <v:stroke joinstyle="miter"/>
                    <v:path gradientshapeok="t" o:connecttype="rect"/>
                  </v:shapetype>
                  <v:shape id="MSIPCMb0bd45bb907268aa7f8db3cf" style="position:absolute;left:0;text-align:left;margin-left:0;margin-top:15pt;width:595.3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3,&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C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GgbzLvRKxufBxXqdklBWloUHs7U8lo6g&#10;RWhfulfm7Bn/gMw9wqAuVryhoc/t4V4fAsgmcRQB7uE8446STNSdn0/U/K/3lHV95KufAA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A/nLDCGwIAACwEAAAOAAAAAAAAAAAAAAAAAC4CAABkcnMvZTJvRG9jLnhtbFBLAQItABQA&#10;BgAIAAAAIQBpAd4j3AAAAAcBAAAPAAAAAAAAAAAAAAAAAHUEAABkcnMvZG93bnJldi54bWxQSwUG&#10;AAAAAAQABADzAAAAfgUAAAAA&#10;">
                    <v:textbox inset="20pt,0,,0">
                      <w:txbxContent>
                        <w:p w:rsidRPr="00B61E2B" w:rsidR="00B61E2B" w:rsidP="00B61E2B" w:rsidRDefault="00B61E2B" w14:paraId="02EB378F" w14:textId="738F51BC">
                          <w:pPr>
                            <w:rPr>
                              <w:rFonts w:ascii="Calibri" w:hAnsi="Calibri" w:cs="Calibri"/>
                              <w:color w:val="000000"/>
                              <w:sz w:val="20"/>
                            </w:rPr>
                          </w:pPr>
                        </w:p>
                      </w:txbxContent>
                    </v:textbox>
                    <w10:wrap anchorx="page" anchory="page"/>
                  </v:shape>
                </w:pict>
              </mc:Fallback>
            </mc:AlternateContent>
          </w:r>
          <w:r w:rsidR="002A0226" w:rsidRPr="00445C4E">
            <w:rPr>
              <w:rFonts w:ascii="Calibri Light" w:hAnsi="Calibri Light" w:cs="Calibri Light"/>
              <w:i/>
              <w:iCs/>
              <w:color w:val="005CB9"/>
            </w:rPr>
            <w:t xml:space="preserve">This </w:t>
          </w:r>
          <w:r w:rsidR="002A0226">
            <w:rPr>
              <w:rFonts w:ascii="Calibri Light" w:hAnsi="Calibri Light" w:cs="Calibri Light"/>
              <w:i/>
              <w:iCs/>
              <w:color w:val="005CB9"/>
            </w:rPr>
            <w:t>part of the RFP provides an introduction and</w:t>
          </w:r>
          <w:r w:rsidR="002A0226" w:rsidRPr="00445C4E">
            <w:rPr>
              <w:rFonts w:ascii="Calibri Light" w:hAnsi="Calibri Light" w:cs="Calibri Light"/>
              <w:i/>
              <w:iCs/>
              <w:color w:val="005CB9"/>
            </w:rPr>
            <w:t xml:space="preserve"> </w:t>
          </w:r>
          <w:r w:rsidR="002A0226">
            <w:rPr>
              <w:rFonts w:ascii="Calibri Light" w:hAnsi="Calibri Light" w:cs="Calibri Light"/>
              <w:i/>
              <w:iCs/>
              <w:color w:val="005CB9"/>
            </w:rPr>
            <w:t>sets out</w:t>
          </w:r>
          <w:r w:rsidR="002A0226" w:rsidRPr="00445C4E">
            <w:rPr>
              <w:rFonts w:ascii="Calibri Light" w:hAnsi="Calibri Light" w:cs="Calibri Light"/>
              <w:i/>
              <w:iCs/>
              <w:color w:val="005CB9"/>
            </w:rPr>
            <w:t xml:space="preserve"> key information.</w:t>
          </w:r>
        </w:p>
      </w:tc>
    </w:tr>
    <w:tr w:rsidR="002A0226" w14:paraId="493FE1BE" w14:textId="77777777" w:rsidTr="00632957">
      <w:trPr>
        <w:trHeight w:val="283"/>
      </w:trPr>
      <w:tc>
        <w:tcPr>
          <w:tcW w:w="4111" w:type="dxa"/>
          <w:vMerge/>
          <w:vAlign w:val="center"/>
          <w:hideMark/>
        </w:tcPr>
        <w:p w14:paraId="3927DC6C" w14:textId="77777777" w:rsidR="002A0226" w:rsidRDefault="002A0226" w:rsidP="00135879">
          <w:pPr>
            <w:rPr>
              <w:rFonts w:ascii="Calibri Light" w:hAnsi="Calibri Light" w:cs="Calibri Light"/>
              <w:b/>
              <w:bCs/>
              <w:color w:val="005CB9"/>
              <w:sz w:val="26"/>
              <w:szCs w:val="26"/>
            </w:rPr>
          </w:pPr>
        </w:p>
      </w:tc>
    </w:tr>
    <w:tr w:rsidR="002A0226" w14:paraId="26314801" w14:textId="77777777" w:rsidTr="00632957">
      <w:trPr>
        <w:trHeight w:val="283"/>
      </w:trPr>
      <w:tc>
        <w:tcPr>
          <w:tcW w:w="4111" w:type="dxa"/>
          <w:vMerge/>
          <w:vAlign w:val="center"/>
          <w:hideMark/>
        </w:tcPr>
        <w:p w14:paraId="32C40CF1" w14:textId="77777777" w:rsidR="002A0226" w:rsidRDefault="002A0226" w:rsidP="00135879">
          <w:pPr>
            <w:rPr>
              <w:rFonts w:ascii="Calibri Light" w:hAnsi="Calibri Light" w:cs="Calibri Light"/>
              <w:b/>
              <w:bCs/>
              <w:color w:val="005CB9"/>
              <w:sz w:val="26"/>
              <w:szCs w:val="26"/>
            </w:rPr>
          </w:pPr>
        </w:p>
      </w:tc>
    </w:tr>
  </w:tbl>
  <w:p w14:paraId="4BA408A8" w14:textId="77777777" w:rsidR="002A0226" w:rsidRPr="00151278" w:rsidRDefault="002A0226" w:rsidP="00CB23FF">
    <w:pPr>
      <w:pStyle w:val="Header"/>
    </w:pPr>
    <w:r>
      <w:rPr>
        <w:noProof/>
        <w:lang w:eastAsia="en-GB"/>
      </w:rPr>
      <w:drawing>
        <wp:anchor distT="0" distB="0" distL="114300" distR="114300" simplePos="0" relativeHeight="251658247" behindDoc="1" locked="0" layoutInCell="1" allowOverlap="1" wp14:anchorId="6EECFB02" wp14:editId="14665DBC">
          <wp:simplePos x="0" y="0"/>
          <wp:positionH relativeFrom="page">
            <wp:posOffset>0</wp:posOffset>
          </wp:positionH>
          <wp:positionV relativeFrom="page">
            <wp:posOffset>0</wp:posOffset>
          </wp:positionV>
          <wp:extent cx="2343785" cy="1259840"/>
          <wp:effectExtent l="0" t="0" r="0" b="0"/>
          <wp:wrapNone/>
          <wp:docPr id="15"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111" w:type="dxa"/>
      <w:tblInd w:w="6227"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111"/>
    </w:tblGrid>
    <w:tr w:rsidR="002A0226" w:rsidRPr="005D6C16" w14:paraId="0F9A5E16" w14:textId="77777777" w:rsidTr="006E7751">
      <w:trPr>
        <w:trHeight w:val="391"/>
      </w:trPr>
      <w:tc>
        <w:tcPr>
          <w:tcW w:w="4111" w:type="dxa"/>
          <w:vMerge w:val="restart"/>
          <w:shd w:val="clear" w:color="000000" w:fill="FFFFFF"/>
          <w:vAlign w:val="center"/>
          <w:hideMark/>
        </w:tcPr>
        <w:p w14:paraId="55935114" w14:textId="7EAC7F8C" w:rsidR="002A0226" w:rsidRPr="005D6C16" w:rsidRDefault="00B61E2B" w:rsidP="008F2CEB">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3" behindDoc="0" locked="0" layoutInCell="0" allowOverlap="1" wp14:anchorId="3AA623FB" wp14:editId="6EC506C8">
                    <wp:simplePos x="0" y="0"/>
                    <wp:positionH relativeFrom="page">
                      <wp:posOffset>0</wp:posOffset>
                    </wp:positionH>
                    <wp:positionV relativeFrom="page">
                      <wp:posOffset>190500</wp:posOffset>
                    </wp:positionV>
                    <wp:extent cx="7560310" cy="273050"/>
                    <wp:effectExtent l="0" t="0" r="0" b="12700"/>
                    <wp:wrapNone/>
                    <wp:docPr id="7" name="MSIPCMccd3405a8d4de73adee48883" descr="{&quot;HashCode&quot;:2027334168,&quot;Height&quot;:841.0,&quot;Width&quot;:595.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31E5B7" w14:textId="5C3F874A"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54CC7EFA">
                  <v:shapetype id="_x0000_t202" coordsize="21600,21600" o:spt="202" path="m,l,21600r21600,l21600,xe" w14:anchorId="3AA623FB">
                    <v:stroke joinstyle="miter"/>
                    <v:path gradientshapeok="t" o:connecttype="rect"/>
                  </v:shapetype>
                  <v:shape id="MSIPCMccd3405a8d4de73adee48883" style="position:absolute;left:0;text-align:left;margin-left:0;margin-top:15pt;width:595.3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4,&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4V/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5V0Ouyxg+qE6znomfeWbxqc4YH5&#10;8MwcUo1jo3zDEx5SAfaCs0VJDe7H3/wxHxnAKCUtSqek/vuBOUGJ+mqQm8l8ludRbOmGhkvGp/Fs&#10;hpfd4DUHfQcoyzG+EMuTGXODGkzpQL+ivNexHYaY4di0pGEw70KvZHweXKzXKQllZVl4MFvLY+kI&#10;WoT2pXtlzp7xD8jcIwzqYsUbGvrcHu71IYBsEkcR4B7OM+4oyUTd+flEzf96T1nXR776CQ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Cs74V/GwIAACwEAAAOAAAAAAAAAAAAAAAAAC4CAABkcnMvZTJvRG9jLnhtbFBLAQItABQA&#10;BgAIAAAAIQBpAd4j3AAAAAcBAAAPAAAAAAAAAAAAAAAAAHUEAABkcnMvZG93bnJldi54bWxQSwUG&#10;AAAAAAQABADzAAAAfgUAAAAA&#10;">
                    <v:textbox inset="20pt,0,,0">
                      <w:txbxContent>
                        <w:p w:rsidRPr="00B61E2B" w:rsidR="00B61E2B" w:rsidP="00B61E2B" w:rsidRDefault="00B61E2B" w14:paraId="72A3D3EC" w14:textId="5C3F874A">
                          <w:pPr>
                            <w:rPr>
                              <w:rFonts w:ascii="Calibri" w:hAnsi="Calibri" w:cs="Calibri"/>
                              <w:color w:val="000000"/>
                              <w:sz w:val="20"/>
                            </w:rPr>
                          </w:pPr>
                        </w:p>
                      </w:txbxContent>
                    </v:textbox>
                    <w10:wrap anchorx="page" anchory="page"/>
                  </v:shape>
                </w:pict>
              </mc:Fallback>
            </mc:AlternateContent>
          </w:r>
          <w:r w:rsidR="002A0226" w:rsidRPr="0018447C">
            <w:rPr>
              <w:rFonts w:ascii="Calibri Light" w:hAnsi="Calibri Light" w:cs="Calibri Light"/>
              <w:i/>
              <w:iCs/>
              <w:color w:val="005CB9"/>
              <w:lang w:val="en-US"/>
            </w:rPr>
            <w:t>Th</w:t>
          </w:r>
          <w:r w:rsidR="002A0226">
            <w:rPr>
              <w:rFonts w:ascii="Calibri Light" w:hAnsi="Calibri Light" w:cs="Calibri Light"/>
              <w:i/>
              <w:iCs/>
              <w:color w:val="005CB9"/>
              <w:lang w:val="en-US"/>
            </w:rPr>
            <w:t>is part of the RFP s</w:t>
          </w:r>
          <w:r w:rsidR="002A0226" w:rsidRPr="0018447C">
            <w:rPr>
              <w:rFonts w:ascii="Calibri Light" w:hAnsi="Calibri Light" w:cs="Calibri Light"/>
              <w:i/>
              <w:iCs/>
              <w:color w:val="005CB9"/>
              <w:lang w:val="en-US"/>
            </w:rPr>
            <w:t xml:space="preserve">ets out </w:t>
          </w:r>
          <w:r w:rsidR="002A0226">
            <w:rPr>
              <w:rFonts w:ascii="Calibri Light" w:hAnsi="Calibri Light" w:cs="Calibri Light"/>
              <w:i/>
              <w:iCs/>
              <w:color w:val="005CB9"/>
              <w:lang w:val="en-US"/>
            </w:rPr>
            <w:t xml:space="preserve">the </w:t>
          </w:r>
          <w:r w:rsidR="002A0226" w:rsidRPr="0018447C">
            <w:rPr>
              <w:rFonts w:ascii="Calibri Light" w:hAnsi="Calibri Light" w:cs="Calibri Light"/>
              <w:i/>
              <w:iCs/>
              <w:color w:val="005CB9"/>
              <w:lang w:val="en-US"/>
            </w:rPr>
            <w:t>rules and requirements for participation.</w:t>
          </w:r>
          <w:r w:rsidR="002A0226">
            <w:rPr>
              <w:rFonts w:ascii="Calibri Light" w:hAnsi="Calibri Light" w:cs="Calibri Light"/>
              <w:i/>
              <w:iCs/>
              <w:color w:val="005CB9"/>
              <w:lang w:val="en-US"/>
            </w:rPr>
            <w:t xml:space="preserve">  </w:t>
          </w:r>
        </w:p>
      </w:tc>
    </w:tr>
    <w:tr w:rsidR="002A0226" w:rsidRPr="005D6C16" w14:paraId="28E0E416" w14:textId="77777777" w:rsidTr="006E7751">
      <w:trPr>
        <w:trHeight w:val="283"/>
      </w:trPr>
      <w:tc>
        <w:tcPr>
          <w:tcW w:w="4111" w:type="dxa"/>
          <w:vMerge/>
          <w:vAlign w:val="center"/>
          <w:hideMark/>
        </w:tcPr>
        <w:p w14:paraId="30182219" w14:textId="77777777" w:rsidR="002A0226" w:rsidRPr="005D6C16" w:rsidRDefault="002A0226" w:rsidP="008F2CEB">
          <w:pPr>
            <w:rPr>
              <w:rFonts w:ascii="Calibri Light" w:hAnsi="Calibri Light" w:cs="Calibri Light"/>
              <w:b/>
              <w:bCs/>
              <w:color w:val="005CB9"/>
              <w:sz w:val="26"/>
              <w:szCs w:val="26"/>
              <w:lang w:val="en-US"/>
            </w:rPr>
          </w:pPr>
        </w:p>
      </w:tc>
    </w:tr>
    <w:tr w:rsidR="002A0226" w:rsidRPr="005D6C16" w14:paraId="11699DD3" w14:textId="77777777" w:rsidTr="006E7751">
      <w:trPr>
        <w:trHeight w:val="283"/>
      </w:trPr>
      <w:tc>
        <w:tcPr>
          <w:tcW w:w="4111" w:type="dxa"/>
          <w:vMerge/>
          <w:vAlign w:val="center"/>
          <w:hideMark/>
        </w:tcPr>
        <w:p w14:paraId="569AF303" w14:textId="77777777" w:rsidR="002A0226" w:rsidRPr="005D6C16" w:rsidRDefault="002A0226" w:rsidP="008F2CEB">
          <w:pPr>
            <w:rPr>
              <w:rFonts w:ascii="Calibri Light" w:hAnsi="Calibri Light" w:cs="Calibri Light"/>
              <w:b/>
              <w:bCs/>
              <w:color w:val="005CB9"/>
              <w:sz w:val="26"/>
              <w:szCs w:val="26"/>
              <w:lang w:val="en-US"/>
            </w:rPr>
          </w:pPr>
        </w:p>
      </w:tc>
    </w:tr>
  </w:tbl>
  <w:p w14:paraId="1BD85210" w14:textId="77777777" w:rsidR="002A0226" w:rsidRPr="00151278" w:rsidRDefault="002A0226" w:rsidP="00CB23FF">
    <w:pPr>
      <w:pStyle w:val="Header"/>
    </w:pPr>
    <w:r>
      <w:rPr>
        <w:noProof/>
        <w:lang w:eastAsia="en-GB"/>
      </w:rPr>
      <w:drawing>
        <wp:anchor distT="0" distB="0" distL="114300" distR="114300" simplePos="0" relativeHeight="251658242" behindDoc="1" locked="0" layoutInCell="1" allowOverlap="1" wp14:anchorId="54D1024F" wp14:editId="71526A03">
          <wp:simplePos x="0" y="0"/>
          <wp:positionH relativeFrom="page">
            <wp:posOffset>0</wp:posOffset>
          </wp:positionH>
          <wp:positionV relativeFrom="page">
            <wp:posOffset>0</wp:posOffset>
          </wp:positionV>
          <wp:extent cx="2343785" cy="1259840"/>
          <wp:effectExtent l="0" t="0" r="0" b="0"/>
          <wp:wrapNone/>
          <wp:docPr id="17"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969" w:type="dxa"/>
      <w:tblInd w:w="6369"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3969"/>
    </w:tblGrid>
    <w:tr w:rsidR="002A0226" w:rsidRPr="005D6C16" w14:paraId="57711589" w14:textId="77777777" w:rsidTr="006E7751">
      <w:trPr>
        <w:trHeight w:val="391"/>
      </w:trPr>
      <w:tc>
        <w:tcPr>
          <w:tcW w:w="3969" w:type="dxa"/>
          <w:vMerge w:val="restart"/>
          <w:shd w:val="clear" w:color="000000" w:fill="FFFFFF"/>
          <w:vAlign w:val="center"/>
          <w:hideMark/>
        </w:tcPr>
        <w:p w14:paraId="61A02324" w14:textId="03BBC614" w:rsidR="002A0226" w:rsidRPr="005D6C16" w:rsidRDefault="00B61E2B" w:rsidP="008F2CEB">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4" behindDoc="0" locked="0" layoutInCell="0" allowOverlap="1" wp14:anchorId="0D19FB73" wp14:editId="010032DF">
                    <wp:simplePos x="0" y="0"/>
                    <wp:positionH relativeFrom="page">
                      <wp:posOffset>0</wp:posOffset>
                    </wp:positionH>
                    <wp:positionV relativeFrom="page">
                      <wp:posOffset>190500</wp:posOffset>
                    </wp:positionV>
                    <wp:extent cx="7560310" cy="273050"/>
                    <wp:effectExtent l="0" t="0" r="0" b="12700"/>
                    <wp:wrapNone/>
                    <wp:docPr id="8" name="MSIPCM975b4c5d8bb4c9eec61d1969" descr="{&quot;HashCode&quot;:2027334168,&quot;Height&quot;:841.0,&quot;Width&quot;:595.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028E6F" w14:textId="0C36149A"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45CF84D4">
                  <v:shapetype id="_x0000_t202" coordsize="21600,21600" o:spt="202" path="m,l,21600r21600,l21600,xe" w14:anchorId="0D19FB73">
                    <v:stroke joinstyle="miter"/>
                    <v:path gradientshapeok="t" o:connecttype="rect"/>
                  </v:shapetype>
                  <v:shape id="MSIPCM975b4c5d8bb4c9eec61d1969" style="position:absolute;left:0;text-align:left;margin-left:0;margin-top:15pt;width:595.3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5,&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36Gw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Nuyxg+qE6znomfeWbxTO8MB8&#10;eGYOqcaxUb7hCQ+pAXvB2aKkBvfjb/6YjwxglJIWpVNS//3AnKBEfzXIzWQ+y/MotnRDwyXj03g2&#10;w8tu8JpDcwcoyzG+EMuTGXODHkzpoHlFea9jOwwxw7FpScNg3oVeyfg8uFivUxLKyrLwYLaWx9IR&#10;tAjtS/fKnD3jH5C5RxjUxYo3NPS5PdzrQwCpEkcR4B7OM+4oyUTd+flEzf96T1nXR776CQ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DXue36GwIAACwEAAAOAAAAAAAAAAAAAAAAAC4CAABkcnMvZTJvRG9jLnhtbFBLAQItABQA&#10;BgAIAAAAIQBpAd4j3AAAAAcBAAAPAAAAAAAAAAAAAAAAAHUEAABkcnMvZG93bnJldi54bWxQSwUG&#10;AAAAAAQABADzAAAAfgUAAAAA&#10;">
                    <v:textbox inset="20pt,0,,0">
                      <w:txbxContent>
                        <w:p w:rsidRPr="00B61E2B" w:rsidR="00B61E2B" w:rsidP="00B61E2B" w:rsidRDefault="00B61E2B" w14:paraId="5DAB6C7B" w14:textId="0C36149A">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lang w:val="en-US"/>
            </w:rPr>
            <w:t xml:space="preserve">This part of the </w:t>
          </w:r>
          <w:r w:rsidR="00E00DD9">
            <w:rPr>
              <w:rFonts w:ascii="Calibri Light" w:hAnsi="Calibri Light" w:cs="Calibri Light"/>
              <w:i/>
              <w:iCs/>
              <w:color w:val="005CB9"/>
              <w:lang w:val="en-US"/>
            </w:rPr>
            <w:t>RFP</w:t>
          </w:r>
          <w:r w:rsidR="002A0226">
            <w:rPr>
              <w:rFonts w:ascii="Calibri Light" w:hAnsi="Calibri Light" w:cs="Calibri Light"/>
              <w:i/>
              <w:iCs/>
              <w:color w:val="005CB9"/>
              <w:lang w:val="en-US"/>
            </w:rPr>
            <w:t xml:space="preserve"> sets out the evaluation criteria and scoring method.</w:t>
          </w:r>
        </w:p>
      </w:tc>
    </w:tr>
    <w:tr w:rsidR="002A0226" w:rsidRPr="005D6C16" w14:paraId="3C7BAF3F" w14:textId="77777777" w:rsidTr="006E7751">
      <w:trPr>
        <w:trHeight w:val="283"/>
      </w:trPr>
      <w:tc>
        <w:tcPr>
          <w:tcW w:w="3969" w:type="dxa"/>
          <w:vMerge/>
          <w:vAlign w:val="center"/>
          <w:hideMark/>
        </w:tcPr>
        <w:p w14:paraId="28541378" w14:textId="77777777" w:rsidR="002A0226" w:rsidRPr="005D6C16" w:rsidRDefault="002A0226" w:rsidP="008F2CEB">
          <w:pPr>
            <w:rPr>
              <w:rFonts w:ascii="Calibri Light" w:hAnsi="Calibri Light" w:cs="Calibri Light"/>
              <w:b/>
              <w:bCs/>
              <w:color w:val="005CB9"/>
              <w:sz w:val="26"/>
              <w:szCs w:val="26"/>
              <w:lang w:val="en-US"/>
            </w:rPr>
          </w:pPr>
        </w:p>
      </w:tc>
    </w:tr>
    <w:tr w:rsidR="002A0226" w:rsidRPr="005D6C16" w14:paraId="1E81A646" w14:textId="77777777" w:rsidTr="006E7751">
      <w:trPr>
        <w:trHeight w:val="283"/>
      </w:trPr>
      <w:tc>
        <w:tcPr>
          <w:tcW w:w="3969" w:type="dxa"/>
          <w:vMerge/>
          <w:vAlign w:val="center"/>
          <w:hideMark/>
        </w:tcPr>
        <w:p w14:paraId="6FFED6C1" w14:textId="77777777" w:rsidR="002A0226" w:rsidRPr="005D6C16" w:rsidRDefault="002A0226" w:rsidP="008F2CEB">
          <w:pPr>
            <w:rPr>
              <w:rFonts w:ascii="Calibri Light" w:hAnsi="Calibri Light" w:cs="Calibri Light"/>
              <w:b/>
              <w:bCs/>
              <w:color w:val="005CB9"/>
              <w:sz w:val="26"/>
              <w:szCs w:val="26"/>
              <w:lang w:val="en-US"/>
            </w:rPr>
          </w:pPr>
        </w:p>
      </w:tc>
    </w:tr>
  </w:tbl>
  <w:p w14:paraId="6ED47E27" w14:textId="77777777" w:rsidR="002A0226" w:rsidRPr="00151278" w:rsidRDefault="002A0226" w:rsidP="00CB23FF">
    <w:pPr>
      <w:pStyle w:val="Header"/>
    </w:pPr>
    <w:r>
      <w:rPr>
        <w:noProof/>
        <w:lang w:eastAsia="en-GB"/>
      </w:rPr>
      <w:drawing>
        <wp:anchor distT="0" distB="0" distL="114300" distR="114300" simplePos="0" relativeHeight="251658245" behindDoc="1" locked="0" layoutInCell="1" allowOverlap="1" wp14:anchorId="68F89D3F" wp14:editId="24B55620">
          <wp:simplePos x="0" y="0"/>
          <wp:positionH relativeFrom="page">
            <wp:posOffset>0</wp:posOffset>
          </wp:positionH>
          <wp:positionV relativeFrom="page">
            <wp:posOffset>0</wp:posOffset>
          </wp:positionV>
          <wp:extent cx="2343785" cy="1259840"/>
          <wp:effectExtent l="0" t="0" r="0" b="0"/>
          <wp:wrapNone/>
          <wp:docPr id="18"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62" w:type="dxa"/>
      <w:tblInd w:w="5093"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962"/>
    </w:tblGrid>
    <w:tr w:rsidR="002A0226" w:rsidRPr="005D6C16" w14:paraId="036ABA6F" w14:textId="77777777" w:rsidTr="000F20B6">
      <w:trPr>
        <w:trHeight w:val="391"/>
      </w:trPr>
      <w:tc>
        <w:tcPr>
          <w:tcW w:w="4962" w:type="dxa"/>
          <w:vMerge w:val="restart"/>
          <w:shd w:val="clear" w:color="000000" w:fill="FFFFFF"/>
          <w:vAlign w:val="center"/>
          <w:hideMark/>
        </w:tcPr>
        <w:p w14:paraId="36CD7769" w14:textId="0E9F5E03" w:rsidR="002A0226" w:rsidRPr="005D6C16" w:rsidRDefault="00B61E2B" w:rsidP="008F2CEB">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5" behindDoc="0" locked="0" layoutInCell="0" allowOverlap="1" wp14:anchorId="12E6412E" wp14:editId="3415CF77">
                    <wp:simplePos x="0" y="0"/>
                    <wp:positionH relativeFrom="page">
                      <wp:posOffset>0</wp:posOffset>
                    </wp:positionH>
                    <wp:positionV relativeFrom="page">
                      <wp:posOffset>190500</wp:posOffset>
                    </wp:positionV>
                    <wp:extent cx="7560310" cy="273050"/>
                    <wp:effectExtent l="0" t="0" r="0" b="12700"/>
                    <wp:wrapNone/>
                    <wp:docPr id="9" name="MSIPCM507848ec90417ad8157ec7ae" descr="{&quot;HashCode&quot;:2027334168,&quot;Height&quot;:841.0,&quot;Width&quot;:595.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B1639D" w14:textId="11C10EF2"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336CDCC1">
                  <v:shapetype id="_x0000_t202" coordsize="21600,21600" o:spt="202" path="m,l,21600r21600,l21600,xe" w14:anchorId="12E6412E">
                    <v:stroke joinstyle="miter"/>
                    <v:path gradientshapeok="t" o:connecttype="rect"/>
                  </v:shapetype>
                  <v:shape id="MSIPCM507848ec90417ad8157ec7ae" style="position:absolute;left:0;text-align:left;margin-left:0;margin-top:15pt;width:595.3pt;height:21.5pt;z-index:251658255;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6,&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hHGw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Puyxg+qE6znomfeWbxTO8MB8&#10;eGYOqcaxUb7hCQ+pAXvB2aKkBvfjb/6YjwxglJIWpVNS//3AnKBEfzXIzWQ+y/MotnRDwyXj03g2&#10;w8tu8JpDcwcoyzG+EMuTGXODHkzpoHlFea9jOwwxw7FpScNg3oVeyfg8uFivUxLKyrLwYLaWx9IR&#10;tAjtS/fKnD3jH5C5RxjUxYo3NPS5PdzrQwCpEkcR4B7OM+4oyUTd+flEzf96T1nXR776CQ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BEythHGwIAACwEAAAOAAAAAAAAAAAAAAAAAC4CAABkcnMvZTJvRG9jLnhtbFBLAQItABQA&#10;BgAIAAAAIQBpAd4j3AAAAAcBAAAPAAAAAAAAAAAAAAAAAHUEAABkcnMvZG93bnJldi54bWxQSwUG&#10;AAAAAAQABADzAAAAfgUAAAAA&#10;">
                    <v:textbox inset="20pt,0,,0">
                      <w:txbxContent>
                        <w:p w:rsidRPr="00B61E2B" w:rsidR="00B61E2B" w:rsidP="00B61E2B" w:rsidRDefault="00B61E2B" w14:paraId="6A05A809" w14:textId="11C10EF2">
                          <w:pPr>
                            <w:rPr>
                              <w:rFonts w:ascii="Calibri" w:hAnsi="Calibri" w:cs="Calibri"/>
                              <w:color w:val="000000"/>
                              <w:sz w:val="20"/>
                            </w:rPr>
                          </w:pPr>
                        </w:p>
                      </w:txbxContent>
                    </v:textbox>
                    <w10:wrap anchorx="page" anchory="page"/>
                  </v:shape>
                </w:pict>
              </mc:Fallback>
            </mc:AlternateContent>
          </w:r>
          <w:r w:rsidR="002A0226" w:rsidRPr="006E7751">
            <w:rPr>
              <w:rFonts w:ascii="Calibri Light" w:hAnsi="Calibri Light" w:cs="Calibri Light"/>
              <w:i/>
              <w:iCs/>
              <w:color w:val="005CB9"/>
              <w:lang w:val="en-US"/>
            </w:rPr>
            <w:t>This</w:t>
          </w:r>
          <w:r w:rsidR="002A0226">
            <w:rPr>
              <w:rFonts w:ascii="Calibri Light" w:hAnsi="Calibri Light" w:cs="Calibri Light"/>
              <w:i/>
              <w:iCs/>
              <w:color w:val="005CB9"/>
              <w:lang w:val="en-US"/>
            </w:rPr>
            <w:t xml:space="preserve"> part of the RFP sets out the minimum response requirements to allow due consideration by Gavi.</w:t>
          </w:r>
        </w:p>
      </w:tc>
    </w:tr>
    <w:tr w:rsidR="002A0226" w:rsidRPr="005D6C16" w14:paraId="10362DA6" w14:textId="77777777" w:rsidTr="000F20B6">
      <w:trPr>
        <w:trHeight w:val="283"/>
      </w:trPr>
      <w:tc>
        <w:tcPr>
          <w:tcW w:w="4962" w:type="dxa"/>
          <w:vMerge/>
          <w:vAlign w:val="center"/>
          <w:hideMark/>
        </w:tcPr>
        <w:p w14:paraId="307EEC26" w14:textId="77777777" w:rsidR="002A0226" w:rsidRPr="005D6C16" w:rsidRDefault="002A0226" w:rsidP="008F2CEB">
          <w:pPr>
            <w:rPr>
              <w:rFonts w:ascii="Calibri Light" w:hAnsi="Calibri Light" w:cs="Calibri Light"/>
              <w:b/>
              <w:bCs/>
              <w:color w:val="005CB9"/>
              <w:sz w:val="26"/>
              <w:szCs w:val="26"/>
              <w:lang w:val="en-US"/>
            </w:rPr>
          </w:pPr>
        </w:p>
      </w:tc>
    </w:tr>
    <w:tr w:rsidR="002A0226" w:rsidRPr="005D6C16" w14:paraId="5701165D" w14:textId="77777777" w:rsidTr="000F20B6">
      <w:trPr>
        <w:trHeight w:val="283"/>
      </w:trPr>
      <w:tc>
        <w:tcPr>
          <w:tcW w:w="4962" w:type="dxa"/>
          <w:vMerge/>
          <w:vAlign w:val="center"/>
          <w:hideMark/>
        </w:tcPr>
        <w:p w14:paraId="0981E37E" w14:textId="77777777" w:rsidR="002A0226" w:rsidRPr="005D6C16" w:rsidRDefault="002A0226" w:rsidP="008F2CEB">
          <w:pPr>
            <w:rPr>
              <w:rFonts w:ascii="Calibri Light" w:hAnsi="Calibri Light" w:cs="Calibri Light"/>
              <w:b/>
              <w:bCs/>
              <w:color w:val="005CB9"/>
              <w:sz w:val="26"/>
              <w:szCs w:val="26"/>
              <w:lang w:val="en-US"/>
            </w:rPr>
          </w:pPr>
        </w:p>
      </w:tc>
    </w:tr>
  </w:tbl>
  <w:p w14:paraId="5FC3D376" w14:textId="77777777" w:rsidR="002A0226" w:rsidRPr="00151278" w:rsidRDefault="002A0226" w:rsidP="00CB23FF">
    <w:pPr>
      <w:pStyle w:val="Header"/>
    </w:pPr>
    <w:r>
      <w:rPr>
        <w:noProof/>
        <w:lang w:eastAsia="en-GB"/>
      </w:rPr>
      <w:drawing>
        <wp:anchor distT="0" distB="0" distL="114300" distR="114300" simplePos="0" relativeHeight="251658243" behindDoc="1" locked="0" layoutInCell="1" allowOverlap="1" wp14:anchorId="7694425C" wp14:editId="30C2C43A">
          <wp:simplePos x="0" y="0"/>
          <wp:positionH relativeFrom="page">
            <wp:posOffset>0</wp:posOffset>
          </wp:positionH>
          <wp:positionV relativeFrom="page">
            <wp:posOffset>0</wp:posOffset>
          </wp:positionV>
          <wp:extent cx="2343785" cy="1259840"/>
          <wp:effectExtent l="0" t="0" r="0" b="0"/>
          <wp:wrapNone/>
          <wp:docPr id="20"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536" w:type="dxa"/>
      <w:tblInd w:w="5802"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536"/>
    </w:tblGrid>
    <w:tr w:rsidR="002A0226" w:rsidRPr="005D6C16" w14:paraId="600CC4AD" w14:textId="77777777" w:rsidTr="001A66DB">
      <w:trPr>
        <w:trHeight w:val="391"/>
      </w:trPr>
      <w:tc>
        <w:tcPr>
          <w:tcW w:w="4536" w:type="dxa"/>
          <w:vMerge w:val="restart"/>
          <w:shd w:val="clear" w:color="000000" w:fill="FFFFFF"/>
          <w:vAlign w:val="center"/>
          <w:hideMark/>
        </w:tcPr>
        <w:p w14:paraId="13C0A1D3" w14:textId="730A9F3E" w:rsidR="002A0226" w:rsidRPr="005D6C16" w:rsidRDefault="00B61E2B" w:rsidP="006C6584">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6" behindDoc="0" locked="0" layoutInCell="0" allowOverlap="1" wp14:anchorId="798C07E1" wp14:editId="04FF589C">
                    <wp:simplePos x="0" y="0"/>
                    <wp:positionH relativeFrom="page">
                      <wp:posOffset>0</wp:posOffset>
                    </wp:positionH>
                    <wp:positionV relativeFrom="page">
                      <wp:posOffset>190500</wp:posOffset>
                    </wp:positionV>
                    <wp:extent cx="7560310" cy="273050"/>
                    <wp:effectExtent l="0" t="0" r="0" b="12700"/>
                    <wp:wrapNone/>
                    <wp:docPr id="10" name="MSIPCMcb3a4787aa808df78eb49c52" descr="{&quot;HashCode&quot;:2027334168,&quot;Height&quot;:841.0,&quot;Width&quot;:595.0,&quot;Placement&quot;:&quot;Head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F9AA2E" w14:textId="366719D4"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14="http://schemas.microsoft.com/office/drawing/2010/main" xmlns:a="http://schemas.openxmlformats.org/drawingml/2006/main">
                <w:pict w14:anchorId="559CE55A">
                  <v:shapetype id="_x0000_t202" coordsize="21600,21600" o:spt="202" path="m,l,21600r21600,l21600,xe" w14:anchorId="798C07E1">
                    <v:stroke joinstyle="miter"/>
                    <v:path gradientshapeok="t" o:connecttype="rect"/>
                  </v:shapetype>
                  <v:shape id="MSIPCMcb3a4787aa808df78eb49c52" style="position:absolute;left:0;text-align:left;margin-left:0;margin-top:15pt;width:595.3pt;height:21.5pt;z-index:251658256;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1.0,&quot;Width&quot;:595.0,&quot;Placement&quot;:&quot;Header&quot;,&quot;Index&quot;:&quot;Primary&quot;,&quot;Section&quot;:7,&quot;Top&quot;:0.0,&quot;Left&quot;:0.0}" o:spid="_x0000_s10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ZbGgIAACwEAAAOAAAAZHJzL2Uyb0RvYy54bWysU02P2yAQvVfqf0DcGzuf21pxVumuUlVa&#10;7a6UrfZMMMSWgKFAYqe/vgOOk3bbU9ULDMwwH+89lredVuQonG/AlHQ8yikRhkPVmH1Jv71sPnyk&#10;xAdmKqbAiJKehKe3q/fvlq0txARqUJVwBJMYX7S2pHUItsgyz2uhmR+BFQadEpxmAY9un1WOtZhd&#10;q2yS54usBVdZB1x4j7f3vZOuUn4pBQ9PUnoRiCop9hbS6tK6i2u2WrJi75itG35ug/1DF5o1Bote&#10;Ut2zwMjBNX+k0g134EGGEQedgZQNF2kGnGacv5lmWzMr0iwIjrcXmPz/S8sfj1v77EjoPkOHBEZA&#10;WusLj5dxnk46HXfslKAfITxdYBNdIBwvb+aLfDpGF0ff5GaazxOu2fW1dT58EaBJNErqkJaEFjs+&#10;+IAVMXQIicUMbBqlEjXKkLakiymm/M2DL5TBh9deoxW6XUeaCh8Mc+ygOuF4DnrmveWbBnt4YD48&#10;M4dUY9so3/CEi1SAteBsUVKD+/G3+xiPDKCXkhalU1L//cCcoER9NcjNZD7L8yi2dELDJePTeDbD&#10;w264NQd9ByjLMf4Qy5MZY4MaTOlAv6K817EcupjhWLSkYTDvQq9k/B5crNcpCGVlWXgwW8tj6gha&#10;hPale2XOnvEPyNwjDOpixRsa+tge7vUhgGwSRxHgHs4z7ijJRN35+0TN/3pOUddPvvoJAAD//wMA&#10;UEsDBBQABgAIAAAAIQBpAd4j3AAAAAcBAAAPAAAAZHJzL2Rvd25yZXYueG1sTI/BTsMwEETvSPyD&#10;tUjcqF0qFZpmU6EgDkgcoOUDnHhJAvE6irdp+ve4JzitRjOaeZvvZt+ricbYBUZYLgwo4jq4jhuE&#10;z8PL3SOoKJad7QMTwpki7Irrq9xmLpz4g6a9NCqVcMwsQisyZFrHuiVv4yIMxMn7CqO3kuTYaDfa&#10;Uyr3vb43Zq297TgttHagsqX6Z3/0CGX57g5nad74+bubK1e9TrUfEG9v5qctKKFZ/sJwwU/oUCSm&#10;KhzZRdUjpEcEYWXSvbjLjVmDqhAeVgZ0kev//MUvAAAA//8DAFBLAQItABQABgAIAAAAIQC2gziS&#10;/gAAAOEBAAATAAAAAAAAAAAAAAAAAAAAAABbQ29udGVudF9UeXBlc10ueG1sUEsBAi0AFAAGAAgA&#10;AAAhADj9If/WAAAAlAEAAAsAAAAAAAAAAAAAAAAALwEAAF9yZWxzLy5yZWxzUEsBAi0AFAAGAAgA&#10;AAAhALBY9lsaAgAALAQAAA4AAAAAAAAAAAAAAAAALgIAAGRycy9lMm9Eb2MueG1sUEsBAi0AFAAG&#10;AAgAAAAhAGkB3iPcAAAABwEAAA8AAAAAAAAAAAAAAAAAdAQAAGRycy9kb3ducmV2LnhtbFBLBQYA&#10;AAAABAAEAPMAAAB9BQAAAAA=&#10;">
                    <v:textbox inset="20pt,0,,0">
                      <w:txbxContent>
                        <w:p w:rsidRPr="00B61E2B" w:rsidR="00B61E2B" w:rsidP="00B61E2B" w:rsidRDefault="00B61E2B" w14:paraId="0D0B940D" w14:textId="366719D4">
                          <w:pPr>
                            <w:rPr>
                              <w:rFonts w:ascii="Calibri" w:hAnsi="Calibri" w:cs="Calibri"/>
                              <w:color w:val="000000"/>
                              <w:sz w:val="20"/>
                            </w:rPr>
                          </w:pPr>
                        </w:p>
                      </w:txbxContent>
                    </v:textbox>
                    <w10:wrap anchorx="page" anchory="page"/>
                  </v:shape>
                </w:pict>
              </mc:Fallback>
            </mc:AlternateContent>
          </w:r>
          <w:r w:rsidR="002A0226" w:rsidRPr="001A66DB">
            <w:rPr>
              <w:rFonts w:ascii="Calibri Light" w:hAnsi="Calibri Light" w:cs="Calibri Light"/>
              <w:i/>
              <w:iCs/>
              <w:color w:val="005CB9"/>
              <w:lang w:val="en-US"/>
            </w:rPr>
            <w:t>This section sets out the rules and requirements for participation in this RFP.</w:t>
          </w:r>
        </w:p>
      </w:tc>
    </w:tr>
    <w:tr w:rsidR="002A0226" w:rsidRPr="005D6C16" w14:paraId="4C0ED713" w14:textId="77777777" w:rsidTr="001A66DB">
      <w:trPr>
        <w:trHeight w:val="283"/>
      </w:trPr>
      <w:tc>
        <w:tcPr>
          <w:tcW w:w="4536" w:type="dxa"/>
          <w:vMerge/>
          <w:vAlign w:val="center"/>
          <w:hideMark/>
        </w:tcPr>
        <w:p w14:paraId="64E1F8B3" w14:textId="77777777" w:rsidR="002A0226" w:rsidRPr="005D6C16" w:rsidRDefault="002A0226" w:rsidP="006C6584">
          <w:pPr>
            <w:rPr>
              <w:rFonts w:ascii="Calibri Light" w:hAnsi="Calibri Light" w:cs="Calibri Light"/>
              <w:b/>
              <w:bCs/>
              <w:color w:val="005CB9"/>
              <w:sz w:val="26"/>
              <w:szCs w:val="26"/>
              <w:lang w:val="en-US"/>
            </w:rPr>
          </w:pPr>
        </w:p>
      </w:tc>
    </w:tr>
    <w:tr w:rsidR="002A0226" w:rsidRPr="005D6C16" w14:paraId="593D889C" w14:textId="77777777" w:rsidTr="001A66DB">
      <w:trPr>
        <w:trHeight w:val="283"/>
      </w:trPr>
      <w:tc>
        <w:tcPr>
          <w:tcW w:w="4536" w:type="dxa"/>
          <w:vMerge/>
          <w:vAlign w:val="center"/>
          <w:hideMark/>
        </w:tcPr>
        <w:p w14:paraId="705DCAE4" w14:textId="77777777" w:rsidR="002A0226" w:rsidRPr="005D6C16" w:rsidRDefault="002A0226" w:rsidP="006C6584">
          <w:pPr>
            <w:rPr>
              <w:rFonts w:ascii="Calibri Light" w:hAnsi="Calibri Light" w:cs="Calibri Light"/>
              <w:b/>
              <w:bCs/>
              <w:color w:val="005CB9"/>
              <w:sz w:val="26"/>
              <w:szCs w:val="26"/>
              <w:lang w:val="en-US"/>
            </w:rPr>
          </w:pPr>
        </w:p>
      </w:tc>
    </w:tr>
  </w:tbl>
  <w:p w14:paraId="5FD20F96" w14:textId="77777777" w:rsidR="002A0226" w:rsidRPr="00151278" w:rsidRDefault="002A0226" w:rsidP="00CB23FF">
    <w:pPr>
      <w:pStyle w:val="Header"/>
    </w:pPr>
    <w:r>
      <w:rPr>
        <w:noProof/>
        <w:lang w:eastAsia="en-GB"/>
      </w:rPr>
      <w:drawing>
        <wp:anchor distT="0" distB="0" distL="114300" distR="114300" simplePos="0" relativeHeight="251658244" behindDoc="1" locked="0" layoutInCell="1" allowOverlap="1" wp14:anchorId="18ACE48E" wp14:editId="3BC8E71D">
          <wp:simplePos x="0" y="0"/>
          <wp:positionH relativeFrom="page">
            <wp:posOffset>0</wp:posOffset>
          </wp:positionH>
          <wp:positionV relativeFrom="page">
            <wp:posOffset>0</wp:posOffset>
          </wp:positionV>
          <wp:extent cx="2343785" cy="1259840"/>
          <wp:effectExtent l="0" t="0" r="0" b="0"/>
          <wp:wrapNone/>
          <wp:docPr id="240"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F4A"/>
    <w:multiLevelType w:val="multilevel"/>
    <w:tmpl w:val="D23E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E3923"/>
    <w:multiLevelType w:val="hybridMultilevel"/>
    <w:tmpl w:val="F1140ABC"/>
    <w:lvl w:ilvl="0" w:tplc="F9ACFEB6">
      <w:start w:val="1"/>
      <w:numFmt w:val="lowerRoman"/>
      <w:lvlText w:val="%1."/>
      <w:lvlJc w:val="left"/>
      <w:pPr>
        <w:ind w:left="1080" w:hanging="360"/>
      </w:pPr>
      <w:rPr>
        <w:rFonts w:hint="default"/>
        <w:b w:val="0"/>
        <w:i w:val="0"/>
        <w:color w:val="343434" w:themeColor="text1"/>
        <w:sz w:val="22"/>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2C95AF4"/>
    <w:multiLevelType w:val="hybridMultilevel"/>
    <w:tmpl w:val="970E9FE8"/>
    <w:lvl w:ilvl="0" w:tplc="BCC082BC">
      <w:start w:val="1"/>
      <w:numFmt w:val="bullet"/>
      <w:pStyle w:val="Bulletpoints1"/>
      <w:lvlText w:val="•"/>
      <w:lvlJc w:val="left"/>
      <w:pPr>
        <w:ind w:left="284" w:hanging="284"/>
      </w:pPr>
      <w:rPr>
        <w:rFonts w:ascii="Arial" w:hAnsi="Arial" w:hint="default"/>
        <w:b w:val="0"/>
        <w:i w:val="0"/>
        <w:color w:val="95D600"/>
      </w:rPr>
    </w:lvl>
    <w:lvl w:ilvl="1" w:tplc="F6BAF0A4">
      <w:start w:val="1"/>
      <w:numFmt w:val="bullet"/>
      <w:pStyle w:val="Bulletpoints2"/>
      <w:lvlText w:val="•"/>
      <w:lvlJc w:val="left"/>
      <w:pPr>
        <w:ind w:left="567" w:hanging="283"/>
      </w:pPr>
      <w:rPr>
        <w:rFonts w:ascii="Arial" w:hAnsi="Arial" w:hint="default"/>
        <w:color w:val="343434"/>
      </w:rPr>
    </w:lvl>
    <w:lvl w:ilvl="2" w:tplc="871E0F72">
      <w:start w:val="1"/>
      <w:numFmt w:val="bullet"/>
      <w:lvlText w:val=""/>
      <w:lvlJc w:val="left"/>
      <w:pPr>
        <w:ind w:left="2869" w:hanging="360"/>
      </w:pPr>
      <w:rPr>
        <w:rFonts w:ascii="Wingdings" w:hAnsi="Wingdings" w:hint="default"/>
      </w:rPr>
    </w:lvl>
    <w:lvl w:ilvl="3" w:tplc="0414C82C">
      <w:start w:val="1"/>
      <w:numFmt w:val="bullet"/>
      <w:lvlText w:val=""/>
      <w:lvlJc w:val="left"/>
      <w:pPr>
        <w:ind w:left="3589" w:hanging="360"/>
      </w:pPr>
      <w:rPr>
        <w:rFonts w:ascii="Symbol" w:hAnsi="Symbol" w:hint="default"/>
      </w:rPr>
    </w:lvl>
    <w:lvl w:ilvl="4" w:tplc="D878209C">
      <w:start w:val="1"/>
      <w:numFmt w:val="bullet"/>
      <w:lvlText w:val="o"/>
      <w:lvlJc w:val="left"/>
      <w:pPr>
        <w:ind w:left="4309" w:hanging="360"/>
      </w:pPr>
      <w:rPr>
        <w:rFonts w:ascii="Courier New" w:hAnsi="Courier New" w:cs="Courier New" w:hint="default"/>
      </w:rPr>
    </w:lvl>
    <w:lvl w:ilvl="5" w:tplc="7F2ADCC2">
      <w:start w:val="1"/>
      <w:numFmt w:val="bullet"/>
      <w:lvlText w:val=""/>
      <w:lvlJc w:val="left"/>
      <w:pPr>
        <w:ind w:left="5029" w:hanging="360"/>
      </w:pPr>
      <w:rPr>
        <w:rFonts w:ascii="Wingdings" w:hAnsi="Wingdings" w:hint="default"/>
      </w:rPr>
    </w:lvl>
    <w:lvl w:ilvl="6" w:tplc="961E861C">
      <w:start w:val="1"/>
      <w:numFmt w:val="bullet"/>
      <w:lvlText w:val=""/>
      <w:lvlJc w:val="left"/>
      <w:pPr>
        <w:ind w:left="5749" w:hanging="360"/>
      </w:pPr>
      <w:rPr>
        <w:rFonts w:ascii="Symbol" w:hAnsi="Symbol" w:hint="default"/>
      </w:rPr>
    </w:lvl>
    <w:lvl w:ilvl="7" w:tplc="84E4B3C4">
      <w:start w:val="1"/>
      <w:numFmt w:val="bullet"/>
      <w:lvlText w:val="o"/>
      <w:lvlJc w:val="left"/>
      <w:pPr>
        <w:ind w:left="6469" w:hanging="360"/>
      </w:pPr>
      <w:rPr>
        <w:rFonts w:ascii="Courier New" w:hAnsi="Courier New" w:cs="Courier New" w:hint="default"/>
      </w:rPr>
    </w:lvl>
    <w:lvl w:ilvl="8" w:tplc="E800CEDE">
      <w:start w:val="1"/>
      <w:numFmt w:val="bullet"/>
      <w:lvlText w:val=""/>
      <w:lvlJc w:val="left"/>
      <w:pPr>
        <w:ind w:left="7189" w:hanging="360"/>
      </w:pPr>
      <w:rPr>
        <w:rFonts w:ascii="Wingdings" w:hAnsi="Wingdings" w:hint="default"/>
      </w:rPr>
    </w:lvl>
  </w:abstractNum>
  <w:abstractNum w:abstractNumId="3" w15:restartNumberingAfterBreak="0">
    <w:nsid w:val="14292EB7"/>
    <w:multiLevelType w:val="hybridMultilevel"/>
    <w:tmpl w:val="CD7A5D8E"/>
    <w:lvl w:ilvl="0" w:tplc="04090005">
      <w:start w:val="1"/>
      <w:numFmt w:val="bullet"/>
      <w:lvlText w:val=""/>
      <w:lvlJc w:val="left"/>
      <w:pPr>
        <w:ind w:left="1004"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9CD7C42"/>
    <w:multiLevelType w:val="hybridMultilevel"/>
    <w:tmpl w:val="38EC2E2E"/>
    <w:lvl w:ilvl="0" w:tplc="CECC21A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A8059A6"/>
    <w:multiLevelType w:val="hybridMultilevel"/>
    <w:tmpl w:val="122EDF9A"/>
    <w:lvl w:ilvl="0" w:tplc="B75243FE">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6533D"/>
    <w:multiLevelType w:val="multilevel"/>
    <w:tmpl w:val="08E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93615"/>
    <w:multiLevelType w:val="hybridMultilevel"/>
    <w:tmpl w:val="F946B6D2"/>
    <w:lvl w:ilvl="0" w:tplc="3FC26C02">
      <w:start w:val="1"/>
      <w:numFmt w:val="bullet"/>
      <w:lvlText w:val=""/>
      <w:lvlJc w:val="left"/>
      <w:pPr>
        <w:ind w:left="2160" w:hanging="360"/>
      </w:pPr>
      <w:rPr>
        <w:rFonts w:ascii="Symbol" w:hAnsi="Symbol"/>
      </w:rPr>
    </w:lvl>
    <w:lvl w:ilvl="1" w:tplc="0326454C">
      <w:start w:val="1"/>
      <w:numFmt w:val="bullet"/>
      <w:lvlText w:val=""/>
      <w:lvlJc w:val="left"/>
      <w:pPr>
        <w:ind w:left="2160" w:hanging="360"/>
      </w:pPr>
      <w:rPr>
        <w:rFonts w:ascii="Symbol" w:hAnsi="Symbol"/>
      </w:rPr>
    </w:lvl>
    <w:lvl w:ilvl="2" w:tplc="CD40B8E2">
      <w:start w:val="1"/>
      <w:numFmt w:val="bullet"/>
      <w:lvlText w:val=""/>
      <w:lvlJc w:val="left"/>
      <w:pPr>
        <w:ind w:left="2160" w:hanging="360"/>
      </w:pPr>
      <w:rPr>
        <w:rFonts w:ascii="Symbol" w:hAnsi="Symbol"/>
      </w:rPr>
    </w:lvl>
    <w:lvl w:ilvl="3" w:tplc="5BE6053E">
      <w:start w:val="1"/>
      <w:numFmt w:val="bullet"/>
      <w:lvlText w:val=""/>
      <w:lvlJc w:val="left"/>
      <w:pPr>
        <w:ind w:left="2160" w:hanging="360"/>
      </w:pPr>
      <w:rPr>
        <w:rFonts w:ascii="Symbol" w:hAnsi="Symbol"/>
      </w:rPr>
    </w:lvl>
    <w:lvl w:ilvl="4" w:tplc="8EFC037E">
      <w:start w:val="1"/>
      <w:numFmt w:val="bullet"/>
      <w:lvlText w:val=""/>
      <w:lvlJc w:val="left"/>
      <w:pPr>
        <w:ind w:left="2160" w:hanging="360"/>
      </w:pPr>
      <w:rPr>
        <w:rFonts w:ascii="Symbol" w:hAnsi="Symbol"/>
      </w:rPr>
    </w:lvl>
    <w:lvl w:ilvl="5" w:tplc="3B824F1E">
      <w:start w:val="1"/>
      <w:numFmt w:val="bullet"/>
      <w:lvlText w:val=""/>
      <w:lvlJc w:val="left"/>
      <w:pPr>
        <w:ind w:left="2160" w:hanging="360"/>
      </w:pPr>
      <w:rPr>
        <w:rFonts w:ascii="Symbol" w:hAnsi="Symbol"/>
      </w:rPr>
    </w:lvl>
    <w:lvl w:ilvl="6" w:tplc="BE5E9734">
      <w:start w:val="1"/>
      <w:numFmt w:val="bullet"/>
      <w:lvlText w:val=""/>
      <w:lvlJc w:val="left"/>
      <w:pPr>
        <w:ind w:left="2160" w:hanging="360"/>
      </w:pPr>
      <w:rPr>
        <w:rFonts w:ascii="Symbol" w:hAnsi="Symbol"/>
      </w:rPr>
    </w:lvl>
    <w:lvl w:ilvl="7" w:tplc="2D3018E2">
      <w:start w:val="1"/>
      <w:numFmt w:val="bullet"/>
      <w:lvlText w:val=""/>
      <w:lvlJc w:val="left"/>
      <w:pPr>
        <w:ind w:left="2160" w:hanging="360"/>
      </w:pPr>
      <w:rPr>
        <w:rFonts w:ascii="Symbol" w:hAnsi="Symbol"/>
      </w:rPr>
    </w:lvl>
    <w:lvl w:ilvl="8" w:tplc="177AE232">
      <w:start w:val="1"/>
      <w:numFmt w:val="bullet"/>
      <w:lvlText w:val=""/>
      <w:lvlJc w:val="left"/>
      <w:pPr>
        <w:ind w:left="2160" w:hanging="360"/>
      </w:pPr>
      <w:rPr>
        <w:rFonts w:ascii="Symbol" w:hAnsi="Symbol"/>
      </w:rPr>
    </w:lvl>
  </w:abstractNum>
  <w:abstractNum w:abstractNumId="8" w15:restartNumberingAfterBreak="0">
    <w:nsid w:val="271F004E"/>
    <w:multiLevelType w:val="hybridMultilevel"/>
    <w:tmpl w:val="D35CEDB6"/>
    <w:lvl w:ilvl="0" w:tplc="35008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B4104"/>
    <w:multiLevelType w:val="hybridMultilevel"/>
    <w:tmpl w:val="0504AA16"/>
    <w:lvl w:ilvl="0" w:tplc="33E8A5E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2C8069C5"/>
    <w:multiLevelType w:val="multilevel"/>
    <w:tmpl w:val="F39C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01173B"/>
    <w:multiLevelType w:val="hybridMultilevel"/>
    <w:tmpl w:val="8772B9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DA576C"/>
    <w:multiLevelType w:val="hybridMultilevel"/>
    <w:tmpl w:val="17C8D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3CF135B"/>
    <w:multiLevelType w:val="hybridMultilevel"/>
    <w:tmpl w:val="95F68A96"/>
    <w:lvl w:ilvl="0" w:tplc="3AF417A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145007"/>
    <w:multiLevelType w:val="hybridMultilevel"/>
    <w:tmpl w:val="8068BAD4"/>
    <w:lvl w:ilvl="0" w:tplc="F322F226">
      <w:start w:val="1"/>
      <w:numFmt w:val="decimal"/>
      <w:pStyle w:val="Documenttitle"/>
      <w:lvlText w:val="%1."/>
      <w:lvlJc w:val="left"/>
      <w:pPr>
        <w:ind w:left="78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5" w15:restartNumberingAfterBreak="0">
    <w:nsid w:val="4D3B1400"/>
    <w:multiLevelType w:val="hybridMultilevel"/>
    <w:tmpl w:val="653E7886"/>
    <w:lvl w:ilvl="0" w:tplc="BCAE1066">
      <w:start w:val="1"/>
      <w:numFmt w:val="lowerRoman"/>
      <w:lvlText w:val="%1."/>
      <w:lvlJc w:val="left"/>
      <w:pPr>
        <w:ind w:left="770" w:hanging="72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6" w15:restartNumberingAfterBreak="0">
    <w:nsid w:val="502C69E9"/>
    <w:multiLevelType w:val="hybridMultilevel"/>
    <w:tmpl w:val="97F87F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EC464C"/>
    <w:multiLevelType w:val="hybridMultilevel"/>
    <w:tmpl w:val="4EA6A6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C1F55"/>
    <w:multiLevelType w:val="multilevel"/>
    <w:tmpl w:val="4A70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3543F"/>
    <w:multiLevelType w:val="hybridMultilevel"/>
    <w:tmpl w:val="442E09AE"/>
    <w:lvl w:ilvl="0" w:tplc="EA0687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B34325"/>
    <w:multiLevelType w:val="hybridMultilevel"/>
    <w:tmpl w:val="297CE5D8"/>
    <w:lvl w:ilvl="0" w:tplc="F9ACFEB6">
      <w:start w:val="1"/>
      <w:numFmt w:val="lowerRoman"/>
      <w:lvlText w:val="%1."/>
      <w:lvlJc w:val="left"/>
      <w:pPr>
        <w:ind w:left="1080" w:hanging="360"/>
      </w:pPr>
      <w:rPr>
        <w:rFonts w:hint="default"/>
        <w:b w:val="0"/>
        <w:i w:val="0"/>
        <w:color w:val="343434" w:themeColor="text1"/>
        <w:sz w:val="22"/>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5CAA2995"/>
    <w:multiLevelType w:val="hybridMultilevel"/>
    <w:tmpl w:val="C2E2035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31C99"/>
    <w:multiLevelType w:val="multilevel"/>
    <w:tmpl w:val="4C385D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51" w:firstLine="229"/>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B5AD6"/>
    <w:multiLevelType w:val="multilevel"/>
    <w:tmpl w:val="01A8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C825DC"/>
    <w:multiLevelType w:val="hybridMultilevel"/>
    <w:tmpl w:val="1EF280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125A89"/>
    <w:multiLevelType w:val="hybridMultilevel"/>
    <w:tmpl w:val="B6321CB4"/>
    <w:styleLink w:val="Style1"/>
    <w:lvl w:ilvl="0" w:tplc="3AF417A4">
      <w:numFmt w:val="bullet"/>
      <w:lvlText w:val="-"/>
      <w:lvlJc w:val="left"/>
      <w:pPr>
        <w:tabs>
          <w:tab w:val="num" w:pos="1713"/>
        </w:tabs>
        <w:ind w:left="1713" w:hanging="360"/>
      </w:pPr>
      <w:rPr>
        <w:rFonts w:ascii="Times New Roman" w:eastAsia="Times New Roman" w:hAnsi="Times New Roman" w:cs="Times New Roman" w:hint="default"/>
      </w:rPr>
    </w:lvl>
    <w:lvl w:ilvl="1" w:tplc="66A2E278">
      <w:start w:val="1"/>
      <w:numFmt w:val="bullet"/>
      <w:lvlText w:val="o"/>
      <w:lvlJc w:val="left"/>
      <w:pPr>
        <w:tabs>
          <w:tab w:val="num" w:pos="2073"/>
        </w:tabs>
        <w:ind w:left="2073" w:hanging="360"/>
      </w:pPr>
      <w:rPr>
        <w:rFonts w:ascii="Courier New" w:hAnsi="Courier New" w:hint="default"/>
      </w:rPr>
    </w:lvl>
    <w:lvl w:ilvl="2" w:tplc="B85E8968">
      <w:start w:val="1"/>
      <w:numFmt w:val="bullet"/>
      <w:lvlText w:val=""/>
      <w:lvlJc w:val="left"/>
      <w:pPr>
        <w:tabs>
          <w:tab w:val="num" w:pos="2793"/>
        </w:tabs>
        <w:ind w:left="2793" w:hanging="360"/>
      </w:pPr>
      <w:rPr>
        <w:rFonts w:ascii="Wingdings" w:hAnsi="Wingdings" w:hint="default"/>
      </w:rPr>
    </w:lvl>
    <w:lvl w:ilvl="3" w:tplc="E69A248C" w:tentative="1">
      <w:start w:val="1"/>
      <w:numFmt w:val="bullet"/>
      <w:lvlText w:val=""/>
      <w:lvlJc w:val="left"/>
      <w:pPr>
        <w:tabs>
          <w:tab w:val="num" w:pos="3513"/>
        </w:tabs>
        <w:ind w:left="3513" w:hanging="360"/>
      </w:pPr>
      <w:rPr>
        <w:rFonts w:ascii="Symbol" w:hAnsi="Symbol" w:hint="default"/>
      </w:rPr>
    </w:lvl>
    <w:lvl w:ilvl="4" w:tplc="635C5520" w:tentative="1">
      <w:start w:val="1"/>
      <w:numFmt w:val="bullet"/>
      <w:lvlText w:val="o"/>
      <w:lvlJc w:val="left"/>
      <w:pPr>
        <w:tabs>
          <w:tab w:val="num" w:pos="4233"/>
        </w:tabs>
        <w:ind w:left="4233" w:hanging="360"/>
      </w:pPr>
      <w:rPr>
        <w:rFonts w:ascii="Courier New" w:hAnsi="Courier New" w:hint="default"/>
      </w:rPr>
    </w:lvl>
    <w:lvl w:ilvl="5" w:tplc="006A2B3A" w:tentative="1">
      <w:start w:val="1"/>
      <w:numFmt w:val="bullet"/>
      <w:lvlText w:val=""/>
      <w:lvlJc w:val="left"/>
      <w:pPr>
        <w:tabs>
          <w:tab w:val="num" w:pos="4953"/>
        </w:tabs>
        <w:ind w:left="4953" w:hanging="360"/>
      </w:pPr>
      <w:rPr>
        <w:rFonts w:ascii="Wingdings" w:hAnsi="Wingdings" w:hint="default"/>
      </w:rPr>
    </w:lvl>
    <w:lvl w:ilvl="6" w:tplc="CC1E26BC" w:tentative="1">
      <w:start w:val="1"/>
      <w:numFmt w:val="bullet"/>
      <w:lvlText w:val=""/>
      <w:lvlJc w:val="left"/>
      <w:pPr>
        <w:tabs>
          <w:tab w:val="num" w:pos="5673"/>
        </w:tabs>
        <w:ind w:left="5673" w:hanging="360"/>
      </w:pPr>
      <w:rPr>
        <w:rFonts w:ascii="Symbol" w:hAnsi="Symbol" w:hint="default"/>
      </w:rPr>
    </w:lvl>
    <w:lvl w:ilvl="7" w:tplc="3C3C20E8" w:tentative="1">
      <w:start w:val="1"/>
      <w:numFmt w:val="bullet"/>
      <w:lvlText w:val="o"/>
      <w:lvlJc w:val="left"/>
      <w:pPr>
        <w:tabs>
          <w:tab w:val="num" w:pos="6393"/>
        </w:tabs>
        <w:ind w:left="6393" w:hanging="360"/>
      </w:pPr>
      <w:rPr>
        <w:rFonts w:ascii="Courier New" w:hAnsi="Courier New" w:hint="default"/>
      </w:rPr>
    </w:lvl>
    <w:lvl w:ilvl="8" w:tplc="DC880D2E" w:tentative="1">
      <w:start w:val="1"/>
      <w:numFmt w:val="bullet"/>
      <w:lvlText w:val=""/>
      <w:lvlJc w:val="left"/>
      <w:pPr>
        <w:tabs>
          <w:tab w:val="num" w:pos="7113"/>
        </w:tabs>
        <w:ind w:left="7113" w:hanging="360"/>
      </w:pPr>
      <w:rPr>
        <w:rFonts w:ascii="Wingdings" w:hAnsi="Wingdings" w:hint="default"/>
      </w:rPr>
    </w:lvl>
  </w:abstractNum>
  <w:abstractNum w:abstractNumId="26" w15:restartNumberingAfterBreak="0">
    <w:nsid w:val="6CE840E9"/>
    <w:multiLevelType w:val="multilevel"/>
    <w:tmpl w:val="C1DE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C90704"/>
    <w:multiLevelType w:val="hybridMultilevel"/>
    <w:tmpl w:val="BA56011E"/>
    <w:lvl w:ilvl="0" w:tplc="3AF417A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E5D13"/>
    <w:multiLevelType w:val="hybridMultilevel"/>
    <w:tmpl w:val="49ACBE6E"/>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cs="Wingdings" w:hint="default"/>
      </w:rPr>
    </w:lvl>
    <w:lvl w:ilvl="3" w:tplc="04090001" w:tentative="1">
      <w:start w:val="1"/>
      <w:numFmt w:val="bullet"/>
      <w:lvlText w:val=""/>
      <w:lvlJc w:val="left"/>
      <w:pPr>
        <w:ind w:left="3022" w:hanging="360"/>
      </w:pPr>
      <w:rPr>
        <w:rFonts w:ascii="Symbol" w:hAnsi="Symbol" w:cs="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cs="Wingdings" w:hint="default"/>
      </w:rPr>
    </w:lvl>
    <w:lvl w:ilvl="6" w:tplc="04090001" w:tentative="1">
      <w:start w:val="1"/>
      <w:numFmt w:val="bullet"/>
      <w:lvlText w:val=""/>
      <w:lvlJc w:val="left"/>
      <w:pPr>
        <w:ind w:left="5182" w:hanging="360"/>
      </w:pPr>
      <w:rPr>
        <w:rFonts w:ascii="Symbol" w:hAnsi="Symbol" w:cs="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cs="Wingdings" w:hint="default"/>
      </w:rPr>
    </w:lvl>
  </w:abstractNum>
  <w:abstractNum w:abstractNumId="29" w15:restartNumberingAfterBreak="0">
    <w:nsid w:val="741A6D47"/>
    <w:multiLevelType w:val="hybridMultilevel"/>
    <w:tmpl w:val="B0845186"/>
    <w:lvl w:ilvl="0" w:tplc="2CCAD07C">
      <w:start w:val="1"/>
      <w:numFmt w:val="upperLetter"/>
      <w:lvlText w:val="Annex %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7565064C"/>
    <w:multiLevelType w:val="hybridMultilevel"/>
    <w:tmpl w:val="8EA86314"/>
    <w:lvl w:ilvl="0" w:tplc="BF70C316">
      <w:start w:val="1"/>
      <w:numFmt w:val="bullet"/>
      <w:pStyle w:val="Normalbullet"/>
      <w:lvlText w:val=""/>
      <w:lvlJc w:val="left"/>
      <w:pPr>
        <w:ind w:left="1080" w:hanging="360"/>
      </w:pPr>
      <w:rPr>
        <w:rFonts w:ascii="Symbol" w:hAnsi="Symbol" w:hint="default"/>
        <w:b w:val="0"/>
        <w:i w:val="0"/>
        <w:color w:val="808080" w:themeColor="background1" w:themeShade="80"/>
        <w:sz w:val="20"/>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794F263E"/>
    <w:multiLevelType w:val="multilevel"/>
    <w:tmpl w:val="8C6E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BD230A"/>
    <w:multiLevelType w:val="hybridMultilevel"/>
    <w:tmpl w:val="AB36A086"/>
    <w:lvl w:ilvl="0" w:tplc="AF8E531A">
      <w:start w:val="1"/>
      <w:numFmt w:val="bullet"/>
      <w:lvlText w:val=""/>
      <w:lvlJc w:val="left"/>
      <w:pPr>
        <w:ind w:left="360" w:hanging="360"/>
      </w:pPr>
      <w:rPr>
        <w:rFonts w:ascii="Symbol" w:hAnsi="Symbol"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AF60A29"/>
    <w:multiLevelType w:val="multilevel"/>
    <w:tmpl w:val="56F6AD74"/>
    <w:lvl w:ilvl="0">
      <w:start w:val="1"/>
      <w:numFmt w:val="decimal"/>
      <w:pStyle w:val="HeadingAnnex1"/>
      <w:lvlText w:val="Part %1: "/>
      <w:lvlJc w:val="left"/>
      <w:pPr>
        <w:ind w:left="574"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144"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alibri Light" w:hAnsi="Calibri Light" w:cs="Calibri Light"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7D6849BA"/>
    <w:multiLevelType w:val="hybridMultilevel"/>
    <w:tmpl w:val="CF30E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8255087">
    <w:abstractNumId w:val="2"/>
  </w:num>
  <w:num w:numId="2" w16cid:durableId="304622951">
    <w:abstractNumId w:val="25"/>
  </w:num>
  <w:num w:numId="3" w16cid:durableId="1030492778">
    <w:abstractNumId w:val="14"/>
  </w:num>
  <w:num w:numId="4" w16cid:durableId="1298687168">
    <w:abstractNumId w:val="33"/>
  </w:num>
  <w:num w:numId="5" w16cid:durableId="1817062915">
    <w:abstractNumId w:val="30"/>
  </w:num>
  <w:num w:numId="6" w16cid:durableId="61220997">
    <w:abstractNumId w:val="1"/>
  </w:num>
  <w:num w:numId="7" w16cid:durableId="10653013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5670663">
    <w:abstractNumId w:val="19"/>
  </w:num>
  <w:num w:numId="9" w16cid:durableId="1239562378">
    <w:abstractNumId w:val="8"/>
  </w:num>
  <w:num w:numId="10" w16cid:durableId="2145155704">
    <w:abstractNumId w:val="15"/>
  </w:num>
  <w:num w:numId="11" w16cid:durableId="409078487">
    <w:abstractNumId w:val="9"/>
  </w:num>
  <w:num w:numId="12" w16cid:durableId="584341719">
    <w:abstractNumId w:val="4"/>
  </w:num>
  <w:num w:numId="13" w16cid:durableId="2123647697">
    <w:abstractNumId w:val="20"/>
  </w:num>
  <w:num w:numId="14" w16cid:durableId="1475563583">
    <w:abstractNumId w:val="28"/>
  </w:num>
  <w:num w:numId="15" w16cid:durableId="432360511">
    <w:abstractNumId w:val="29"/>
  </w:num>
  <w:num w:numId="16" w16cid:durableId="585962151">
    <w:abstractNumId w:val="17"/>
  </w:num>
  <w:num w:numId="17" w16cid:durableId="315113277">
    <w:abstractNumId w:val="12"/>
  </w:num>
  <w:num w:numId="18" w16cid:durableId="1882665526">
    <w:abstractNumId w:val="27"/>
  </w:num>
  <w:num w:numId="19" w16cid:durableId="1811508371">
    <w:abstractNumId w:val="13"/>
  </w:num>
  <w:num w:numId="20" w16cid:durableId="2059936354">
    <w:abstractNumId w:val="5"/>
  </w:num>
  <w:num w:numId="21" w16cid:durableId="405230516">
    <w:abstractNumId w:val="16"/>
  </w:num>
  <w:num w:numId="22" w16cid:durableId="1530991774">
    <w:abstractNumId w:val="22"/>
  </w:num>
  <w:num w:numId="23" w16cid:durableId="346908805">
    <w:abstractNumId w:val="3"/>
  </w:num>
  <w:num w:numId="24" w16cid:durableId="857349421">
    <w:abstractNumId w:val="34"/>
  </w:num>
  <w:num w:numId="25" w16cid:durableId="1005475556">
    <w:abstractNumId w:val="6"/>
  </w:num>
  <w:num w:numId="26" w16cid:durableId="1000353419">
    <w:abstractNumId w:val="23"/>
  </w:num>
  <w:num w:numId="27" w16cid:durableId="1927181764">
    <w:abstractNumId w:val="18"/>
  </w:num>
  <w:num w:numId="28" w16cid:durableId="94710432">
    <w:abstractNumId w:val="10"/>
  </w:num>
  <w:num w:numId="29" w16cid:durableId="39213404">
    <w:abstractNumId w:val="26"/>
  </w:num>
  <w:num w:numId="30" w16cid:durableId="1438863162">
    <w:abstractNumId w:val="31"/>
  </w:num>
  <w:num w:numId="31" w16cid:durableId="953243377">
    <w:abstractNumId w:val="11"/>
  </w:num>
  <w:num w:numId="32" w16cid:durableId="20859774">
    <w:abstractNumId w:val="21"/>
  </w:num>
  <w:num w:numId="33" w16cid:durableId="601500256">
    <w:abstractNumId w:val="24"/>
  </w:num>
  <w:num w:numId="34" w16cid:durableId="1406620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2112587">
    <w:abstractNumId w:val="32"/>
  </w:num>
  <w:num w:numId="36" w16cid:durableId="757599301">
    <w:abstractNumId w:val="7"/>
  </w:num>
  <w:num w:numId="37" w16cid:durableId="169707736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2tLQwNjMzNTM0NTBX0lEKTi0uzszPAykwqgUA1rMfrywAAAA="/>
  </w:docVars>
  <w:rsids>
    <w:rsidRoot w:val="00DD23B7"/>
    <w:rsid w:val="00000842"/>
    <w:rsid w:val="00000A58"/>
    <w:rsid w:val="00000C01"/>
    <w:rsid w:val="00001394"/>
    <w:rsid w:val="00001D92"/>
    <w:rsid w:val="00002175"/>
    <w:rsid w:val="000029AA"/>
    <w:rsid w:val="00002C3D"/>
    <w:rsid w:val="00003319"/>
    <w:rsid w:val="0000410D"/>
    <w:rsid w:val="0000434B"/>
    <w:rsid w:val="00005802"/>
    <w:rsid w:val="00005B89"/>
    <w:rsid w:val="00005FF4"/>
    <w:rsid w:val="0000618D"/>
    <w:rsid w:val="00006646"/>
    <w:rsid w:val="00006695"/>
    <w:rsid w:val="0000776E"/>
    <w:rsid w:val="00010464"/>
    <w:rsid w:val="00011AD8"/>
    <w:rsid w:val="00011D8F"/>
    <w:rsid w:val="00012622"/>
    <w:rsid w:val="000129E7"/>
    <w:rsid w:val="00012A7B"/>
    <w:rsid w:val="00013D24"/>
    <w:rsid w:val="00013F1D"/>
    <w:rsid w:val="000145B8"/>
    <w:rsid w:val="00014D85"/>
    <w:rsid w:val="0001544F"/>
    <w:rsid w:val="00015506"/>
    <w:rsid w:val="00015580"/>
    <w:rsid w:val="00015942"/>
    <w:rsid w:val="00016295"/>
    <w:rsid w:val="00016AC8"/>
    <w:rsid w:val="000172A1"/>
    <w:rsid w:val="000176ED"/>
    <w:rsid w:val="00017AEA"/>
    <w:rsid w:val="000201F4"/>
    <w:rsid w:val="000209FB"/>
    <w:rsid w:val="00021025"/>
    <w:rsid w:val="00021D3F"/>
    <w:rsid w:val="00021D76"/>
    <w:rsid w:val="000223F4"/>
    <w:rsid w:val="000229EE"/>
    <w:rsid w:val="00023E6E"/>
    <w:rsid w:val="0002404D"/>
    <w:rsid w:val="0002407C"/>
    <w:rsid w:val="00024653"/>
    <w:rsid w:val="00024702"/>
    <w:rsid w:val="000248A7"/>
    <w:rsid w:val="00024E79"/>
    <w:rsid w:val="000250E1"/>
    <w:rsid w:val="00026861"/>
    <w:rsid w:val="00026F29"/>
    <w:rsid w:val="000303EA"/>
    <w:rsid w:val="00030C13"/>
    <w:rsid w:val="00030F0C"/>
    <w:rsid w:val="0003100C"/>
    <w:rsid w:val="000311D0"/>
    <w:rsid w:val="000318BC"/>
    <w:rsid w:val="00031AAF"/>
    <w:rsid w:val="00031B64"/>
    <w:rsid w:val="00032424"/>
    <w:rsid w:val="000330DD"/>
    <w:rsid w:val="000339A7"/>
    <w:rsid w:val="0003540A"/>
    <w:rsid w:val="000364A6"/>
    <w:rsid w:val="0003739C"/>
    <w:rsid w:val="00037AD8"/>
    <w:rsid w:val="00037B24"/>
    <w:rsid w:val="00037EB9"/>
    <w:rsid w:val="00037F0C"/>
    <w:rsid w:val="000402CC"/>
    <w:rsid w:val="000403F9"/>
    <w:rsid w:val="00041334"/>
    <w:rsid w:val="000413E9"/>
    <w:rsid w:val="000416A4"/>
    <w:rsid w:val="00041E3B"/>
    <w:rsid w:val="000422E4"/>
    <w:rsid w:val="00042B51"/>
    <w:rsid w:val="00043182"/>
    <w:rsid w:val="0004467B"/>
    <w:rsid w:val="00046400"/>
    <w:rsid w:val="0005097D"/>
    <w:rsid w:val="00050E71"/>
    <w:rsid w:val="00051214"/>
    <w:rsid w:val="00051609"/>
    <w:rsid w:val="0005176F"/>
    <w:rsid w:val="00051930"/>
    <w:rsid w:val="00051B60"/>
    <w:rsid w:val="00052FB6"/>
    <w:rsid w:val="000531B0"/>
    <w:rsid w:val="00054662"/>
    <w:rsid w:val="0005483F"/>
    <w:rsid w:val="00055509"/>
    <w:rsid w:val="00055866"/>
    <w:rsid w:val="00055EBB"/>
    <w:rsid w:val="000560CF"/>
    <w:rsid w:val="00056332"/>
    <w:rsid w:val="00057752"/>
    <w:rsid w:val="00057A0A"/>
    <w:rsid w:val="00057D95"/>
    <w:rsid w:val="00060233"/>
    <w:rsid w:val="00060728"/>
    <w:rsid w:val="00060B1A"/>
    <w:rsid w:val="00061919"/>
    <w:rsid w:val="00061994"/>
    <w:rsid w:val="000625A4"/>
    <w:rsid w:val="00063302"/>
    <w:rsid w:val="0006391E"/>
    <w:rsid w:val="000640AD"/>
    <w:rsid w:val="00064258"/>
    <w:rsid w:val="0006444B"/>
    <w:rsid w:val="00064A94"/>
    <w:rsid w:val="00065847"/>
    <w:rsid w:val="00065D38"/>
    <w:rsid w:val="00070405"/>
    <w:rsid w:val="00071F61"/>
    <w:rsid w:val="0007246F"/>
    <w:rsid w:val="00073672"/>
    <w:rsid w:val="00073C3A"/>
    <w:rsid w:val="00073F65"/>
    <w:rsid w:val="00074105"/>
    <w:rsid w:val="00074320"/>
    <w:rsid w:val="00074B8C"/>
    <w:rsid w:val="00074E2E"/>
    <w:rsid w:val="00075BA3"/>
    <w:rsid w:val="00075EC6"/>
    <w:rsid w:val="00077FFD"/>
    <w:rsid w:val="00080A1F"/>
    <w:rsid w:val="00080A31"/>
    <w:rsid w:val="00081EA7"/>
    <w:rsid w:val="00082D20"/>
    <w:rsid w:val="000834A0"/>
    <w:rsid w:val="00083BBF"/>
    <w:rsid w:val="00083C20"/>
    <w:rsid w:val="00083CA6"/>
    <w:rsid w:val="000856F4"/>
    <w:rsid w:val="00085CE8"/>
    <w:rsid w:val="000865B9"/>
    <w:rsid w:val="0008789D"/>
    <w:rsid w:val="00091BBD"/>
    <w:rsid w:val="0009224E"/>
    <w:rsid w:val="00092331"/>
    <w:rsid w:val="000935B7"/>
    <w:rsid w:val="00093B33"/>
    <w:rsid w:val="00093B79"/>
    <w:rsid w:val="0009472F"/>
    <w:rsid w:val="00094BD9"/>
    <w:rsid w:val="0009501D"/>
    <w:rsid w:val="00095329"/>
    <w:rsid w:val="0009578C"/>
    <w:rsid w:val="00095CEA"/>
    <w:rsid w:val="00096A0E"/>
    <w:rsid w:val="000971EF"/>
    <w:rsid w:val="0009767D"/>
    <w:rsid w:val="00097857"/>
    <w:rsid w:val="000A0192"/>
    <w:rsid w:val="000A02C8"/>
    <w:rsid w:val="000A09BD"/>
    <w:rsid w:val="000A0CA7"/>
    <w:rsid w:val="000A16CF"/>
    <w:rsid w:val="000A1FC9"/>
    <w:rsid w:val="000A2A48"/>
    <w:rsid w:val="000A3137"/>
    <w:rsid w:val="000A395A"/>
    <w:rsid w:val="000A3CB7"/>
    <w:rsid w:val="000A5078"/>
    <w:rsid w:val="000A562A"/>
    <w:rsid w:val="000A56F3"/>
    <w:rsid w:val="000A61F9"/>
    <w:rsid w:val="000A659F"/>
    <w:rsid w:val="000A674C"/>
    <w:rsid w:val="000A6A92"/>
    <w:rsid w:val="000A6C30"/>
    <w:rsid w:val="000A6F21"/>
    <w:rsid w:val="000A78E7"/>
    <w:rsid w:val="000A7A58"/>
    <w:rsid w:val="000A7B27"/>
    <w:rsid w:val="000A7D83"/>
    <w:rsid w:val="000B0A3E"/>
    <w:rsid w:val="000B1822"/>
    <w:rsid w:val="000B1E87"/>
    <w:rsid w:val="000B1F84"/>
    <w:rsid w:val="000B2519"/>
    <w:rsid w:val="000B34E6"/>
    <w:rsid w:val="000B391D"/>
    <w:rsid w:val="000B39F0"/>
    <w:rsid w:val="000B3D89"/>
    <w:rsid w:val="000B4A63"/>
    <w:rsid w:val="000B4AF3"/>
    <w:rsid w:val="000B512B"/>
    <w:rsid w:val="000B555D"/>
    <w:rsid w:val="000B5FDC"/>
    <w:rsid w:val="000B61EF"/>
    <w:rsid w:val="000B6400"/>
    <w:rsid w:val="000B6BD2"/>
    <w:rsid w:val="000B71B8"/>
    <w:rsid w:val="000B740D"/>
    <w:rsid w:val="000C0161"/>
    <w:rsid w:val="000C01FC"/>
    <w:rsid w:val="000C05CA"/>
    <w:rsid w:val="000C0678"/>
    <w:rsid w:val="000C1001"/>
    <w:rsid w:val="000C117A"/>
    <w:rsid w:val="000C11DC"/>
    <w:rsid w:val="000C2C94"/>
    <w:rsid w:val="000C31D7"/>
    <w:rsid w:val="000C3902"/>
    <w:rsid w:val="000C4111"/>
    <w:rsid w:val="000C5EEC"/>
    <w:rsid w:val="000C632D"/>
    <w:rsid w:val="000C69BD"/>
    <w:rsid w:val="000C766F"/>
    <w:rsid w:val="000C78AC"/>
    <w:rsid w:val="000D015C"/>
    <w:rsid w:val="000D033A"/>
    <w:rsid w:val="000D0C60"/>
    <w:rsid w:val="000D1238"/>
    <w:rsid w:val="000D1283"/>
    <w:rsid w:val="000D1465"/>
    <w:rsid w:val="000D2B8A"/>
    <w:rsid w:val="000D388B"/>
    <w:rsid w:val="000D468A"/>
    <w:rsid w:val="000D46B2"/>
    <w:rsid w:val="000D5466"/>
    <w:rsid w:val="000D55B8"/>
    <w:rsid w:val="000D56DF"/>
    <w:rsid w:val="000D5E07"/>
    <w:rsid w:val="000D6081"/>
    <w:rsid w:val="000D6C5B"/>
    <w:rsid w:val="000D77CF"/>
    <w:rsid w:val="000E00D8"/>
    <w:rsid w:val="000E4B1C"/>
    <w:rsid w:val="000E4B83"/>
    <w:rsid w:val="000E5726"/>
    <w:rsid w:val="000E60BD"/>
    <w:rsid w:val="000E6BE7"/>
    <w:rsid w:val="000E70A8"/>
    <w:rsid w:val="000E7879"/>
    <w:rsid w:val="000E7B5A"/>
    <w:rsid w:val="000E7F16"/>
    <w:rsid w:val="000F0901"/>
    <w:rsid w:val="000F0C85"/>
    <w:rsid w:val="000F14D2"/>
    <w:rsid w:val="000F1972"/>
    <w:rsid w:val="000F1AA9"/>
    <w:rsid w:val="000F1DFB"/>
    <w:rsid w:val="000F20B6"/>
    <w:rsid w:val="000F25AD"/>
    <w:rsid w:val="000F2F22"/>
    <w:rsid w:val="000F4874"/>
    <w:rsid w:val="000F4F6B"/>
    <w:rsid w:val="000F4FBB"/>
    <w:rsid w:val="000F5893"/>
    <w:rsid w:val="000F5DB3"/>
    <w:rsid w:val="000F63FC"/>
    <w:rsid w:val="000F67DE"/>
    <w:rsid w:val="000F695C"/>
    <w:rsid w:val="000F6B8B"/>
    <w:rsid w:val="000F713C"/>
    <w:rsid w:val="000F730F"/>
    <w:rsid w:val="000F74AF"/>
    <w:rsid w:val="000F7D52"/>
    <w:rsid w:val="00100097"/>
    <w:rsid w:val="001003E7"/>
    <w:rsid w:val="001005AE"/>
    <w:rsid w:val="001006AF"/>
    <w:rsid w:val="00101B0A"/>
    <w:rsid w:val="00102CEF"/>
    <w:rsid w:val="001031A6"/>
    <w:rsid w:val="0010347A"/>
    <w:rsid w:val="001036D3"/>
    <w:rsid w:val="00103C5B"/>
    <w:rsid w:val="00103D0F"/>
    <w:rsid w:val="001040BB"/>
    <w:rsid w:val="001042E1"/>
    <w:rsid w:val="00104A5F"/>
    <w:rsid w:val="00105A5B"/>
    <w:rsid w:val="00105E59"/>
    <w:rsid w:val="0010607D"/>
    <w:rsid w:val="001065E7"/>
    <w:rsid w:val="00107355"/>
    <w:rsid w:val="001074B7"/>
    <w:rsid w:val="00107FD0"/>
    <w:rsid w:val="001106DC"/>
    <w:rsid w:val="00110E8A"/>
    <w:rsid w:val="00110F0A"/>
    <w:rsid w:val="00111386"/>
    <w:rsid w:val="0011191F"/>
    <w:rsid w:val="00111E7A"/>
    <w:rsid w:val="001126C8"/>
    <w:rsid w:val="00112A10"/>
    <w:rsid w:val="0011378C"/>
    <w:rsid w:val="001137E3"/>
    <w:rsid w:val="00113EFD"/>
    <w:rsid w:val="0011411E"/>
    <w:rsid w:val="00114C54"/>
    <w:rsid w:val="00114D9D"/>
    <w:rsid w:val="00114E0F"/>
    <w:rsid w:val="0011644F"/>
    <w:rsid w:val="0011661E"/>
    <w:rsid w:val="00116BA5"/>
    <w:rsid w:val="00116DDE"/>
    <w:rsid w:val="001173D8"/>
    <w:rsid w:val="001204C0"/>
    <w:rsid w:val="00120862"/>
    <w:rsid w:val="00121694"/>
    <w:rsid w:val="00121BC7"/>
    <w:rsid w:val="00121FDB"/>
    <w:rsid w:val="00122626"/>
    <w:rsid w:val="0012262F"/>
    <w:rsid w:val="00122C45"/>
    <w:rsid w:val="00123166"/>
    <w:rsid w:val="00123439"/>
    <w:rsid w:val="001234BB"/>
    <w:rsid w:val="00124455"/>
    <w:rsid w:val="00124ABE"/>
    <w:rsid w:val="00125C44"/>
    <w:rsid w:val="00126586"/>
    <w:rsid w:val="001275F0"/>
    <w:rsid w:val="0012761F"/>
    <w:rsid w:val="001306EF"/>
    <w:rsid w:val="0013140E"/>
    <w:rsid w:val="001318D1"/>
    <w:rsid w:val="00131C96"/>
    <w:rsid w:val="0013260A"/>
    <w:rsid w:val="00132EAF"/>
    <w:rsid w:val="001333F1"/>
    <w:rsid w:val="00133B10"/>
    <w:rsid w:val="00133BB2"/>
    <w:rsid w:val="00134021"/>
    <w:rsid w:val="001342A3"/>
    <w:rsid w:val="0013486B"/>
    <w:rsid w:val="001350EC"/>
    <w:rsid w:val="00135879"/>
    <w:rsid w:val="00135E28"/>
    <w:rsid w:val="00136316"/>
    <w:rsid w:val="001364AF"/>
    <w:rsid w:val="001373A7"/>
    <w:rsid w:val="001373C3"/>
    <w:rsid w:val="0013775C"/>
    <w:rsid w:val="00137DAC"/>
    <w:rsid w:val="0014008B"/>
    <w:rsid w:val="0014038B"/>
    <w:rsid w:val="00140DED"/>
    <w:rsid w:val="00143D70"/>
    <w:rsid w:val="00144533"/>
    <w:rsid w:val="00144B78"/>
    <w:rsid w:val="00144D3B"/>
    <w:rsid w:val="00145386"/>
    <w:rsid w:val="00145810"/>
    <w:rsid w:val="00145D00"/>
    <w:rsid w:val="00146082"/>
    <w:rsid w:val="00147D69"/>
    <w:rsid w:val="0015017F"/>
    <w:rsid w:val="00150B04"/>
    <w:rsid w:val="001511B8"/>
    <w:rsid w:val="00151278"/>
    <w:rsid w:val="001512F1"/>
    <w:rsid w:val="00151667"/>
    <w:rsid w:val="00152816"/>
    <w:rsid w:val="001543EB"/>
    <w:rsid w:val="00154753"/>
    <w:rsid w:val="00154EF4"/>
    <w:rsid w:val="0016008D"/>
    <w:rsid w:val="0016067B"/>
    <w:rsid w:val="00160AF6"/>
    <w:rsid w:val="0016226C"/>
    <w:rsid w:val="00162285"/>
    <w:rsid w:val="001623F0"/>
    <w:rsid w:val="0016295A"/>
    <w:rsid w:val="001629F8"/>
    <w:rsid w:val="00162F0B"/>
    <w:rsid w:val="0016396B"/>
    <w:rsid w:val="001639E3"/>
    <w:rsid w:val="001652EC"/>
    <w:rsid w:val="001656B7"/>
    <w:rsid w:val="00165B71"/>
    <w:rsid w:val="00165B74"/>
    <w:rsid w:val="00165BB4"/>
    <w:rsid w:val="0016624A"/>
    <w:rsid w:val="00166283"/>
    <w:rsid w:val="0016687D"/>
    <w:rsid w:val="00167761"/>
    <w:rsid w:val="00171839"/>
    <w:rsid w:val="00171E4A"/>
    <w:rsid w:val="001731E4"/>
    <w:rsid w:val="00174A9F"/>
    <w:rsid w:val="00176B79"/>
    <w:rsid w:val="00176C85"/>
    <w:rsid w:val="00176CC5"/>
    <w:rsid w:val="00177DC3"/>
    <w:rsid w:val="001802F6"/>
    <w:rsid w:val="00180678"/>
    <w:rsid w:val="00180743"/>
    <w:rsid w:val="00180D9A"/>
    <w:rsid w:val="001811B1"/>
    <w:rsid w:val="00181899"/>
    <w:rsid w:val="00182467"/>
    <w:rsid w:val="00182D00"/>
    <w:rsid w:val="0018312A"/>
    <w:rsid w:val="00183A77"/>
    <w:rsid w:val="00183A86"/>
    <w:rsid w:val="00183EDB"/>
    <w:rsid w:val="0018447C"/>
    <w:rsid w:val="00184601"/>
    <w:rsid w:val="00185273"/>
    <w:rsid w:val="00185A1F"/>
    <w:rsid w:val="00185DD4"/>
    <w:rsid w:val="00185EC2"/>
    <w:rsid w:val="001860D0"/>
    <w:rsid w:val="00186A4D"/>
    <w:rsid w:val="00186FB6"/>
    <w:rsid w:val="001870A0"/>
    <w:rsid w:val="00187612"/>
    <w:rsid w:val="00187C0C"/>
    <w:rsid w:val="00187E16"/>
    <w:rsid w:val="00187FDF"/>
    <w:rsid w:val="001906FC"/>
    <w:rsid w:val="0019080D"/>
    <w:rsid w:val="00190E1A"/>
    <w:rsid w:val="001914A1"/>
    <w:rsid w:val="001915CF"/>
    <w:rsid w:val="0019173E"/>
    <w:rsid w:val="00191AEB"/>
    <w:rsid w:val="00192DF8"/>
    <w:rsid w:val="00193F54"/>
    <w:rsid w:val="00194180"/>
    <w:rsid w:val="00194183"/>
    <w:rsid w:val="00194308"/>
    <w:rsid w:val="00194C89"/>
    <w:rsid w:val="00194D5F"/>
    <w:rsid w:val="00194F6B"/>
    <w:rsid w:val="001958D7"/>
    <w:rsid w:val="0019674D"/>
    <w:rsid w:val="00196871"/>
    <w:rsid w:val="001A0BEB"/>
    <w:rsid w:val="001A14FE"/>
    <w:rsid w:val="001A15B8"/>
    <w:rsid w:val="001A1A1C"/>
    <w:rsid w:val="001A1DFD"/>
    <w:rsid w:val="001A1EC2"/>
    <w:rsid w:val="001A2D24"/>
    <w:rsid w:val="001A3136"/>
    <w:rsid w:val="001A33A1"/>
    <w:rsid w:val="001A3659"/>
    <w:rsid w:val="001A3A8B"/>
    <w:rsid w:val="001A3AB5"/>
    <w:rsid w:val="001A40CC"/>
    <w:rsid w:val="001A4235"/>
    <w:rsid w:val="001A4346"/>
    <w:rsid w:val="001A435B"/>
    <w:rsid w:val="001A527F"/>
    <w:rsid w:val="001A5B49"/>
    <w:rsid w:val="001A66DB"/>
    <w:rsid w:val="001A66FD"/>
    <w:rsid w:val="001A6978"/>
    <w:rsid w:val="001A6A17"/>
    <w:rsid w:val="001A6B99"/>
    <w:rsid w:val="001A75BC"/>
    <w:rsid w:val="001A7DB7"/>
    <w:rsid w:val="001B0320"/>
    <w:rsid w:val="001B0428"/>
    <w:rsid w:val="001B1723"/>
    <w:rsid w:val="001B2AAF"/>
    <w:rsid w:val="001B3416"/>
    <w:rsid w:val="001B363F"/>
    <w:rsid w:val="001B3AD6"/>
    <w:rsid w:val="001B3EB3"/>
    <w:rsid w:val="001B48AF"/>
    <w:rsid w:val="001B4C77"/>
    <w:rsid w:val="001B5FAC"/>
    <w:rsid w:val="001B725A"/>
    <w:rsid w:val="001B7A2C"/>
    <w:rsid w:val="001B7F7A"/>
    <w:rsid w:val="001C0551"/>
    <w:rsid w:val="001C05CB"/>
    <w:rsid w:val="001C07A4"/>
    <w:rsid w:val="001C0DB9"/>
    <w:rsid w:val="001C13B7"/>
    <w:rsid w:val="001C187D"/>
    <w:rsid w:val="001C1B5D"/>
    <w:rsid w:val="001C1BFA"/>
    <w:rsid w:val="001C298E"/>
    <w:rsid w:val="001C2A7B"/>
    <w:rsid w:val="001C2E2B"/>
    <w:rsid w:val="001C312C"/>
    <w:rsid w:val="001C39EA"/>
    <w:rsid w:val="001C47BE"/>
    <w:rsid w:val="001C5349"/>
    <w:rsid w:val="001C56BE"/>
    <w:rsid w:val="001C5791"/>
    <w:rsid w:val="001C5C46"/>
    <w:rsid w:val="001C683E"/>
    <w:rsid w:val="001C6BFA"/>
    <w:rsid w:val="001C6DB1"/>
    <w:rsid w:val="001C7006"/>
    <w:rsid w:val="001C760E"/>
    <w:rsid w:val="001D06F0"/>
    <w:rsid w:val="001D0AB2"/>
    <w:rsid w:val="001D0C65"/>
    <w:rsid w:val="001D1093"/>
    <w:rsid w:val="001D187C"/>
    <w:rsid w:val="001D18A3"/>
    <w:rsid w:val="001D2B19"/>
    <w:rsid w:val="001D2EAE"/>
    <w:rsid w:val="001D3547"/>
    <w:rsid w:val="001D3917"/>
    <w:rsid w:val="001D3A16"/>
    <w:rsid w:val="001D3B21"/>
    <w:rsid w:val="001D5D3F"/>
    <w:rsid w:val="001D5FBC"/>
    <w:rsid w:val="001D64A4"/>
    <w:rsid w:val="001D6A33"/>
    <w:rsid w:val="001D75CB"/>
    <w:rsid w:val="001D79CB"/>
    <w:rsid w:val="001D7D6E"/>
    <w:rsid w:val="001D7E7F"/>
    <w:rsid w:val="001E088F"/>
    <w:rsid w:val="001E0A5D"/>
    <w:rsid w:val="001E0F9D"/>
    <w:rsid w:val="001E2B6F"/>
    <w:rsid w:val="001E328E"/>
    <w:rsid w:val="001E3803"/>
    <w:rsid w:val="001E3DC8"/>
    <w:rsid w:val="001E42A3"/>
    <w:rsid w:val="001E4619"/>
    <w:rsid w:val="001E686A"/>
    <w:rsid w:val="001E6C63"/>
    <w:rsid w:val="001E7FEE"/>
    <w:rsid w:val="001F1551"/>
    <w:rsid w:val="001F1B23"/>
    <w:rsid w:val="001F1EF9"/>
    <w:rsid w:val="001F238D"/>
    <w:rsid w:val="001F271E"/>
    <w:rsid w:val="001F2766"/>
    <w:rsid w:val="001F3351"/>
    <w:rsid w:val="001F375D"/>
    <w:rsid w:val="001F3BBC"/>
    <w:rsid w:val="001F3DA8"/>
    <w:rsid w:val="001F4559"/>
    <w:rsid w:val="001F4930"/>
    <w:rsid w:val="001F4A56"/>
    <w:rsid w:val="001F599C"/>
    <w:rsid w:val="001F5C71"/>
    <w:rsid w:val="001F6383"/>
    <w:rsid w:val="001F652A"/>
    <w:rsid w:val="001F7575"/>
    <w:rsid w:val="001F7939"/>
    <w:rsid w:val="0020030F"/>
    <w:rsid w:val="002018B0"/>
    <w:rsid w:val="002019F9"/>
    <w:rsid w:val="00201BDE"/>
    <w:rsid w:val="002022C4"/>
    <w:rsid w:val="002023FD"/>
    <w:rsid w:val="0020289A"/>
    <w:rsid w:val="00203BBC"/>
    <w:rsid w:val="00203FC5"/>
    <w:rsid w:val="00204A13"/>
    <w:rsid w:val="00204AD4"/>
    <w:rsid w:val="00205990"/>
    <w:rsid w:val="00206D4B"/>
    <w:rsid w:val="00206E60"/>
    <w:rsid w:val="00207332"/>
    <w:rsid w:val="002074C7"/>
    <w:rsid w:val="002075B7"/>
    <w:rsid w:val="002077C5"/>
    <w:rsid w:val="0021009F"/>
    <w:rsid w:val="00211305"/>
    <w:rsid w:val="0021181D"/>
    <w:rsid w:val="002119A5"/>
    <w:rsid w:val="0021310C"/>
    <w:rsid w:val="00213621"/>
    <w:rsid w:val="00214B84"/>
    <w:rsid w:val="002158DC"/>
    <w:rsid w:val="002162EA"/>
    <w:rsid w:val="002164C5"/>
    <w:rsid w:val="00216C78"/>
    <w:rsid w:val="00216E66"/>
    <w:rsid w:val="00216F00"/>
    <w:rsid w:val="002203FA"/>
    <w:rsid w:val="00221620"/>
    <w:rsid w:val="00221C2A"/>
    <w:rsid w:val="002226B0"/>
    <w:rsid w:val="002228BB"/>
    <w:rsid w:val="00222D27"/>
    <w:rsid w:val="00222DA1"/>
    <w:rsid w:val="00223BA5"/>
    <w:rsid w:val="00223BCE"/>
    <w:rsid w:val="00223C32"/>
    <w:rsid w:val="00223CD0"/>
    <w:rsid w:val="00223D23"/>
    <w:rsid w:val="0022485A"/>
    <w:rsid w:val="00225A18"/>
    <w:rsid w:val="00225CEE"/>
    <w:rsid w:val="00226143"/>
    <w:rsid w:val="0022668B"/>
    <w:rsid w:val="00226CAF"/>
    <w:rsid w:val="00227CB0"/>
    <w:rsid w:val="00227D3D"/>
    <w:rsid w:val="00230286"/>
    <w:rsid w:val="00230349"/>
    <w:rsid w:val="002306BF"/>
    <w:rsid w:val="00231901"/>
    <w:rsid w:val="002337A5"/>
    <w:rsid w:val="00233B82"/>
    <w:rsid w:val="00233CD2"/>
    <w:rsid w:val="00234396"/>
    <w:rsid w:val="00234A01"/>
    <w:rsid w:val="00235401"/>
    <w:rsid w:val="00235721"/>
    <w:rsid w:val="00236B73"/>
    <w:rsid w:val="002371D6"/>
    <w:rsid w:val="00237254"/>
    <w:rsid w:val="002373A7"/>
    <w:rsid w:val="00240A0C"/>
    <w:rsid w:val="00240A59"/>
    <w:rsid w:val="00240A61"/>
    <w:rsid w:val="00240B95"/>
    <w:rsid w:val="00240C58"/>
    <w:rsid w:val="00240D05"/>
    <w:rsid w:val="00240E55"/>
    <w:rsid w:val="00241E9B"/>
    <w:rsid w:val="0024212F"/>
    <w:rsid w:val="00242405"/>
    <w:rsid w:val="00242756"/>
    <w:rsid w:val="00242CAC"/>
    <w:rsid w:val="002435C2"/>
    <w:rsid w:val="00243793"/>
    <w:rsid w:val="002448DF"/>
    <w:rsid w:val="0024506B"/>
    <w:rsid w:val="00245982"/>
    <w:rsid w:val="00245B3A"/>
    <w:rsid w:val="002474E1"/>
    <w:rsid w:val="002503D6"/>
    <w:rsid w:val="00251394"/>
    <w:rsid w:val="00252014"/>
    <w:rsid w:val="002524A2"/>
    <w:rsid w:val="00252A0B"/>
    <w:rsid w:val="00253188"/>
    <w:rsid w:val="002531CF"/>
    <w:rsid w:val="0025321F"/>
    <w:rsid w:val="00253641"/>
    <w:rsid w:val="002538A0"/>
    <w:rsid w:val="00253D3B"/>
    <w:rsid w:val="00253E6B"/>
    <w:rsid w:val="00254B09"/>
    <w:rsid w:val="002554C0"/>
    <w:rsid w:val="00256099"/>
    <w:rsid w:val="0025683B"/>
    <w:rsid w:val="00256B6B"/>
    <w:rsid w:val="00256F64"/>
    <w:rsid w:val="0026046C"/>
    <w:rsid w:val="00260652"/>
    <w:rsid w:val="00261219"/>
    <w:rsid w:val="002619E2"/>
    <w:rsid w:val="00261B34"/>
    <w:rsid w:val="002635E3"/>
    <w:rsid w:val="00263982"/>
    <w:rsid w:val="002646B1"/>
    <w:rsid w:val="00264D1A"/>
    <w:rsid w:val="00264E62"/>
    <w:rsid w:val="00265377"/>
    <w:rsid w:val="002663FD"/>
    <w:rsid w:val="00267260"/>
    <w:rsid w:val="002672DB"/>
    <w:rsid w:val="00267C52"/>
    <w:rsid w:val="002720FF"/>
    <w:rsid w:val="002728F2"/>
    <w:rsid w:val="002745C4"/>
    <w:rsid w:val="00274644"/>
    <w:rsid w:val="0027557C"/>
    <w:rsid w:val="0027632F"/>
    <w:rsid w:val="00276493"/>
    <w:rsid w:val="002767C6"/>
    <w:rsid w:val="0028059D"/>
    <w:rsid w:val="00280CD4"/>
    <w:rsid w:val="002811EC"/>
    <w:rsid w:val="00281FE7"/>
    <w:rsid w:val="002825C0"/>
    <w:rsid w:val="00283FBA"/>
    <w:rsid w:val="00284951"/>
    <w:rsid w:val="00284B17"/>
    <w:rsid w:val="00284EBE"/>
    <w:rsid w:val="002858A7"/>
    <w:rsid w:val="00285B40"/>
    <w:rsid w:val="00285B5C"/>
    <w:rsid w:val="00285EC5"/>
    <w:rsid w:val="00286299"/>
    <w:rsid w:val="002868AC"/>
    <w:rsid w:val="00286FD1"/>
    <w:rsid w:val="00290D29"/>
    <w:rsid w:val="0029127C"/>
    <w:rsid w:val="00292612"/>
    <w:rsid w:val="00292AAC"/>
    <w:rsid w:val="00292BCB"/>
    <w:rsid w:val="0029378B"/>
    <w:rsid w:val="002938D1"/>
    <w:rsid w:val="00293E0C"/>
    <w:rsid w:val="00294102"/>
    <w:rsid w:val="00294459"/>
    <w:rsid w:val="0029477F"/>
    <w:rsid w:val="002952E2"/>
    <w:rsid w:val="002957C7"/>
    <w:rsid w:val="00296C8F"/>
    <w:rsid w:val="00297694"/>
    <w:rsid w:val="00297DDD"/>
    <w:rsid w:val="002A0226"/>
    <w:rsid w:val="002A11A9"/>
    <w:rsid w:val="002A17D3"/>
    <w:rsid w:val="002A1E71"/>
    <w:rsid w:val="002A2538"/>
    <w:rsid w:val="002A2721"/>
    <w:rsid w:val="002A361B"/>
    <w:rsid w:val="002A366A"/>
    <w:rsid w:val="002A40AD"/>
    <w:rsid w:val="002A4E10"/>
    <w:rsid w:val="002A4F03"/>
    <w:rsid w:val="002A54D8"/>
    <w:rsid w:val="002A59F4"/>
    <w:rsid w:val="002A5DA2"/>
    <w:rsid w:val="002A61EC"/>
    <w:rsid w:val="002A64CD"/>
    <w:rsid w:val="002A674D"/>
    <w:rsid w:val="002A72B2"/>
    <w:rsid w:val="002A768F"/>
    <w:rsid w:val="002B1390"/>
    <w:rsid w:val="002B17B4"/>
    <w:rsid w:val="002B18CC"/>
    <w:rsid w:val="002B224B"/>
    <w:rsid w:val="002B37B4"/>
    <w:rsid w:val="002B3DB1"/>
    <w:rsid w:val="002B4369"/>
    <w:rsid w:val="002B4399"/>
    <w:rsid w:val="002B54B0"/>
    <w:rsid w:val="002B6315"/>
    <w:rsid w:val="002B64FD"/>
    <w:rsid w:val="002B703E"/>
    <w:rsid w:val="002B7492"/>
    <w:rsid w:val="002B77FC"/>
    <w:rsid w:val="002B795B"/>
    <w:rsid w:val="002B7CAA"/>
    <w:rsid w:val="002C0F09"/>
    <w:rsid w:val="002C157E"/>
    <w:rsid w:val="002C189B"/>
    <w:rsid w:val="002C2205"/>
    <w:rsid w:val="002C2C5C"/>
    <w:rsid w:val="002C35AD"/>
    <w:rsid w:val="002C3763"/>
    <w:rsid w:val="002C3B3A"/>
    <w:rsid w:val="002C4D60"/>
    <w:rsid w:val="002C56D1"/>
    <w:rsid w:val="002C5A35"/>
    <w:rsid w:val="002C6D15"/>
    <w:rsid w:val="002C77AD"/>
    <w:rsid w:val="002D0104"/>
    <w:rsid w:val="002D0B0A"/>
    <w:rsid w:val="002D0FFE"/>
    <w:rsid w:val="002D1078"/>
    <w:rsid w:val="002D17EE"/>
    <w:rsid w:val="002D1C6A"/>
    <w:rsid w:val="002D1D29"/>
    <w:rsid w:val="002D2639"/>
    <w:rsid w:val="002D2B4C"/>
    <w:rsid w:val="002D31F5"/>
    <w:rsid w:val="002D3E4E"/>
    <w:rsid w:val="002D4008"/>
    <w:rsid w:val="002D453A"/>
    <w:rsid w:val="002D6A8F"/>
    <w:rsid w:val="002D6ABC"/>
    <w:rsid w:val="002D6AE7"/>
    <w:rsid w:val="002D6C09"/>
    <w:rsid w:val="002D7644"/>
    <w:rsid w:val="002D78A6"/>
    <w:rsid w:val="002E096E"/>
    <w:rsid w:val="002E0E55"/>
    <w:rsid w:val="002E1063"/>
    <w:rsid w:val="002E2C20"/>
    <w:rsid w:val="002E378F"/>
    <w:rsid w:val="002E3D9F"/>
    <w:rsid w:val="002E3EEA"/>
    <w:rsid w:val="002E400B"/>
    <w:rsid w:val="002E4571"/>
    <w:rsid w:val="002E4B2A"/>
    <w:rsid w:val="002E72F3"/>
    <w:rsid w:val="002F0AE2"/>
    <w:rsid w:val="002F0C5A"/>
    <w:rsid w:val="002F15A5"/>
    <w:rsid w:val="002F1E8D"/>
    <w:rsid w:val="002F2DE8"/>
    <w:rsid w:val="002F43E9"/>
    <w:rsid w:val="002F470F"/>
    <w:rsid w:val="002F4712"/>
    <w:rsid w:val="002F58D7"/>
    <w:rsid w:val="002F607B"/>
    <w:rsid w:val="002F6D13"/>
    <w:rsid w:val="002F7212"/>
    <w:rsid w:val="002F7DC0"/>
    <w:rsid w:val="00300778"/>
    <w:rsid w:val="00300FF7"/>
    <w:rsid w:val="0030152C"/>
    <w:rsid w:val="00301792"/>
    <w:rsid w:val="00301F00"/>
    <w:rsid w:val="003021D1"/>
    <w:rsid w:val="003025C8"/>
    <w:rsid w:val="00302DBD"/>
    <w:rsid w:val="00302E50"/>
    <w:rsid w:val="003037E8"/>
    <w:rsid w:val="00304188"/>
    <w:rsid w:val="00305764"/>
    <w:rsid w:val="0030649C"/>
    <w:rsid w:val="00306926"/>
    <w:rsid w:val="00306956"/>
    <w:rsid w:val="00310D62"/>
    <w:rsid w:val="003118DF"/>
    <w:rsid w:val="0031228B"/>
    <w:rsid w:val="00312821"/>
    <w:rsid w:val="00312C13"/>
    <w:rsid w:val="00313F22"/>
    <w:rsid w:val="003143AB"/>
    <w:rsid w:val="00314D6A"/>
    <w:rsid w:val="003151B8"/>
    <w:rsid w:val="003155E0"/>
    <w:rsid w:val="00316707"/>
    <w:rsid w:val="00316C7E"/>
    <w:rsid w:val="0031716E"/>
    <w:rsid w:val="003176B6"/>
    <w:rsid w:val="00317F76"/>
    <w:rsid w:val="00320502"/>
    <w:rsid w:val="0032077B"/>
    <w:rsid w:val="00321878"/>
    <w:rsid w:val="00322271"/>
    <w:rsid w:val="00322B30"/>
    <w:rsid w:val="00322EA7"/>
    <w:rsid w:val="00323BDF"/>
    <w:rsid w:val="00323F9D"/>
    <w:rsid w:val="003249C6"/>
    <w:rsid w:val="0032504A"/>
    <w:rsid w:val="0032649F"/>
    <w:rsid w:val="0033079E"/>
    <w:rsid w:val="00330BB2"/>
    <w:rsid w:val="00331314"/>
    <w:rsid w:val="003314CD"/>
    <w:rsid w:val="003316F6"/>
    <w:rsid w:val="00331943"/>
    <w:rsid w:val="00331BA9"/>
    <w:rsid w:val="003320FD"/>
    <w:rsid w:val="00332299"/>
    <w:rsid w:val="00332718"/>
    <w:rsid w:val="00332CFB"/>
    <w:rsid w:val="00333CE7"/>
    <w:rsid w:val="0033453A"/>
    <w:rsid w:val="003346FE"/>
    <w:rsid w:val="0033482D"/>
    <w:rsid w:val="003350E9"/>
    <w:rsid w:val="00335574"/>
    <w:rsid w:val="00335A95"/>
    <w:rsid w:val="00335DAA"/>
    <w:rsid w:val="00336534"/>
    <w:rsid w:val="00336811"/>
    <w:rsid w:val="00336D43"/>
    <w:rsid w:val="00336E6D"/>
    <w:rsid w:val="0033749B"/>
    <w:rsid w:val="003378A2"/>
    <w:rsid w:val="00337E66"/>
    <w:rsid w:val="003405B8"/>
    <w:rsid w:val="003409B5"/>
    <w:rsid w:val="00340DE7"/>
    <w:rsid w:val="00341B75"/>
    <w:rsid w:val="0034220F"/>
    <w:rsid w:val="003422B4"/>
    <w:rsid w:val="00342658"/>
    <w:rsid w:val="00342A2C"/>
    <w:rsid w:val="00342CED"/>
    <w:rsid w:val="00342E63"/>
    <w:rsid w:val="0034374F"/>
    <w:rsid w:val="00344BF4"/>
    <w:rsid w:val="00345620"/>
    <w:rsid w:val="0034569A"/>
    <w:rsid w:val="00345A8F"/>
    <w:rsid w:val="00346781"/>
    <w:rsid w:val="00346823"/>
    <w:rsid w:val="00347685"/>
    <w:rsid w:val="00347E38"/>
    <w:rsid w:val="00350138"/>
    <w:rsid w:val="0035060A"/>
    <w:rsid w:val="003507A4"/>
    <w:rsid w:val="00350DF4"/>
    <w:rsid w:val="00350EC6"/>
    <w:rsid w:val="003512AF"/>
    <w:rsid w:val="00351A16"/>
    <w:rsid w:val="00351BBF"/>
    <w:rsid w:val="003521F2"/>
    <w:rsid w:val="00352CF4"/>
    <w:rsid w:val="003530DB"/>
    <w:rsid w:val="00354597"/>
    <w:rsid w:val="0035510E"/>
    <w:rsid w:val="003552A8"/>
    <w:rsid w:val="00355D2D"/>
    <w:rsid w:val="00356B3C"/>
    <w:rsid w:val="00356DC0"/>
    <w:rsid w:val="00356F33"/>
    <w:rsid w:val="00357B2D"/>
    <w:rsid w:val="00360711"/>
    <w:rsid w:val="003608D5"/>
    <w:rsid w:val="00361357"/>
    <w:rsid w:val="00361B50"/>
    <w:rsid w:val="00361BB0"/>
    <w:rsid w:val="00361CB3"/>
    <w:rsid w:val="0036279D"/>
    <w:rsid w:val="00362B5C"/>
    <w:rsid w:val="00363169"/>
    <w:rsid w:val="0036393E"/>
    <w:rsid w:val="00364E6C"/>
    <w:rsid w:val="00365320"/>
    <w:rsid w:val="00366738"/>
    <w:rsid w:val="00367350"/>
    <w:rsid w:val="0036764D"/>
    <w:rsid w:val="003678D6"/>
    <w:rsid w:val="00367996"/>
    <w:rsid w:val="00370EA7"/>
    <w:rsid w:val="0037273F"/>
    <w:rsid w:val="003728FA"/>
    <w:rsid w:val="00372A51"/>
    <w:rsid w:val="00372BCA"/>
    <w:rsid w:val="0037357A"/>
    <w:rsid w:val="00373D8C"/>
    <w:rsid w:val="0037422D"/>
    <w:rsid w:val="00374AAF"/>
    <w:rsid w:val="00374B20"/>
    <w:rsid w:val="00375135"/>
    <w:rsid w:val="0037569E"/>
    <w:rsid w:val="003759CF"/>
    <w:rsid w:val="00375FC9"/>
    <w:rsid w:val="0037711E"/>
    <w:rsid w:val="00377350"/>
    <w:rsid w:val="00377369"/>
    <w:rsid w:val="0037768E"/>
    <w:rsid w:val="003777E2"/>
    <w:rsid w:val="003778E8"/>
    <w:rsid w:val="00377AB3"/>
    <w:rsid w:val="00380D04"/>
    <w:rsid w:val="00380E39"/>
    <w:rsid w:val="003827C0"/>
    <w:rsid w:val="00382A12"/>
    <w:rsid w:val="00382A15"/>
    <w:rsid w:val="00382E66"/>
    <w:rsid w:val="00383606"/>
    <w:rsid w:val="00384787"/>
    <w:rsid w:val="00384B3E"/>
    <w:rsid w:val="00385934"/>
    <w:rsid w:val="00386274"/>
    <w:rsid w:val="00386542"/>
    <w:rsid w:val="00386FF8"/>
    <w:rsid w:val="00387E43"/>
    <w:rsid w:val="00387EAF"/>
    <w:rsid w:val="00390202"/>
    <w:rsid w:val="00390263"/>
    <w:rsid w:val="003907DB"/>
    <w:rsid w:val="003910D9"/>
    <w:rsid w:val="0039172F"/>
    <w:rsid w:val="00392F31"/>
    <w:rsid w:val="003934AF"/>
    <w:rsid w:val="00393C98"/>
    <w:rsid w:val="00393CBA"/>
    <w:rsid w:val="00393F17"/>
    <w:rsid w:val="00394164"/>
    <w:rsid w:val="003942B1"/>
    <w:rsid w:val="003948CB"/>
    <w:rsid w:val="00395BA3"/>
    <w:rsid w:val="00395E5E"/>
    <w:rsid w:val="003968CF"/>
    <w:rsid w:val="00396A88"/>
    <w:rsid w:val="003A0268"/>
    <w:rsid w:val="003A072F"/>
    <w:rsid w:val="003A092E"/>
    <w:rsid w:val="003A1248"/>
    <w:rsid w:val="003A132F"/>
    <w:rsid w:val="003A15E8"/>
    <w:rsid w:val="003A1A6A"/>
    <w:rsid w:val="003A2238"/>
    <w:rsid w:val="003A326D"/>
    <w:rsid w:val="003A3937"/>
    <w:rsid w:val="003A4E7E"/>
    <w:rsid w:val="003A5457"/>
    <w:rsid w:val="003A5EAA"/>
    <w:rsid w:val="003A61F5"/>
    <w:rsid w:val="003A62C9"/>
    <w:rsid w:val="003A71CF"/>
    <w:rsid w:val="003A75F3"/>
    <w:rsid w:val="003A7D4A"/>
    <w:rsid w:val="003B0ABF"/>
    <w:rsid w:val="003B0BB1"/>
    <w:rsid w:val="003B143E"/>
    <w:rsid w:val="003B1A2A"/>
    <w:rsid w:val="003B251D"/>
    <w:rsid w:val="003B2BD2"/>
    <w:rsid w:val="003B332D"/>
    <w:rsid w:val="003B3442"/>
    <w:rsid w:val="003B3516"/>
    <w:rsid w:val="003B3BAF"/>
    <w:rsid w:val="003B3D57"/>
    <w:rsid w:val="003B45A9"/>
    <w:rsid w:val="003B47E6"/>
    <w:rsid w:val="003B50B5"/>
    <w:rsid w:val="003B6493"/>
    <w:rsid w:val="003B65DB"/>
    <w:rsid w:val="003B790F"/>
    <w:rsid w:val="003C0905"/>
    <w:rsid w:val="003C0E3A"/>
    <w:rsid w:val="003C12A4"/>
    <w:rsid w:val="003C1B7A"/>
    <w:rsid w:val="003C2ACA"/>
    <w:rsid w:val="003C315C"/>
    <w:rsid w:val="003C3302"/>
    <w:rsid w:val="003C3EFA"/>
    <w:rsid w:val="003C3F79"/>
    <w:rsid w:val="003C44FC"/>
    <w:rsid w:val="003C5286"/>
    <w:rsid w:val="003C5763"/>
    <w:rsid w:val="003C7EBC"/>
    <w:rsid w:val="003D09BF"/>
    <w:rsid w:val="003D12C4"/>
    <w:rsid w:val="003D1982"/>
    <w:rsid w:val="003D1A91"/>
    <w:rsid w:val="003D1E44"/>
    <w:rsid w:val="003D21E0"/>
    <w:rsid w:val="003D22A6"/>
    <w:rsid w:val="003D22A7"/>
    <w:rsid w:val="003D2957"/>
    <w:rsid w:val="003D2D49"/>
    <w:rsid w:val="003D48E0"/>
    <w:rsid w:val="003D56C2"/>
    <w:rsid w:val="003D5783"/>
    <w:rsid w:val="003D5875"/>
    <w:rsid w:val="003D5927"/>
    <w:rsid w:val="003D5A24"/>
    <w:rsid w:val="003D5DBE"/>
    <w:rsid w:val="003D6837"/>
    <w:rsid w:val="003D75EE"/>
    <w:rsid w:val="003D7771"/>
    <w:rsid w:val="003E0510"/>
    <w:rsid w:val="003E055E"/>
    <w:rsid w:val="003E05F9"/>
    <w:rsid w:val="003E0F27"/>
    <w:rsid w:val="003E10EB"/>
    <w:rsid w:val="003E1396"/>
    <w:rsid w:val="003E16BB"/>
    <w:rsid w:val="003E1F21"/>
    <w:rsid w:val="003E22D8"/>
    <w:rsid w:val="003E29C5"/>
    <w:rsid w:val="003E48EC"/>
    <w:rsid w:val="003E4B35"/>
    <w:rsid w:val="003E4C6D"/>
    <w:rsid w:val="003E60BC"/>
    <w:rsid w:val="003E663E"/>
    <w:rsid w:val="003E7043"/>
    <w:rsid w:val="003E7160"/>
    <w:rsid w:val="003E7316"/>
    <w:rsid w:val="003E7928"/>
    <w:rsid w:val="003E7FE8"/>
    <w:rsid w:val="003F01E7"/>
    <w:rsid w:val="003F1BD4"/>
    <w:rsid w:val="003F1C77"/>
    <w:rsid w:val="003F1DD3"/>
    <w:rsid w:val="003F1EE8"/>
    <w:rsid w:val="003F3125"/>
    <w:rsid w:val="003F3445"/>
    <w:rsid w:val="003F39F9"/>
    <w:rsid w:val="003F422A"/>
    <w:rsid w:val="003F46FE"/>
    <w:rsid w:val="003F48DA"/>
    <w:rsid w:val="003F48E6"/>
    <w:rsid w:val="003F4CAF"/>
    <w:rsid w:val="003F5AAE"/>
    <w:rsid w:val="003F5BB9"/>
    <w:rsid w:val="003F617A"/>
    <w:rsid w:val="003F6BAE"/>
    <w:rsid w:val="003F79C7"/>
    <w:rsid w:val="003F7B47"/>
    <w:rsid w:val="003F7C09"/>
    <w:rsid w:val="003F7D2D"/>
    <w:rsid w:val="004001EC"/>
    <w:rsid w:val="004002F1"/>
    <w:rsid w:val="00401587"/>
    <w:rsid w:val="00401697"/>
    <w:rsid w:val="004017E2"/>
    <w:rsid w:val="004020E8"/>
    <w:rsid w:val="004023E1"/>
    <w:rsid w:val="00402A46"/>
    <w:rsid w:val="00403491"/>
    <w:rsid w:val="00404203"/>
    <w:rsid w:val="00404EBE"/>
    <w:rsid w:val="004052F6"/>
    <w:rsid w:val="0040641D"/>
    <w:rsid w:val="00406908"/>
    <w:rsid w:val="00406A97"/>
    <w:rsid w:val="00406C97"/>
    <w:rsid w:val="00407443"/>
    <w:rsid w:val="00410EEF"/>
    <w:rsid w:val="00411797"/>
    <w:rsid w:val="00411F3A"/>
    <w:rsid w:val="004120A8"/>
    <w:rsid w:val="0041294B"/>
    <w:rsid w:val="0041455B"/>
    <w:rsid w:val="00414D8D"/>
    <w:rsid w:val="00415B08"/>
    <w:rsid w:val="00415FCB"/>
    <w:rsid w:val="00417308"/>
    <w:rsid w:val="00417B61"/>
    <w:rsid w:val="004207D8"/>
    <w:rsid w:val="00420AED"/>
    <w:rsid w:val="00420F37"/>
    <w:rsid w:val="00421C41"/>
    <w:rsid w:val="00422290"/>
    <w:rsid w:val="00422455"/>
    <w:rsid w:val="00422C75"/>
    <w:rsid w:val="00422E43"/>
    <w:rsid w:val="0042352E"/>
    <w:rsid w:val="00423FD5"/>
    <w:rsid w:val="00424167"/>
    <w:rsid w:val="00424588"/>
    <w:rsid w:val="00424A81"/>
    <w:rsid w:val="0042565E"/>
    <w:rsid w:val="00425809"/>
    <w:rsid w:val="00425E71"/>
    <w:rsid w:val="004261DE"/>
    <w:rsid w:val="0042706E"/>
    <w:rsid w:val="00427467"/>
    <w:rsid w:val="0042761B"/>
    <w:rsid w:val="004277A2"/>
    <w:rsid w:val="00427951"/>
    <w:rsid w:val="00427962"/>
    <w:rsid w:val="0043016B"/>
    <w:rsid w:val="00430889"/>
    <w:rsid w:val="0043093F"/>
    <w:rsid w:val="00431852"/>
    <w:rsid w:val="00431A9C"/>
    <w:rsid w:val="00432234"/>
    <w:rsid w:val="00433386"/>
    <w:rsid w:val="00433728"/>
    <w:rsid w:val="00434145"/>
    <w:rsid w:val="00434CD0"/>
    <w:rsid w:val="004355B9"/>
    <w:rsid w:val="00435AA2"/>
    <w:rsid w:val="00435F74"/>
    <w:rsid w:val="00436BAC"/>
    <w:rsid w:val="004375F2"/>
    <w:rsid w:val="004375F3"/>
    <w:rsid w:val="0043784D"/>
    <w:rsid w:val="00437CB4"/>
    <w:rsid w:val="00437E89"/>
    <w:rsid w:val="004404DA"/>
    <w:rsid w:val="00440A1A"/>
    <w:rsid w:val="00441799"/>
    <w:rsid w:val="004419BC"/>
    <w:rsid w:val="00441A32"/>
    <w:rsid w:val="00441EA0"/>
    <w:rsid w:val="00442291"/>
    <w:rsid w:val="00443A35"/>
    <w:rsid w:val="00444032"/>
    <w:rsid w:val="004451E6"/>
    <w:rsid w:val="004458F6"/>
    <w:rsid w:val="00445C4E"/>
    <w:rsid w:val="004475FA"/>
    <w:rsid w:val="0045092E"/>
    <w:rsid w:val="00450AE6"/>
    <w:rsid w:val="00451EC9"/>
    <w:rsid w:val="00452CA1"/>
    <w:rsid w:val="00453232"/>
    <w:rsid w:val="00453CCB"/>
    <w:rsid w:val="00454382"/>
    <w:rsid w:val="0045451E"/>
    <w:rsid w:val="00454DD5"/>
    <w:rsid w:val="00456533"/>
    <w:rsid w:val="0045736C"/>
    <w:rsid w:val="004574C8"/>
    <w:rsid w:val="00460572"/>
    <w:rsid w:val="0046122B"/>
    <w:rsid w:val="00461275"/>
    <w:rsid w:val="004614D0"/>
    <w:rsid w:val="004618B7"/>
    <w:rsid w:val="004623DD"/>
    <w:rsid w:val="00462701"/>
    <w:rsid w:val="00462E0D"/>
    <w:rsid w:val="00462EE4"/>
    <w:rsid w:val="00463B74"/>
    <w:rsid w:val="004648AE"/>
    <w:rsid w:val="00464B7C"/>
    <w:rsid w:val="00464FFF"/>
    <w:rsid w:val="00465917"/>
    <w:rsid w:val="004668A2"/>
    <w:rsid w:val="004674E8"/>
    <w:rsid w:val="00467B5B"/>
    <w:rsid w:val="00470CF9"/>
    <w:rsid w:val="00471231"/>
    <w:rsid w:val="00471759"/>
    <w:rsid w:val="00472318"/>
    <w:rsid w:val="00472335"/>
    <w:rsid w:val="0047388F"/>
    <w:rsid w:val="00473C4A"/>
    <w:rsid w:val="004743D9"/>
    <w:rsid w:val="00474914"/>
    <w:rsid w:val="00475978"/>
    <w:rsid w:val="00475AEA"/>
    <w:rsid w:val="00476F5D"/>
    <w:rsid w:val="00477449"/>
    <w:rsid w:val="00477A1B"/>
    <w:rsid w:val="0048062F"/>
    <w:rsid w:val="00480E0F"/>
    <w:rsid w:val="00482712"/>
    <w:rsid w:val="00482D47"/>
    <w:rsid w:val="00483ED4"/>
    <w:rsid w:val="004846F0"/>
    <w:rsid w:val="00484F59"/>
    <w:rsid w:val="00485006"/>
    <w:rsid w:val="0048670D"/>
    <w:rsid w:val="00486F44"/>
    <w:rsid w:val="00486F5D"/>
    <w:rsid w:val="004871A2"/>
    <w:rsid w:val="00487742"/>
    <w:rsid w:val="00490295"/>
    <w:rsid w:val="00490CBD"/>
    <w:rsid w:val="00491621"/>
    <w:rsid w:val="00491884"/>
    <w:rsid w:val="00491AE7"/>
    <w:rsid w:val="004926BF"/>
    <w:rsid w:val="00493684"/>
    <w:rsid w:val="00493A92"/>
    <w:rsid w:val="004945F1"/>
    <w:rsid w:val="00494A24"/>
    <w:rsid w:val="00495996"/>
    <w:rsid w:val="004964FC"/>
    <w:rsid w:val="00496780"/>
    <w:rsid w:val="00497C32"/>
    <w:rsid w:val="004A0A18"/>
    <w:rsid w:val="004A0AD6"/>
    <w:rsid w:val="004A0B3E"/>
    <w:rsid w:val="004A0C18"/>
    <w:rsid w:val="004A1784"/>
    <w:rsid w:val="004A193A"/>
    <w:rsid w:val="004A1D78"/>
    <w:rsid w:val="004A20D2"/>
    <w:rsid w:val="004A2B7B"/>
    <w:rsid w:val="004A3FF2"/>
    <w:rsid w:val="004A4597"/>
    <w:rsid w:val="004A4838"/>
    <w:rsid w:val="004A4A1C"/>
    <w:rsid w:val="004A525E"/>
    <w:rsid w:val="004A52AC"/>
    <w:rsid w:val="004A55A4"/>
    <w:rsid w:val="004A5BEB"/>
    <w:rsid w:val="004A6C6A"/>
    <w:rsid w:val="004A7C57"/>
    <w:rsid w:val="004B0666"/>
    <w:rsid w:val="004B0ADD"/>
    <w:rsid w:val="004B0D33"/>
    <w:rsid w:val="004B1CB2"/>
    <w:rsid w:val="004B1F09"/>
    <w:rsid w:val="004B2409"/>
    <w:rsid w:val="004B2D5D"/>
    <w:rsid w:val="004B2FE5"/>
    <w:rsid w:val="004B3246"/>
    <w:rsid w:val="004B3343"/>
    <w:rsid w:val="004B34E7"/>
    <w:rsid w:val="004B36FD"/>
    <w:rsid w:val="004B3715"/>
    <w:rsid w:val="004B37E9"/>
    <w:rsid w:val="004B3F11"/>
    <w:rsid w:val="004B4F11"/>
    <w:rsid w:val="004B5B11"/>
    <w:rsid w:val="004B6207"/>
    <w:rsid w:val="004B645C"/>
    <w:rsid w:val="004B6FA6"/>
    <w:rsid w:val="004B7284"/>
    <w:rsid w:val="004B7B23"/>
    <w:rsid w:val="004B7DB3"/>
    <w:rsid w:val="004C10F6"/>
    <w:rsid w:val="004C1229"/>
    <w:rsid w:val="004C194B"/>
    <w:rsid w:val="004C251B"/>
    <w:rsid w:val="004C2F3D"/>
    <w:rsid w:val="004C32B7"/>
    <w:rsid w:val="004C3485"/>
    <w:rsid w:val="004C45C2"/>
    <w:rsid w:val="004C4F33"/>
    <w:rsid w:val="004C502C"/>
    <w:rsid w:val="004C6116"/>
    <w:rsid w:val="004D1BBE"/>
    <w:rsid w:val="004D2485"/>
    <w:rsid w:val="004D28B0"/>
    <w:rsid w:val="004D2BC7"/>
    <w:rsid w:val="004D3689"/>
    <w:rsid w:val="004D3AE4"/>
    <w:rsid w:val="004D4023"/>
    <w:rsid w:val="004D40FC"/>
    <w:rsid w:val="004D42D2"/>
    <w:rsid w:val="004D45EF"/>
    <w:rsid w:val="004D472E"/>
    <w:rsid w:val="004D5F8B"/>
    <w:rsid w:val="004D6068"/>
    <w:rsid w:val="004D622B"/>
    <w:rsid w:val="004D6C4D"/>
    <w:rsid w:val="004D7F1C"/>
    <w:rsid w:val="004E0C75"/>
    <w:rsid w:val="004E19A7"/>
    <w:rsid w:val="004E2325"/>
    <w:rsid w:val="004E23C6"/>
    <w:rsid w:val="004E2750"/>
    <w:rsid w:val="004E2E95"/>
    <w:rsid w:val="004E35B5"/>
    <w:rsid w:val="004E3EE1"/>
    <w:rsid w:val="004E403E"/>
    <w:rsid w:val="004E4EE0"/>
    <w:rsid w:val="004E68B4"/>
    <w:rsid w:val="004E6CCA"/>
    <w:rsid w:val="004E738B"/>
    <w:rsid w:val="004F03DE"/>
    <w:rsid w:val="004F1708"/>
    <w:rsid w:val="004F2A28"/>
    <w:rsid w:val="004F3130"/>
    <w:rsid w:val="004F3191"/>
    <w:rsid w:val="004F32CE"/>
    <w:rsid w:val="004F379D"/>
    <w:rsid w:val="004F3BEA"/>
    <w:rsid w:val="004F4910"/>
    <w:rsid w:val="004F4A0B"/>
    <w:rsid w:val="004F4A0F"/>
    <w:rsid w:val="004F4AD4"/>
    <w:rsid w:val="004F508B"/>
    <w:rsid w:val="004F5DDA"/>
    <w:rsid w:val="004F62A2"/>
    <w:rsid w:val="004F64A3"/>
    <w:rsid w:val="004F64A7"/>
    <w:rsid w:val="004F65DC"/>
    <w:rsid w:val="004F71A7"/>
    <w:rsid w:val="004F7CD4"/>
    <w:rsid w:val="005002A9"/>
    <w:rsid w:val="005007D0"/>
    <w:rsid w:val="00501723"/>
    <w:rsid w:val="00501DB0"/>
    <w:rsid w:val="00501DE5"/>
    <w:rsid w:val="005027AC"/>
    <w:rsid w:val="00502F6F"/>
    <w:rsid w:val="005043BC"/>
    <w:rsid w:val="005046CC"/>
    <w:rsid w:val="005058C0"/>
    <w:rsid w:val="005077D6"/>
    <w:rsid w:val="00507BA3"/>
    <w:rsid w:val="00507CFE"/>
    <w:rsid w:val="005111F9"/>
    <w:rsid w:val="005113A4"/>
    <w:rsid w:val="0051141A"/>
    <w:rsid w:val="00512131"/>
    <w:rsid w:val="005126D7"/>
    <w:rsid w:val="0051279A"/>
    <w:rsid w:val="005128A4"/>
    <w:rsid w:val="00512F15"/>
    <w:rsid w:val="005135E4"/>
    <w:rsid w:val="00514190"/>
    <w:rsid w:val="005154D4"/>
    <w:rsid w:val="005155C0"/>
    <w:rsid w:val="00515787"/>
    <w:rsid w:val="0051589B"/>
    <w:rsid w:val="00517124"/>
    <w:rsid w:val="00517309"/>
    <w:rsid w:val="005201BA"/>
    <w:rsid w:val="00520642"/>
    <w:rsid w:val="00520CDC"/>
    <w:rsid w:val="005243C2"/>
    <w:rsid w:val="00524C05"/>
    <w:rsid w:val="00524D64"/>
    <w:rsid w:val="00524F96"/>
    <w:rsid w:val="005251A5"/>
    <w:rsid w:val="00525A85"/>
    <w:rsid w:val="00526F2B"/>
    <w:rsid w:val="00527277"/>
    <w:rsid w:val="005278BE"/>
    <w:rsid w:val="0052797B"/>
    <w:rsid w:val="005305CF"/>
    <w:rsid w:val="00530975"/>
    <w:rsid w:val="00530BE7"/>
    <w:rsid w:val="0053109B"/>
    <w:rsid w:val="00531C0C"/>
    <w:rsid w:val="00532948"/>
    <w:rsid w:val="00532A88"/>
    <w:rsid w:val="00533302"/>
    <w:rsid w:val="005338D1"/>
    <w:rsid w:val="00533C3C"/>
    <w:rsid w:val="00534082"/>
    <w:rsid w:val="005348FB"/>
    <w:rsid w:val="00535291"/>
    <w:rsid w:val="00535372"/>
    <w:rsid w:val="005353A2"/>
    <w:rsid w:val="00535A0D"/>
    <w:rsid w:val="0053610A"/>
    <w:rsid w:val="005364C9"/>
    <w:rsid w:val="00536522"/>
    <w:rsid w:val="00537B94"/>
    <w:rsid w:val="00540218"/>
    <w:rsid w:val="00540416"/>
    <w:rsid w:val="00540588"/>
    <w:rsid w:val="00540C54"/>
    <w:rsid w:val="00540DF5"/>
    <w:rsid w:val="005416D6"/>
    <w:rsid w:val="00541791"/>
    <w:rsid w:val="00541B90"/>
    <w:rsid w:val="00541E7A"/>
    <w:rsid w:val="00541EDB"/>
    <w:rsid w:val="005428B0"/>
    <w:rsid w:val="00543459"/>
    <w:rsid w:val="005435EB"/>
    <w:rsid w:val="00543AD4"/>
    <w:rsid w:val="00543E5F"/>
    <w:rsid w:val="00544736"/>
    <w:rsid w:val="00544A4A"/>
    <w:rsid w:val="00544CD4"/>
    <w:rsid w:val="00544D13"/>
    <w:rsid w:val="005450EF"/>
    <w:rsid w:val="00545233"/>
    <w:rsid w:val="00545931"/>
    <w:rsid w:val="0054599E"/>
    <w:rsid w:val="00545F36"/>
    <w:rsid w:val="0054601A"/>
    <w:rsid w:val="00546461"/>
    <w:rsid w:val="00546975"/>
    <w:rsid w:val="00546A56"/>
    <w:rsid w:val="0054714E"/>
    <w:rsid w:val="00547564"/>
    <w:rsid w:val="0055048E"/>
    <w:rsid w:val="00550F3A"/>
    <w:rsid w:val="00551F6B"/>
    <w:rsid w:val="00552A49"/>
    <w:rsid w:val="00553215"/>
    <w:rsid w:val="005544C0"/>
    <w:rsid w:val="00554F0D"/>
    <w:rsid w:val="0055527E"/>
    <w:rsid w:val="00556351"/>
    <w:rsid w:val="0055772A"/>
    <w:rsid w:val="00557FD9"/>
    <w:rsid w:val="005614B9"/>
    <w:rsid w:val="00561933"/>
    <w:rsid w:val="005635AE"/>
    <w:rsid w:val="00563AFB"/>
    <w:rsid w:val="00563EE3"/>
    <w:rsid w:val="0056420A"/>
    <w:rsid w:val="00565678"/>
    <w:rsid w:val="00565999"/>
    <w:rsid w:val="00565E28"/>
    <w:rsid w:val="005660ED"/>
    <w:rsid w:val="005664F0"/>
    <w:rsid w:val="0056682C"/>
    <w:rsid w:val="005669EB"/>
    <w:rsid w:val="00566D23"/>
    <w:rsid w:val="00570808"/>
    <w:rsid w:val="00570C04"/>
    <w:rsid w:val="00570CCE"/>
    <w:rsid w:val="00572069"/>
    <w:rsid w:val="005720B2"/>
    <w:rsid w:val="005726E5"/>
    <w:rsid w:val="00573CBD"/>
    <w:rsid w:val="00575071"/>
    <w:rsid w:val="00575BCF"/>
    <w:rsid w:val="00575FE0"/>
    <w:rsid w:val="00576FBE"/>
    <w:rsid w:val="0057713F"/>
    <w:rsid w:val="0057734A"/>
    <w:rsid w:val="005773BD"/>
    <w:rsid w:val="005773E9"/>
    <w:rsid w:val="00577401"/>
    <w:rsid w:val="00577F3C"/>
    <w:rsid w:val="00580595"/>
    <w:rsid w:val="0058073E"/>
    <w:rsid w:val="00580BCC"/>
    <w:rsid w:val="00581C3A"/>
    <w:rsid w:val="00582005"/>
    <w:rsid w:val="00582463"/>
    <w:rsid w:val="005828BE"/>
    <w:rsid w:val="00583238"/>
    <w:rsid w:val="00584300"/>
    <w:rsid w:val="005854F2"/>
    <w:rsid w:val="00585B6F"/>
    <w:rsid w:val="00586327"/>
    <w:rsid w:val="0058719C"/>
    <w:rsid w:val="00587334"/>
    <w:rsid w:val="00590024"/>
    <w:rsid w:val="00590BE9"/>
    <w:rsid w:val="00591459"/>
    <w:rsid w:val="00592821"/>
    <w:rsid w:val="0059354E"/>
    <w:rsid w:val="00594067"/>
    <w:rsid w:val="0059547C"/>
    <w:rsid w:val="00595766"/>
    <w:rsid w:val="00595BFC"/>
    <w:rsid w:val="00595D86"/>
    <w:rsid w:val="0059622C"/>
    <w:rsid w:val="00596407"/>
    <w:rsid w:val="005A01EC"/>
    <w:rsid w:val="005A0946"/>
    <w:rsid w:val="005A0996"/>
    <w:rsid w:val="005A0F17"/>
    <w:rsid w:val="005A1FB5"/>
    <w:rsid w:val="005A2D3E"/>
    <w:rsid w:val="005A30BD"/>
    <w:rsid w:val="005A33E6"/>
    <w:rsid w:val="005A404B"/>
    <w:rsid w:val="005A4AB5"/>
    <w:rsid w:val="005A4BF0"/>
    <w:rsid w:val="005A5009"/>
    <w:rsid w:val="005A5B12"/>
    <w:rsid w:val="005A61A2"/>
    <w:rsid w:val="005A639F"/>
    <w:rsid w:val="005A6D20"/>
    <w:rsid w:val="005A7663"/>
    <w:rsid w:val="005B0205"/>
    <w:rsid w:val="005B0D5D"/>
    <w:rsid w:val="005B12B9"/>
    <w:rsid w:val="005B1617"/>
    <w:rsid w:val="005B19D4"/>
    <w:rsid w:val="005B2208"/>
    <w:rsid w:val="005B2448"/>
    <w:rsid w:val="005B2B18"/>
    <w:rsid w:val="005B2B42"/>
    <w:rsid w:val="005B2C38"/>
    <w:rsid w:val="005B2E0A"/>
    <w:rsid w:val="005B3196"/>
    <w:rsid w:val="005B3841"/>
    <w:rsid w:val="005B3C2F"/>
    <w:rsid w:val="005B495F"/>
    <w:rsid w:val="005B5039"/>
    <w:rsid w:val="005B529D"/>
    <w:rsid w:val="005B587C"/>
    <w:rsid w:val="005B5B5B"/>
    <w:rsid w:val="005B6693"/>
    <w:rsid w:val="005B6BDC"/>
    <w:rsid w:val="005B778F"/>
    <w:rsid w:val="005C02A5"/>
    <w:rsid w:val="005C1153"/>
    <w:rsid w:val="005C2911"/>
    <w:rsid w:val="005C2A0B"/>
    <w:rsid w:val="005C3151"/>
    <w:rsid w:val="005C37A8"/>
    <w:rsid w:val="005C3D69"/>
    <w:rsid w:val="005C42DC"/>
    <w:rsid w:val="005C4842"/>
    <w:rsid w:val="005C4980"/>
    <w:rsid w:val="005C53AE"/>
    <w:rsid w:val="005C55D2"/>
    <w:rsid w:val="005C5914"/>
    <w:rsid w:val="005C59AD"/>
    <w:rsid w:val="005C69C9"/>
    <w:rsid w:val="005C754F"/>
    <w:rsid w:val="005D00F0"/>
    <w:rsid w:val="005D0753"/>
    <w:rsid w:val="005D1762"/>
    <w:rsid w:val="005D18D0"/>
    <w:rsid w:val="005D2D56"/>
    <w:rsid w:val="005D324F"/>
    <w:rsid w:val="005D37AD"/>
    <w:rsid w:val="005D3D7F"/>
    <w:rsid w:val="005D4E1D"/>
    <w:rsid w:val="005D678E"/>
    <w:rsid w:val="005D6C16"/>
    <w:rsid w:val="005D7A43"/>
    <w:rsid w:val="005E01A4"/>
    <w:rsid w:val="005E0B43"/>
    <w:rsid w:val="005E115E"/>
    <w:rsid w:val="005E187F"/>
    <w:rsid w:val="005E1AB2"/>
    <w:rsid w:val="005E24EB"/>
    <w:rsid w:val="005E2601"/>
    <w:rsid w:val="005E26F1"/>
    <w:rsid w:val="005E3C7D"/>
    <w:rsid w:val="005E4104"/>
    <w:rsid w:val="005E4CE5"/>
    <w:rsid w:val="005E538C"/>
    <w:rsid w:val="005E5ED5"/>
    <w:rsid w:val="005E5F9A"/>
    <w:rsid w:val="005E622F"/>
    <w:rsid w:val="005E67C6"/>
    <w:rsid w:val="005E67D5"/>
    <w:rsid w:val="005E67F2"/>
    <w:rsid w:val="005E77F9"/>
    <w:rsid w:val="005E7BD5"/>
    <w:rsid w:val="005E7C45"/>
    <w:rsid w:val="005E7F8A"/>
    <w:rsid w:val="005F0391"/>
    <w:rsid w:val="005F09C5"/>
    <w:rsid w:val="005F1652"/>
    <w:rsid w:val="005F1C5A"/>
    <w:rsid w:val="005F1FD3"/>
    <w:rsid w:val="005F222F"/>
    <w:rsid w:val="005F34BF"/>
    <w:rsid w:val="005F3F6A"/>
    <w:rsid w:val="005F5812"/>
    <w:rsid w:val="005F588B"/>
    <w:rsid w:val="005F66A8"/>
    <w:rsid w:val="005F66AA"/>
    <w:rsid w:val="005F76CA"/>
    <w:rsid w:val="005F772F"/>
    <w:rsid w:val="005F77CC"/>
    <w:rsid w:val="005F78B1"/>
    <w:rsid w:val="005F7C03"/>
    <w:rsid w:val="005F7C52"/>
    <w:rsid w:val="005F7FFB"/>
    <w:rsid w:val="006000A9"/>
    <w:rsid w:val="006008F9"/>
    <w:rsid w:val="00600994"/>
    <w:rsid w:val="00600BB4"/>
    <w:rsid w:val="00600F61"/>
    <w:rsid w:val="0060175F"/>
    <w:rsid w:val="0060277B"/>
    <w:rsid w:val="00603711"/>
    <w:rsid w:val="00604AFA"/>
    <w:rsid w:val="00604D73"/>
    <w:rsid w:val="00606098"/>
    <w:rsid w:val="00606224"/>
    <w:rsid w:val="00606AC0"/>
    <w:rsid w:val="00606BB8"/>
    <w:rsid w:val="00606D1C"/>
    <w:rsid w:val="00606E72"/>
    <w:rsid w:val="00607827"/>
    <w:rsid w:val="006109B9"/>
    <w:rsid w:val="006109C1"/>
    <w:rsid w:val="0061116C"/>
    <w:rsid w:val="0061265B"/>
    <w:rsid w:val="0061284C"/>
    <w:rsid w:val="00613264"/>
    <w:rsid w:val="00613E48"/>
    <w:rsid w:val="00613EF1"/>
    <w:rsid w:val="00614451"/>
    <w:rsid w:val="00614C2E"/>
    <w:rsid w:val="006158A8"/>
    <w:rsid w:val="006164C3"/>
    <w:rsid w:val="00616780"/>
    <w:rsid w:val="00617734"/>
    <w:rsid w:val="0062000E"/>
    <w:rsid w:val="006202BB"/>
    <w:rsid w:val="00620585"/>
    <w:rsid w:val="006209A8"/>
    <w:rsid w:val="006234EB"/>
    <w:rsid w:val="006237AE"/>
    <w:rsid w:val="00624328"/>
    <w:rsid w:val="0062477D"/>
    <w:rsid w:val="00624B14"/>
    <w:rsid w:val="00626406"/>
    <w:rsid w:val="0062669B"/>
    <w:rsid w:val="00626A9E"/>
    <w:rsid w:val="00626E12"/>
    <w:rsid w:val="006274CA"/>
    <w:rsid w:val="0062771B"/>
    <w:rsid w:val="00630470"/>
    <w:rsid w:val="00631326"/>
    <w:rsid w:val="006313B4"/>
    <w:rsid w:val="006318B6"/>
    <w:rsid w:val="00631975"/>
    <w:rsid w:val="00632957"/>
    <w:rsid w:val="00634121"/>
    <w:rsid w:val="006343D7"/>
    <w:rsid w:val="0063444A"/>
    <w:rsid w:val="00634535"/>
    <w:rsid w:val="006349AF"/>
    <w:rsid w:val="006354F6"/>
    <w:rsid w:val="0063558F"/>
    <w:rsid w:val="0063682B"/>
    <w:rsid w:val="00636DAE"/>
    <w:rsid w:val="00637AB7"/>
    <w:rsid w:val="00637CFE"/>
    <w:rsid w:val="006412D1"/>
    <w:rsid w:val="00641DAF"/>
    <w:rsid w:val="00642450"/>
    <w:rsid w:val="006433E6"/>
    <w:rsid w:val="00643565"/>
    <w:rsid w:val="00645101"/>
    <w:rsid w:val="00645792"/>
    <w:rsid w:val="00646F51"/>
    <w:rsid w:val="00650056"/>
    <w:rsid w:val="0065043F"/>
    <w:rsid w:val="0065064E"/>
    <w:rsid w:val="00651C71"/>
    <w:rsid w:val="00651FD9"/>
    <w:rsid w:val="0065220D"/>
    <w:rsid w:val="006526F7"/>
    <w:rsid w:val="00652BBC"/>
    <w:rsid w:val="00652BFF"/>
    <w:rsid w:val="00652DBB"/>
    <w:rsid w:val="00653592"/>
    <w:rsid w:val="00654295"/>
    <w:rsid w:val="00654600"/>
    <w:rsid w:val="006548EA"/>
    <w:rsid w:val="00654FC1"/>
    <w:rsid w:val="00655036"/>
    <w:rsid w:val="00655094"/>
    <w:rsid w:val="006555A6"/>
    <w:rsid w:val="006573C7"/>
    <w:rsid w:val="00657727"/>
    <w:rsid w:val="0065783E"/>
    <w:rsid w:val="0066004F"/>
    <w:rsid w:val="006608C4"/>
    <w:rsid w:val="00660BC7"/>
    <w:rsid w:val="00660F05"/>
    <w:rsid w:val="0066137D"/>
    <w:rsid w:val="0066160E"/>
    <w:rsid w:val="00661695"/>
    <w:rsid w:val="00661718"/>
    <w:rsid w:val="00661A28"/>
    <w:rsid w:val="00662122"/>
    <w:rsid w:val="00662407"/>
    <w:rsid w:val="00662612"/>
    <w:rsid w:val="0066273F"/>
    <w:rsid w:val="00663781"/>
    <w:rsid w:val="00665010"/>
    <w:rsid w:val="00665C4B"/>
    <w:rsid w:val="00666D0F"/>
    <w:rsid w:val="00667297"/>
    <w:rsid w:val="0067050F"/>
    <w:rsid w:val="00670C42"/>
    <w:rsid w:val="0067161C"/>
    <w:rsid w:val="006716AB"/>
    <w:rsid w:val="00671746"/>
    <w:rsid w:val="00671A9A"/>
    <w:rsid w:val="00672FDE"/>
    <w:rsid w:val="006730AF"/>
    <w:rsid w:val="006754C5"/>
    <w:rsid w:val="00675592"/>
    <w:rsid w:val="006764BE"/>
    <w:rsid w:val="00676BBD"/>
    <w:rsid w:val="00676FE0"/>
    <w:rsid w:val="00677CAE"/>
    <w:rsid w:val="006804F9"/>
    <w:rsid w:val="006821DE"/>
    <w:rsid w:val="006827EB"/>
    <w:rsid w:val="006828FD"/>
    <w:rsid w:val="00682932"/>
    <w:rsid w:val="00682B86"/>
    <w:rsid w:val="006836CA"/>
    <w:rsid w:val="00683758"/>
    <w:rsid w:val="00683DCF"/>
    <w:rsid w:val="006842CD"/>
    <w:rsid w:val="006849F0"/>
    <w:rsid w:val="00685241"/>
    <w:rsid w:val="00685DAC"/>
    <w:rsid w:val="00686A41"/>
    <w:rsid w:val="00686E91"/>
    <w:rsid w:val="006905F9"/>
    <w:rsid w:val="00690AC6"/>
    <w:rsid w:val="00690C5D"/>
    <w:rsid w:val="00690EEB"/>
    <w:rsid w:val="006918DE"/>
    <w:rsid w:val="00691A33"/>
    <w:rsid w:val="00691F67"/>
    <w:rsid w:val="00692256"/>
    <w:rsid w:val="0069237C"/>
    <w:rsid w:val="0069289C"/>
    <w:rsid w:val="00693CF3"/>
    <w:rsid w:val="00694168"/>
    <w:rsid w:val="0069460B"/>
    <w:rsid w:val="0069469F"/>
    <w:rsid w:val="00694B84"/>
    <w:rsid w:val="00694DDC"/>
    <w:rsid w:val="00695333"/>
    <w:rsid w:val="006953F5"/>
    <w:rsid w:val="00695476"/>
    <w:rsid w:val="00695968"/>
    <w:rsid w:val="00695A43"/>
    <w:rsid w:val="00697098"/>
    <w:rsid w:val="006971B6"/>
    <w:rsid w:val="006979DC"/>
    <w:rsid w:val="00697B6C"/>
    <w:rsid w:val="006A0600"/>
    <w:rsid w:val="006A11BF"/>
    <w:rsid w:val="006A11CC"/>
    <w:rsid w:val="006A14FD"/>
    <w:rsid w:val="006A1DE0"/>
    <w:rsid w:val="006A25CB"/>
    <w:rsid w:val="006A3C4A"/>
    <w:rsid w:val="006A3F23"/>
    <w:rsid w:val="006A4A33"/>
    <w:rsid w:val="006A50A0"/>
    <w:rsid w:val="006A60F4"/>
    <w:rsid w:val="006A63DB"/>
    <w:rsid w:val="006A6579"/>
    <w:rsid w:val="006A678C"/>
    <w:rsid w:val="006A713C"/>
    <w:rsid w:val="006A7232"/>
    <w:rsid w:val="006A77B6"/>
    <w:rsid w:val="006B04C1"/>
    <w:rsid w:val="006B0D7E"/>
    <w:rsid w:val="006B0F65"/>
    <w:rsid w:val="006B1B9B"/>
    <w:rsid w:val="006B2148"/>
    <w:rsid w:val="006B2B55"/>
    <w:rsid w:val="006B2DAF"/>
    <w:rsid w:val="006B30B2"/>
    <w:rsid w:val="006B40B1"/>
    <w:rsid w:val="006B42F8"/>
    <w:rsid w:val="006B498D"/>
    <w:rsid w:val="006B4DD9"/>
    <w:rsid w:val="006B5140"/>
    <w:rsid w:val="006B5D85"/>
    <w:rsid w:val="006B64BB"/>
    <w:rsid w:val="006B6F1C"/>
    <w:rsid w:val="006B72FF"/>
    <w:rsid w:val="006B7EEB"/>
    <w:rsid w:val="006C055A"/>
    <w:rsid w:val="006C132C"/>
    <w:rsid w:val="006C1F2E"/>
    <w:rsid w:val="006C235E"/>
    <w:rsid w:val="006C2931"/>
    <w:rsid w:val="006C5097"/>
    <w:rsid w:val="006C52DE"/>
    <w:rsid w:val="006C5512"/>
    <w:rsid w:val="006C5527"/>
    <w:rsid w:val="006C56EC"/>
    <w:rsid w:val="006C5B85"/>
    <w:rsid w:val="006C5C15"/>
    <w:rsid w:val="006C62AB"/>
    <w:rsid w:val="006C6584"/>
    <w:rsid w:val="006C6C2C"/>
    <w:rsid w:val="006C712F"/>
    <w:rsid w:val="006C7E43"/>
    <w:rsid w:val="006D0951"/>
    <w:rsid w:val="006D2794"/>
    <w:rsid w:val="006D3C98"/>
    <w:rsid w:val="006D41EF"/>
    <w:rsid w:val="006D4ACA"/>
    <w:rsid w:val="006D4C75"/>
    <w:rsid w:val="006D5F7D"/>
    <w:rsid w:val="006D7605"/>
    <w:rsid w:val="006E04B8"/>
    <w:rsid w:val="006E16F5"/>
    <w:rsid w:val="006E2342"/>
    <w:rsid w:val="006E387B"/>
    <w:rsid w:val="006E3F24"/>
    <w:rsid w:val="006E4099"/>
    <w:rsid w:val="006E4E1C"/>
    <w:rsid w:val="006E4EF8"/>
    <w:rsid w:val="006E52F9"/>
    <w:rsid w:val="006E557D"/>
    <w:rsid w:val="006E60A1"/>
    <w:rsid w:val="006E6937"/>
    <w:rsid w:val="006E7751"/>
    <w:rsid w:val="006E790B"/>
    <w:rsid w:val="006F03C8"/>
    <w:rsid w:val="006F0529"/>
    <w:rsid w:val="006F0596"/>
    <w:rsid w:val="006F0D1A"/>
    <w:rsid w:val="006F2670"/>
    <w:rsid w:val="006F3008"/>
    <w:rsid w:val="006F45A9"/>
    <w:rsid w:val="006F6013"/>
    <w:rsid w:val="006F647C"/>
    <w:rsid w:val="006F6927"/>
    <w:rsid w:val="006F6AC1"/>
    <w:rsid w:val="006F6AE7"/>
    <w:rsid w:val="006F6B2E"/>
    <w:rsid w:val="006F72D8"/>
    <w:rsid w:val="006F7AC7"/>
    <w:rsid w:val="006F7AE5"/>
    <w:rsid w:val="00700530"/>
    <w:rsid w:val="00701291"/>
    <w:rsid w:val="007017F7"/>
    <w:rsid w:val="00702AD6"/>
    <w:rsid w:val="00702AF5"/>
    <w:rsid w:val="00702B3C"/>
    <w:rsid w:val="00703046"/>
    <w:rsid w:val="00703A36"/>
    <w:rsid w:val="00705F4E"/>
    <w:rsid w:val="00707990"/>
    <w:rsid w:val="00710074"/>
    <w:rsid w:val="007110CD"/>
    <w:rsid w:val="00712081"/>
    <w:rsid w:val="007121BF"/>
    <w:rsid w:val="00712367"/>
    <w:rsid w:val="00712668"/>
    <w:rsid w:val="0071269C"/>
    <w:rsid w:val="00713CF6"/>
    <w:rsid w:val="00713D17"/>
    <w:rsid w:val="007144C3"/>
    <w:rsid w:val="00714CA3"/>
    <w:rsid w:val="00714D55"/>
    <w:rsid w:val="00714DBF"/>
    <w:rsid w:val="007152B0"/>
    <w:rsid w:val="00715899"/>
    <w:rsid w:val="007162A7"/>
    <w:rsid w:val="007165C6"/>
    <w:rsid w:val="007174CF"/>
    <w:rsid w:val="0071766F"/>
    <w:rsid w:val="0071797D"/>
    <w:rsid w:val="0072027C"/>
    <w:rsid w:val="0072117B"/>
    <w:rsid w:val="0072212E"/>
    <w:rsid w:val="007225F4"/>
    <w:rsid w:val="00722CEF"/>
    <w:rsid w:val="007239E6"/>
    <w:rsid w:val="00723EAA"/>
    <w:rsid w:val="0072494C"/>
    <w:rsid w:val="00725627"/>
    <w:rsid w:val="00725B2D"/>
    <w:rsid w:val="00725E24"/>
    <w:rsid w:val="007263BE"/>
    <w:rsid w:val="00726805"/>
    <w:rsid w:val="007278FA"/>
    <w:rsid w:val="00727E36"/>
    <w:rsid w:val="00727F27"/>
    <w:rsid w:val="007314D4"/>
    <w:rsid w:val="00731BDD"/>
    <w:rsid w:val="00732BF5"/>
    <w:rsid w:val="00732D2A"/>
    <w:rsid w:val="00732E55"/>
    <w:rsid w:val="00733A25"/>
    <w:rsid w:val="00734567"/>
    <w:rsid w:val="00734B68"/>
    <w:rsid w:val="00734C81"/>
    <w:rsid w:val="00734EA9"/>
    <w:rsid w:val="007352A3"/>
    <w:rsid w:val="00735504"/>
    <w:rsid w:val="007360D9"/>
    <w:rsid w:val="007375AA"/>
    <w:rsid w:val="0074226F"/>
    <w:rsid w:val="00743038"/>
    <w:rsid w:val="00743596"/>
    <w:rsid w:val="0074430E"/>
    <w:rsid w:val="00744DE0"/>
    <w:rsid w:val="00745983"/>
    <w:rsid w:val="007462E6"/>
    <w:rsid w:val="007463B2"/>
    <w:rsid w:val="0074745A"/>
    <w:rsid w:val="007474FA"/>
    <w:rsid w:val="00747F61"/>
    <w:rsid w:val="00751016"/>
    <w:rsid w:val="0075122A"/>
    <w:rsid w:val="00751236"/>
    <w:rsid w:val="00752C58"/>
    <w:rsid w:val="00753401"/>
    <w:rsid w:val="00753D92"/>
    <w:rsid w:val="007540CD"/>
    <w:rsid w:val="0075489B"/>
    <w:rsid w:val="00754A95"/>
    <w:rsid w:val="00755E95"/>
    <w:rsid w:val="00755FEF"/>
    <w:rsid w:val="0075687C"/>
    <w:rsid w:val="007578DA"/>
    <w:rsid w:val="007619AC"/>
    <w:rsid w:val="00762137"/>
    <w:rsid w:val="00762A6C"/>
    <w:rsid w:val="00762C83"/>
    <w:rsid w:val="007633B9"/>
    <w:rsid w:val="007634DC"/>
    <w:rsid w:val="00763F47"/>
    <w:rsid w:val="007645C5"/>
    <w:rsid w:val="00764A92"/>
    <w:rsid w:val="00764B8F"/>
    <w:rsid w:val="007655AE"/>
    <w:rsid w:val="007656CA"/>
    <w:rsid w:val="00765AD2"/>
    <w:rsid w:val="00766378"/>
    <w:rsid w:val="007668D1"/>
    <w:rsid w:val="00766F9B"/>
    <w:rsid w:val="007670AC"/>
    <w:rsid w:val="00767481"/>
    <w:rsid w:val="00767866"/>
    <w:rsid w:val="00767ADA"/>
    <w:rsid w:val="00767BD6"/>
    <w:rsid w:val="0077008C"/>
    <w:rsid w:val="00770183"/>
    <w:rsid w:val="007701A0"/>
    <w:rsid w:val="0077048C"/>
    <w:rsid w:val="00770673"/>
    <w:rsid w:val="00770C63"/>
    <w:rsid w:val="00771A4C"/>
    <w:rsid w:val="00771E4B"/>
    <w:rsid w:val="00772272"/>
    <w:rsid w:val="00773690"/>
    <w:rsid w:val="00774284"/>
    <w:rsid w:val="00774BCD"/>
    <w:rsid w:val="0077544B"/>
    <w:rsid w:val="007755E4"/>
    <w:rsid w:val="00775C05"/>
    <w:rsid w:val="0077700B"/>
    <w:rsid w:val="007771D3"/>
    <w:rsid w:val="00777B67"/>
    <w:rsid w:val="00780300"/>
    <w:rsid w:val="0078056E"/>
    <w:rsid w:val="00780B03"/>
    <w:rsid w:val="00780B0A"/>
    <w:rsid w:val="00780ECA"/>
    <w:rsid w:val="007813D0"/>
    <w:rsid w:val="007830E8"/>
    <w:rsid w:val="007830FB"/>
    <w:rsid w:val="00783156"/>
    <w:rsid w:val="007835D7"/>
    <w:rsid w:val="00784245"/>
    <w:rsid w:val="007842F0"/>
    <w:rsid w:val="00784DF7"/>
    <w:rsid w:val="00784EE3"/>
    <w:rsid w:val="00785227"/>
    <w:rsid w:val="007853CA"/>
    <w:rsid w:val="007853CD"/>
    <w:rsid w:val="00785485"/>
    <w:rsid w:val="007854ED"/>
    <w:rsid w:val="00786377"/>
    <w:rsid w:val="007867C1"/>
    <w:rsid w:val="00786C89"/>
    <w:rsid w:val="00787405"/>
    <w:rsid w:val="00787CD3"/>
    <w:rsid w:val="007906C2"/>
    <w:rsid w:val="00790759"/>
    <w:rsid w:val="0079154F"/>
    <w:rsid w:val="00791988"/>
    <w:rsid w:val="00793B0F"/>
    <w:rsid w:val="0079472F"/>
    <w:rsid w:val="00794E04"/>
    <w:rsid w:val="00795ACA"/>
    <w:rsid w:val="00795E1C"/>
    <w:rsid w:val="0079722F"/>
    <w:rsid w:val="0079753C"/>
    <w:rsid w:val="00797778"/>
    <w:rsid w:val="007A025B"/>
    <w:rsid w:val="007A0B8F"/>
    <w:rsid w:val="007A0E8F"/>
    <w:rsid w:val="007A1525"/>
    <w:rsid w:val="007A24E7"/>
    <w:rsid w:val="007A2EA4"/>
    <w:rsid w:val="007A2F58"/>
    <w:rsid w:val="007A2FD9"/>
    <w:rsid w:val="007A3645"/>
    <w:rsid w:val="007A3838"/>
    <w:rsid w:val="007A391A"/>
    <w:rsid w:val="007A4904"/>
    <w:rsid w:val="007A4CA7"/>
    <w:rsid w:val="007A5696"/>
    <w:rsid w:val="007A6521"/>
    <w:rsid w:val="007A6733"/>
    <w:rsid w:val="007A6C7A"/>
    <w:rsid w:val="007A753D"/>
    <w:rsid w:val="007A79E0"/>
    <w:rsid w:val="007A8D8D"/>
    <w:rsid w:val="007B0BA9"/>
    <w:rsid w:val="007B18D3"/>
    <w:rsid w:val="007B1B84"/>
    <w:rsid w:val="007B271D"/>
    <w:rsid w:val="007B3672"/>
    <w:rsid w:val="007B3C5F"/>
    <w:rsid w:val="007B41B9"/>
    <w:rsid w:val="007B42B9"/>
    <w:rsid w:val="007B4FAA"/>
    <w:rsid w:val="007B555F"/>
    <w:rsid w:val="007B5A44"/>
    <w:rsid w:val="007B5ACC"/>
    <w:rsid w:val="007B5D84"/>
    <w:rsid w:val="007B6337"/>
    <w:rsid w:val="007B73D9"/>
    <w:rsid w:val="007C0245"/>
    <w:rsid w:val="007C0F62"/>
    <w:rsid w:val="007C1083"/>
    <w:rsid w:val="007C16A7"/>
    <w:rsid w:val="007C1872"/>
    <w:rsid w:val="007C191A"/>
    <w:rsid w:val="007C1F63"/>
    <w:rsid w:val="007C4522"/>
    <w:rsid w:val="007C45D5"/>
    <w:rsid w:val="007C5095"/>
    <w:rsid w:val="007C5D09"/>
    <w:rsid w:val="007C5E12"/>
    <w:rsid w:val="007C5EA7"/>
    <w:rsid w:val="007C60DB"/>
    <w:rsid w:val="007D08FC"/>
    <w:rsid w:val="007D133C"/>
    <w:rsid w:val="007D14FD"/>
    <w:rsid w:val="007D1EB6"/>
    <w:rsid w:val="007D29E2"/>
    <w:rsid w:val="007D4670"/>
    <w:rsid w:val="007D4A37"/>
    <w:rsid w:val="007D549C"/>
    <w:rsid w:val="007D5D60"/>
    <w:rsid w:val="007D5F34"/>
    <w:rsid w:val="007D67A5"/>
    <w:rsid w:val="007D778E"/>
    <w:rsid w:val="007E016F"/>
    <w:rsid w:val="007E0DAF"/>
    <w:rsid w:val="007E1060"/>
    <w:rsid w:val="007E1628"/>
    <w:rsid w:val="007E17CC"/>
    <w:rsid w:val="007E1B41"/>
    <w:rsid w:val="007E1D80"/>
    <w:rsid w:val="007E2221"/>
    <w:rsid w:val="007E24CA"/>
    <w:rsid w:val="007E2B88"/>
    <w:rsid w:val="007E337E"/>
    <w:rsid w:val="007E40BB"/>
    <w:rsid w:val="007E47D5"/>
    <w:rsid w:val="007E6BAC"/>
    <w:rsid w:val="007E747C"/>
    <w:rsid w:val="007E7CCC"/>
    <w:rsid w:val="007E7D4C"/>
    <w:rsid w:val="007F0C09"/>
    <w:rsid w:val="007F0F9C"/>
    <w:rsid w:val="007F1860"/>
    <w:rsid w:val="007F23A7"/>
    <w:rsid w:val="007F3432"/>
    <w:rsid w:val="007F3471"/>
    <w:rsid w:val="007F380E"/>
    <w:rsid w:val="007F449C"/>
    <w:rsid w:val="007F54F0"/>
    <w:rsid w:val="007F602C"/>
    <w:rsid w:val="007F68D8"/>
    <w:rsid w:val="007F6915"/>
    <w:rsid w:val="007F7907"/>
    <w:rsid w:val="007F7CD8"/>
    <w:rsid w:val="00800660"/>
    <w:rsid w:val="00800CBC"/>
    <w:rsid w:val="00801D7C"/>
    <w:rsid w:val="00802209"/>
    <w:rsid w:val="00802908"/>
    <w:rsid w:val="00803926"/>
    <w:rsid w:val="00804575"/>
    <w:rsid w:val="008053D4"/>
    <w:rsid w:val="0080647C"/>
    <w:rsid w:val="00806949"/>
    <w:rsid w:val="00806C8F"/>
    <w:rsid w:val="00806D75"/>
    <w:rsid w:val="00806F4F"/>
    <w:rsid w:val="00810797"/>
    <w:rsid w:val="00810B04"/>
    <w:rsid w:val="00810B9F"/>
    <w:rsid w:val="00811587"/>
    <w:rsid w:val="00811BA8"/>
    <w:rsid w:val="00815729"/>
    <w:rsid w:val="00816223"/>
    <w:rsid w:val="0081652A"/>
    <w:rsid w:val="00816E92"/>
    <w:rsid w:val="00817BE1"/>
    <w:rsid w:val="00820A18"/>
    <w:rsid w:val="00821223"/>
    <w:rsid w:val="0082166B"/>
    <w:rsid w:val="00821AF7"/>
    <w:rsid w:val="00822367"/>
    <w:rsid w:val="00822AC0"/>
    <w:rsid w:val="00823587"/>
    <w:rsid w:val="008247F8"/>
    <w:rsid w:val="00824F37"/>
    <w:rsid w:val="008258E6"/>
    <w:rsid w:val="00825AEE"/>
    <w:rsid w:val="00825E2C"/>
    <w:rsid w:val="00826265"/>
    <w:rsid w:val="00831DDB"/>
    <w:rsid w:val="008322A5"/>
    <w:rsid w:val="008327F2"/>
    <w:rsid w:val="00832D8E"/>
    <w:rsid w:val="008330D8"/>
    <w:rsid w:val="0083363A"/>
    <w:rsid w:val="00834DB6"/>
    <w:rsid w:val="00835457"/>
    <w:rsid w:val="008365A2"/>
    <w:rsid w:val="00836625"/>
    <w:rsid w:val="00836739"/>
    <w:rsid w:val="00840561"/>
    <w:rsid w:val="00843891"/>
    <w:rsid w:val="00843C06"/>
    <w:rsid w:val="00843ED2"/>
    <w:rsid w:val="00844AC9"/>
    <w:rsid w:val="00844F8F"/>
    <w:rsid w:val="0084562D"/>
    <w:rsid w:val="00846D20"/>
    <w:rsid w:val="00846FB1"/>
    <w:rsid w:val="008474FE"/>
    <w:rsid w:val="00847923"/>
    <w:rsid w:val="008503A3"/>
    <w:rsid w:val="0085214A"/>
    <w:rsid w:val="0085343D"/>
    <w:rsid w:val="00853C4C"/>
    <w:rsid w:val="0085458A"/>
    <w:rsid w:val="00854D3C"/>
    <w:rsid w:val="008559ED"/>
    <w:rsid w:val="008563E7"/>
    <w:rsid w:val="00856517"/>
    <w:rsid w:val="00856926"/>
    <w:rsid w:val="00857516"/>
    <w:rsid w:val="00857FEA"/>
    <w:rsid w:val="008617CD"/>
    <w:rsid w:val="00861C23"/>
    <w:rsid w:val="008626B4"/>
    <w:rsid w:val="00862A41"/>
    <w:rsid w:val="00863D57"/>
    <w:rsid w:val="00863F61"/>
    <w:rsid w:val="00865941"/>
    <w:rsid w:val="008659AF"/>
    <w:rsid w:val="008666CB"/>
    <w:rsid w:val="00866BE2"/>
    <w:rsid w:val="00866C54"/>
    <w:rsid w:val="00866FFD"/>
    <w:rsid w:val="0086782B"/>
    <w:rsid w:val="00867F89"/>
    <w:rsid w:val="008700DA"/>
    <w:rsid w:val="008702D2"/>
    <w:rsid w:val="008706D2"/>
    <w:rsid w:val="0087076A"/>
    <w:rsid w:val="00872E08"/>
    <w:rsid w:val="008732E8"/>
    <w:rsid w:val="008738AC"/>
    <w:rsid w:val="00873970"/>
    <w:rsid w:val="00873E18"/>
    <w:rsid w:val="0087416D"/>
    <w:rsid w:val="00874548"/>
    <w:rsid w:val="008749E9"/>
    <w:rsid w:val="00875887"/>
    <w:rsid w:val="00875E85"/>
    <w:rsid w:val="00875FDE"/>
    <w:rsid w:val="00876024"/>
    <w:rsid w:val="0087615A"/>
    <w:rsid w:val="00880ADC"/>
    <w:rsid w:val="0088159E"/>
    <w:rsid w:val="00881D9A"/>
    <w:rsid w:val="00881E4C"/>
    <w:rsid w:val="00882037"/>
    <w:rsid w:val="008820C3"/>
    <w:rsid w:val="008824AF"/>
    <w:rsid w:val="00882F9B"/>
    <w:rsid w:val="008834B0"/>
    <w:rsid w:val="00883708"/>
    <w:rsid w:val="00883A2F"/>
    <w:rsid w:val="00883D36"/>
    <w:rsid w:val="00884124"/>
    <w:rsid w:val="0088413A"/>
    <w:rsid w:val="00884950"/>
    <w:rsid w:val="00884995"/>
    <w:rsid w:val="00884FB3"/>
    <w:rsid w:val="00885E73"/>
    <w:rsid w:val="008860ED"/>
    <w:rsid w:val="00886114"/>
    <w:rsid w:val="00886724"/>
    <w:rsid w:val="00886BFE"/>
    <w:rsid w:val="00886F73"/>
    <w:rsid w:val="00887A5A"/>
    <w:rsid w:val="00887AD3"/>
    <w:rsid w:val="00890B3A"/>
    <w:rsid w:val="00890B57"/>
    <w:rsid w:val="008926BE"/>
    <w:rsid w:val="00892760"/>
    <w:rsid w:val="00892F68"/>
    <w:rsid w:val="008938FA"/>
    <w:rsid w:val="00893C3E"/>
    <w:rsid w:val="00893C52"/>
    <w:rsid w:val="00894B3C"/>
    <w:rsid w:val="00895AA6"/>
    <w:rsid w:val="00896299"/>
    <w:rsid w:val="00896AB8"/>
    <w:rsid w:val="00896B59"/>
    <w:rsid w:val="00896D43"/>
    <w:rsid w:val="00897807"/>
    <w:rsid w:val="00897C38"/>
    <w:rsid w:val="008A0C38"/>
    <w:rsid w:val="008A2479"/>
    <w:rsid w:val="008A2886"/>
    <w:rsid w:val="008A3484"/>
    <w:rsid w:val="008A34BE"/>
    <w:rsid w:val="008A35F7"/>
    <w:rsid w:val="008A3A21"/>
    <w:rsid w:val="008A3A85"/>
    <w:rsid w:val="008A3F21"/>
    <w:rsid w:val="008A4457"/>
    <w:rsid w:val="008A4A16"/>
    <w:rsid w:val="008A56D6"/>
    <w:rsid w:val="008A583D"/>
    <w:rsid w:val="008A60F5"/>
    <w:rsid w:val="008A7463"/>
    <w:rsid w:val="008B05CF"/>
    <w:rsid w:val="008B0B51"/>
    <w:rsid w:val="008B0B70"/>
    <w:rsid w:val="008B0C7E"/>
    <w:rsid w:val="008B13AE"/>
    <w:rsid w:val="008B1E63"/>
    <w:rsid w:val="008B38DC"/>
    <w:rsid w:val="008B3A63"/>
    <w:rsid w:val="008B4454"/>
    <w:rsid w:val="008B5E0E"/>
    <w:rsid w:val="008B639C"/>
    <w:rsid w:val="008B64C3"/>
    <w:rsid w:val="008B6552"/>
    <w:rsid w:val="008B6FE9"/>
    <w:rsid w:val="008B762D"/>
    <w:rsid w:val="008B7EE0"/>
    <w:rsid w:val="008C0365"/>
    <w:rsid w:val="008C0EB0"/>
    <w:rsid w:val="008C10EC"/>
    <w:rsid w:val="008C1208"/>
    <w:rsid w:val="008C1215"/>
    <w:rsid w:val="008C155A"/>
    <w:rsid w:val="008C1E63"/>
    <w:rsid w:val="008C24D6"/>
    <w:rsid w:val="008C2E9F"/>
    <w:rsid w:val="008C4B54"/>
    <w:rsid w:val="008C51AD"/>
    <w:rsid w:val="008C5951"/>
    <w:rsid w:val="008C6922"/>
    <w:rsid w:val="008C6BBC"/>
    <w:rsid w:val="008C77BE"/>
    <w:rsid w:val="008D023B"/>
    <w:rsid w:val="008D1018"/>
    <w:rsid w:val="008D1842"/>
    <w:rsid w:val="008D1D6B"/>
    <w:rsid w:val="008D1DEB"/>
    <w:rsid w:val="008D2338"/>
    <w:rsid w:val="008D2D29"/>
    <w:rsid w:val="008D3878"/>
    <w:rsid w:val="008D3D32"/>
    <w:rsid w:val="008D3F5C"/>
    <w:rsid w:val="008D4D2F"/>
    <w:rsid w:val="008D62C1"/>
    <w:rsid w:val="008E0009"/>
    <w:rsid w:val="008E0AE3"/>
    <w:rsid w:val="008E1501"/>
    <w:rsid w:val="008E1C78"/>
    <w:rsid w:val="008E1E5E"/>
    <w:rsid w:val="008E1FBE"/>
    <w:rsid w:val="008E250F"/>
    <w:rsid w:val="008E2B13"/>
    <w:rsid w:val="008E318A"/>
    <w:rsid w:val="008E339D"/>
    <w:rsid w:val="008E3A2E"/>
    <w:rsid w:val="008E3F93"/>
    <w:rsid w:val="008E3F9A"/>
    <w:rsid w:val="008E4150"/>
    <w:rsid w:val="008E5053"/>
    <w:rsid w:val="008E51DE"/>
    <w:rsid w:val="008E6062"/>
    <w:rsid w:val="008E7685"/>
    <w:rsid w:val="008F02A3"/>
    <w:rsid w:val="008F1800"/>
    <w:rsid w:val="008F1892"/>
    <w:rsid w:val="008F1AA0"/>
    <w:rsid w:val="008F22E4"/>
    <w:rsid w:val="008F2CEB"/>
    <w:rsid w:val="008F3394"/>
    <w:rsid w:val="008F391D"/>
    <w:rsid w:val="008F3C3C"/>
    <w:rsid w:val="008F3E74"/>
    <w:rsid w:val="008F444C"/>
    <w:rsid w:val="008F474F"/>
    <w:rsid w:val="008F4905"/>
    <w:rsid w:val="008F4CA9"/>
    <w:rsid w:val="008F53AE"/>
    <w:rsid w:val="008F639D"/>
    <w:rsid w:val="008F63C8"/>
    <w:rsid w:val="008F650B"/>
    <w:rsid w:val="008F65CD"/>
    <w:rsid w:val="008F72DC"/>
    <w:rsid w:val="008F7872"/>
    <w:rsid w:val="008F7D93"/>
    <w:rsid w:val="008F7EEC"/>
    <w:rsid w:val="009009A8"/>
    <w:rsid w:val="0090193C"/>
    <w:rsid w:val="0090197B"/>
    <w:rsid w:val="009019F6"/>
    <w:rsid w:val="00902971"/>
    <w:rsid w:val="00902DDC"/>
    <w:rsid w:val="00902E87"/>
    <w:rsid w:val="009038CB"/>
    <w:rsid w:val="0090409D"/>
    <w:rsid w:val="009046CE"/>
    <w:rsid w:val="00904E70"/>
    <w:rsid w:val="00905466"/>
    <w:rsid w:val="0090553F"/>
    <w:rsid w:val="0090756E"/>
    <w:rsid w:val="009075A8"/>
    <w:rsid w:val="0090783B"/>
    <w:rsid w:val="00907C68"/>
    <w:rsid w:val="00907D0B"/>
    <w:rsid w:val="00907FD2"/>
    <w:rsid w:val="00911094"/>
    <w:rsid w:val="00911338"/>
    <w:rsid w:val="00911774"/>
    <w:rsid w:val="00912436"/>
    <w:rsid w:val="0091422F"/>
    <w:rsid w:val="009148C7"/>
    <w:rsid w:val="0091531D"/>
    <w:rsid w:val="00915F69"/>
    <w:rsid w:val="00917427"/>
    <w:rsid w:val="009177F6"/>
    <w:rsid w:val="00917AD2"/>
    <w:rsid w:val="009209FB"/>
    <w:rsid w:val="00920B20"/>
    <w:rsid w:val="00920B5B"/>
    <w:rsid w:val="00920EAF"/>
    <w:rsid w:val="0092289A"/>
    <w:rsid w:val="00922FE6"/>
    <w:rsid w:val="00923399"/>
    <w:rsid w:val="009234C1"/>
    <w:rsid w:val="00923967"/>
    <w:rsid w:val="00924384"/>
    <w:rsid w:val="0092574D"/>
    <w:rsid w:val="00925CB8"/>
    <w:rsid w:val="009267E1"/>
    <w:rsid w:val="00926956"/>
    <w:rsid w:val="00926B29"/>
    <w:rsid w:val="00927376"/>
    <w:rsid w:val="00927FF3"/>
    <w:rsid w:val="00930067"/>
    <w:rsid w:val="009300D9"/>
    <w:rsid w:val="00930DE5"/>
    <w:rsid w:val="00931248"/>
    <w:rsid w:val="00931717"/>
    <w:rsid w:val="00931D90"/>
    <w:rsid w:val="00931EF6"/>
    <w:rsid w:val="0093242E"/>
    <w:rsid w:val="00932606"/>
    <w:rsid w:val="00932891"/>
    <w:rsid w:val="009334AF"/>
    <w:rsid w:val="00933AD8"/>
    <w:rsid w:val="00934169"/>
    <w:rsid w:val="00934287"/>
    <w:rsid w:val="0093488E"/>
    <w:rsid w:val="00935859"/>
    <w:rsid w:val="009365B3"/>
    <w:rsid w:val="00936BD9"/>
    <w:rsid w:val="00937A52"/>
    <w:rsid w:val="00937C41"/>
    <w:rsid w:val="00937DA6"/>
    <w:rsid w:val="00941260"/>
    <w:rsid w:val="009417AF"/>
    <w:rsid w:val="00941DC9"/>
    <w:rsid w:val="009421DC"/>
    <w:rsid w:val="00942320"/>
    <w:rsid w:val="009424B4"/>
    <w:rsid w:val="00942616"/>
    <w:rsid w:val="00942981"/>
    <w:rsid w:val="00942A31"/>
    <w:rsid w:val="00943AA0"/>
    <w:rsid w:val="00944D8C"/>
    <w:rsid w:val="00944E31"/>
    <w:rsid w:val="00944F0B"/>
    <w:rsid w:val="00945D84"/>
    <w:rsid w:val="009467CC"/>
    <w:rsid w:val="009470D2"/>
    <w:rsid w:val="0094776E"/>
    <w:rsid w:val="009506B0"/>
    <w:rsid w:val="0095135C"/>
    <w:rsid w:val="00951964"/>
    <w:rsid w:val="00951ED8"/>
    <w:rsid w:val="009533FE"/>
    <w:rsid w:val="009538A4"/>
    <w:rsid w:val="00953914"/>
    <w:rsid w:val="00954199"/>
    <w:rsid w:val="00954B11"/>
    <w:rsid w:val="00955002"/>
    <w:rsid w:val="009554C6"/>
    <w:rsid w:val="00955D2D"/>
    <w:rsid w:val="00956AC8"/>
    <w:rsid w:val="0095748E"/>
    <w:rsid w:val="00957687"/>
    <w:rsid w:val="009578F0"/>
    <w:rsid w:val="00960660"/>
    <w:rsid w:val="009611D5"/>
    <w:rsid w:val="009612B0"/>
    <w:rsid w:val="0096134B"/>
    <w:rsid w:val="009616B9"/>
    <w:rsid w:val="00961B8F"/>
    <w:rsid w:val="00961E26"/>
    <w:rsid w:val="00963D39"/>
    <w:rsid w:val="009647C4"/>
    <w:rsid w:val="00965AF8"/>
    <w:rsid w:val="00966E65"/>
    <w:rsid w:val="00967296"/>
    <w:rsid w:val="0097054A"/>
    <w:rsid w:val="00970D6D"/>
    <w:rsid w:val="0097151F"/>
    <w:rsid w:val="0097193A"/>
    <w:rsid w:val="00972D25"/>
    <w:rsid w:val="00972F89"/>
    <w:rsid w:val="00973033"/>
    <w:rsid w:val="009730CF"/>
    <w:rsid w:val="00973D81"/>
    <w:rsid w:val="00973FD2"/>
    <w:rsid w:val="00974974"/>
    <w:rsid w:val="00974F56"/>
    <w:rsid w:val="00974F9F"/>
    <w:rsid w:val="009755E7"/>
    <w:rsid w:val="00976987"/>
    <w:rsid w:val="00976DC9"/>
    <w:rsid w:val="00977B03"/>
    <w:rsid w:val="00980109"/>
    <w:rsid w:val="00980369"/>
    <w:rsid w:val="00980F65"/>
    <w:rsid w:val="00980FD7"/>
    <w:rsid w:val="00981536"/>
    <w:rsid w:val="00981D09"/>
    <w:rsid w:val="0098226D"/>
    <w:rsid w:val="0098229F"/>
    <w:rsid w:val="009833F1"/>
    <w:rsid w:val="00983848"/>
    <w:rsid w:val="00984DB3"/>
    <w:rsid w:val="00985298"/>
    <w:rsid w:val="009868FB"/>
    <w:rsid w:val="00987012"/>
    <w:rsid w:val="00987254"/>
    <w:rsid w:val="0098775D"/>
    <w:rsid w:val="00987D68"/>
    <w:rsid w:val="0099020F"/>
    <w:rsid w:val="00990A40"/>
    <w:rsid w:val="00990C80"/>
    <w:rsid w:val="009918D9"/>
    <w:rsid w:val="00991C12"/>
    <w:rsid w:val="00991DD3"/>
    <w:rsid w:val="009921FD"/>
    <w:rsid w:val="00992AB7"/>
    <w:rsid w:val="00992FC3"/>
    <w:rsid w:val="0099389F"/>
    <w:rsid w:val="00993FEE"/>
    <w:rsid w:val="009941EF"/>
    <w:rsid w:val="009948B1"/>
    <w:rsid w:val="00994C68"/>
    <w:rsid w:val="00995144"/>
    <w:rsid w:val="00995C2D"/>
    <w:rsid w:val="00995F1E"/>
    <w:rsid w:val="0099631A"/>
    <w:rsid w:val="009963FA"/>
    <w:rsid w:val="009965F0"/>
    <w:rsid w:val="00996945"/>
    <w:rsid w:val="00996BF2"/>
    <w:rsid w:val="00996EFB"/>
    <w:rsid w:val="009971DE"/>
    <w:rsid w:val="00997260"/>
    <w:rsid w:val="00997E2A"/>
    <w:rsid w:val="009A0AAC"/>
    <w:rsid w:val="009A1930"/>
    <w:rsid w:val="009A2724"/>
    <w:rsid w:val="009A3D43"/>
    <w:rsid w:val="009A4168"/>
    <w:rsid w:val="009A441A"/>
    <w:rsid w:val="009A5FE7"/>
    <w:rsid w:val="009A6167"/>
    <w:rsid w:val="009A63A9"/>
    <w:rsid w:val="009A6622"/>
    <w:rsid w:val="009A7155"/>
    <w:rsid w:val="009A719C"/>
    <w:rsid w:val="009B0157"/>
    <w:rsid w:val="009B0799"/>
    <w:rsid w:val="009B213E"/>
    <w:rsid w:val="009B2B6C"/>
    <w:rsid w:val="009B2D27"/>
    <w:rsid w:val="009B2DFA"/>
    <w:rsid w:val="009B3FF8"/>
    <w:rsid w:val="009B42D3"/>
    <w:rsid w:val="009B4D9A"/>
    <w:rsid w:val="009B5E2F"/>
    <w:rsid w:val="009B63A8"/>
    <w:rsid w:val="009B6C8E"/>
    <w:rsid w:val="009B7497"/>
    <w:rsid w:val="009C044B"/>
    <w:rsid w:val="009C1A0F"/>
    <w:rsid w:val="009C2446"/>
    <w:rsid w:val="009C2AE9"/>
    <w:rsid w:val="009C30B8"/>
    <w:rsid w:val="009C3417"/>
    <w:rsid w:val="009C4A61"/>
    <w:rsid w:val="009C4EED"/>
    <w:rsid w:val="009C4FE8"/>
    <w:rsid w:val="009C5ACD"/>
    <w:rsid w:val="009C7B3B"/>
    <w:rsid w:val="009D0155"/>
    <w:rsid w:val="009D079D"/>
    <w:rsid w:val="009D16AD"/>
    <w:rsid w:val="009D1D54"/>
    <w:rsid w:val="009D1FAE"/>
    <w:rsid w:val="009D2188"/>
    <w:rsid w:val="009D22D3"/>
    <w:rsid w:val="009D2368"/>
    <w:rsid w:val="009D2FF0"/>
    <w:rsid w:val="009D34A8"/>
    <w:rsid w:val="009D3DFC"/>
    <w:rsid w:val="009D57E7"/>
    <w:rsid w:val="009D5D97"/>
    <w:rsid w:val="009D5E6B"/>
    <w:rsid w:val="009D612C"/>
    <w:rsid w:val="009D6213"/>
    <w:rsid w:val="009D7CD8"/>
    <w:rsid w:val="009D7F3D"/>
    <w:rsid w:val="009E0350"/>
    <w:rsid w:val="009E13F1"/>
    <w:rsid w:val="009E18B2"/>
    <w:rsid w:val="009E19EF"/>
    <w:rsid w:val="009E1F50"/>
    <w:rsid w:val="009E1FCC"/>
    <w:rsid w:val="009E20E5"/>
    <w:rsid w:val="009E2573"/>
    <w:rsid w:val="009E2C2D"/>
    <w:rsid w:val="009E2DFC"/>
    <w:rsid w:val="009E2EE1"/>
    <w:rsid w:val="009E2F1C"/>
    <w:rsid w:val="009E316F"/>
    <w:rsid w:val="009E3610"/>
    <w:rsid w:val="009E40B4"/>
    <w:rsid w:val="009E4119"/>
    <w:rsid w:val="009E49D6"/>
    <w:rsid w:val="009E4A3F"/>
    <w:rsid w:val="009E4B07"/>
    <w:rsid w:val="009E4E0C"/>
    <w:rsid w:val="009E4E94"/>
    <w:rsid w:val="009E5652"/>
    <w:rsid w:val="009E6650"/>
    <w:rsid w:val="009E6B02"/>
    <w:rsid w:val="009E72CA"/>
    <w:rsid w:val="009E75C9"/>
    <w:rsid w:val="009F0478"/>
    <w:rsid w:val="009F13DA"/>
    <w:rsid w:val="009F16D2"/>
    <w:rsid w:val="009F22FC"/>
    <w:rsid w:val="009F293B"/>
    <w:rsid w:val="009F3754"/>
    <w:rsid w:val="009F3AA2"/>
    <w:rsid w:val="009F4CD9"/>
    <w:rsid w:val="009F57D7"/>
    <w:rsid w:val="009F66A0"/>
    <w:rsid w:val="009F67B1"/>
    <w:rsid w:val="009F6C4F"/>
    <w:rsid w:val="009F7E16"/>
    <w:rsid w:val="00A00424"/>
    <w:rsid w:val="00A00504"/>
    <w:rsid w:val="00A00874"/>
    <w:rsid w:val="00A00AD8"/>
    <w:rsid w:val="00A00B28"/>
    <w:rsid w:val="00A01445"/>
    <w:rsid w:val="00A01B23"/>
    <w:rsid w:val="00A01FFB"/>
    <w:rsid w:val="00A025F8"/>
    <w:rsid w:val="00A03D87"/>
    <w:rsid w:val="00A03DB2"/>
    <w:rsid w:val="00A04473"/>
    <w:rsid w:val="00A045B7"/>
    <w:rsid w:val="00A04FEC"/>
    <w:rsid w:val="00A050D0"/>
    <w:rsid w:val="00A0511C"/>
    <w:rsid w:val="00A07CB4"/>
    <w:rsid w:val="00A11148"/>
    <w:rsid w:val="00A1301B"/>
    <w:rsid w:val="00A13FF0"/>
    <w:rsid w:val="00A1462D"/>
    <w:rsid w:val="00A149A9"/>
    <w:rsid w:val="00A15241"/>
    <w:rsid w:val="00A15312"/>
    <w:rsid w:val="00A155FB"/>
    <w:rsid w:val="00A15E6C"/>
    <w:rsid w:val="00A163C0"/>
    <w:rsid w:val="00A1724A"/>
    <w:rsid w:val="00A1744E"/>
    <w:rsid w:val="00A17A20"/>
    <w:rsid w:val="00A17F03"/>
    <w:rsid w:val="00A20943"/>
    <w:rsid w:val="00A20B34"/>
    <w:rsid w:val="00A20E2B"/>
    <w:rsid w:val="00A212DD"/>
    <w:rsid w:val="00A219E0"/>
    <w:rsid w:val="00A23B4B"/>
    <w:rsid w:val="00A23EC1"/>
    <w:rsid w:val="00A266C2"/>
    <w:rsid w:val="00A2676D"/>
    <w:rsid w:val="00A301B0"/>
    <w:rsid w:val="00A307BA"/>
    <w:rsid w:val="00A308CA"/>
    <w:rsid w:val="00A325DE"/>
    <w:rsid w:val="00A325F5"/>
    <w:rsid w:val="00A32830"/>
    <w:rsid w:val="00A32C66"/>
    <w:rsid w:val="00A3390C"/>
    <w:rsid w:val="00A34ED4"/>
    <w:rsid w:val="00A3508C"/>
    <w:rsid w:val="00A3588F"/>
    <w:rsid w:val="00A35E7C"/>
    <w:rsid w:val="00A364D3"/>
    <w:rsid w:val="00A36D90"/>
    <w:rsid w:val="00A36ED5"/>
    <w:rsid w:val="00A37F2A"/>
    <w:rsid w:val="00A4073E"/>
    <w:rsid w:val="00A40B2F"/>
    <w:rsid w:val="00A40BBA"/>
    <w:rsid w:val="00A413EC"/>
    <w:rsid w:val="00A4168D"/>
    <w:rsid w:val="00A41B11"/>
    <w:rsid w:val="00A41B70"/>
    <w:rsid w:val="00A41D85"/>
    <w:rsid w:val="00A42053"/>
    <w:rsid w:val="00A42319"/>
    <w:rsid w:val="00A42F41"/>
    <w:rsid w:val="00A43D4A"/>
    <w:rsid w:val="00A4416D"/>
    <w:rsid w:val="00A442A6"/>
    <w:rsid w:val="00A449F7"/>
    <w:rsid w:val="00A44E1D"/>
    <w:rsid w:val="00A45608"/>
    <w:rsid w:val="00A45C4A"/>
    <w:rsid w:val="00A45ECF"/>
    <w:rsid w:val="00A470CF"/>
    <w:rsid w:val="00A503CD"/>
    <w:rsid w:val="00A5072E"/>
    <w:rsid w:val="00A50D21"/>
    <w:rsid w:val="00A50D9E"/>
    <w:rsid w:val="00A5105E"/>
    <w:rsid w:val="00A510B2"/>
    <w:rsid w:val="00A51324"/>
    <w:rsid w:val="00A513F6"/>
    <w:rsid w:val="00A513FC"/>
    <w:rsid w:val="00A51A41"/>
    <w:rsid w:val="00A51D50"/>
    <w:rsid w:val="00A51EBD"/>
    <w:rsid w:val="00A52B16"/>
    <w:rsid w:val="00A537A2"/>
    <w:rsid w:val="00A53D5E"/>
    <w:rsid w:val="00A53E73"/>
    <w:rsid w:val="00A541F8"/>
    <w:rsid w:val="00A542CB"/>
    <w:rsid w:val="00A54627"/>
    <w:rsid w:val="00A54A1D"/>
    <w:rsid w:val="00A5502B"/>
    <w:rsid w:val="00A550D8"/>
    <w:rsid w:val="00A55595"/>
    <w:rsid w:val="00A558CF"/>
    <w:rsid w:val="00A56FEF"/>
    <w:rsid w:val="00A5732C"/>
    <w:rsid w:val="00A600C0"/>
    <w:rsid w:val="00A61D6C"/>
    <w:rsid w:val="00A62226"/>
    <w:rsid w:val="00A62284"/>
    <w:rsid w:val="00A63423"/>
    <w:rsid w:val="00A63DEE"/>
    <w:rsid w:val="00A647FC"/>
    <w:rsid w:val="00A64CEB"/>
    <w:rsid w:val="00A652B1"/>
    <w:rsid w:val="00A654A6"/>
    <w:rsid w:val="00A657DE"/>
    <w:rsid w:val="00A6585C"/>
    <w:rsid w:val="00A65B9E"/>
    <w:rsid w:val="00A65D58"/>
    <w:rsid w:val="00A679D2"/>
    <w:rsid w:val="00A67A0D"/>
    <w:rsid w:val="00A67CDD"/>
    <w:rsid w:val="00A67F17"/>
    <w:rsid w:val="00A7032E"/>
    <w:rsid w:val="00A718CE"/>
    <w:rsid w:val="00A725A8"/>
    <w:rsid w:val="00A72886"/>
    <w:rsid w:val="00A72A18"/>
    <w:rsid w:val="00A74234"/>
    <w:rsid w:val="00A7490E"/>
    <w:rsid w:val="00A759DC"/>
    <w:rsid w:val="00A760DB"/>
    <w:rsid w:val="00A77871"/>
    <w:rsid w:val="00A80177"/>
    <w:rsid w:val="00A80C2D"/>
    <w:rsid w:val="00A833E2"/>
    <w:rsid w:val="00A835E0"/>
    <w:rsid w:val="00A839DE"/>
    <w:rsid w:val="00A83D4E"/>
    <w:rsid w:val="00A84623"/>
    <w:rsid w:val="00A859FE"/>
    <w:rsid w:val="00A85A78"/>
    <w:rsid w:val="00A86052"/>
    <w:rsid w:val="00A87926"/>
    <w:rsid w:val="00A87B6A"/>
    <w:rsid w:val="00A87C9A"/>
    <w:rsid w:val="00A87E48"/>
    <w:rsid w:val="00A900D4"/>
    <w:rsid w:val="00A9114B"/>
    <w:rsid w:val="00A91A62"/>
    <w:rsid w:val="00A91D0D"/>
    <w:rsid w:val="00A92F67"/>
    <w:rsid w:val="00A92F82"/>
    <w:rsid w:val="00A94358"/>
    <w:rsid w:val="00A94B7A"/>
    <w:rsid w:val="00A94F3C"/>
    <w:rsid w:val="00A95335"/>
    <w:rsid w:val="00A95576"/>
    <w:rsid w:val="00A95B03"/>
    <w:rsid w:val="00A9776C"/>
    <w:rsid w:val="00A979F3"/>
    <w:rsid w:val="00AA0537"/>
    <w:rsid w:val="00AA0B18"/>
    <w:rsid w:val="00AA145C"/>
    <w:rsid w:val="00AA19D1"/>
    <w:rsid w:val="00AA2701"/>
    <w:rsid w:val="00AA2EE9"/>
    <w:rsid w:val="00AA30EE"/>
    <w:rsid w:val="00AA32FF"/>
    <w:rsid w:val="00AA367E"/>
    <w:rsid w:val="00AA3814"/>
    <w:rsid w:val="00AA47B7"/>
    <w:rsid w:val="00AA4A55"/>
    <w:rsid w:val="00AA4A93"/>
    <w:rsid w:val="00AA4D74"/>
    <w:rsid w:val="00AA60A3"/>
    <w:rsid w:val="00AA62EB"/>
    <w:rsid w:val="00AA715C"/>
    <w:rsid w:val="00AA7318"/>
    <w:rsid w:val="00AA7D14"/>
    <w:rsid w:val="00AB02DC"/>
    <w:rsid w:val="00AB0315"/>
    <w:rsid w:val="00AB04F9"/>
    <w:rsid w:val="00AB0C85"/>
    <w:rsid w:val="00AB19E4"/>
    <w:rsid w:val="00AB23E5"/>
    <w:rsid w:val="00AB2689"/>
    <w:rsid w:val="00AB2A19"/>
    <w:rsid w:val="00AB36D4"/>
    <w:rsid w:val="00AB36D8"/>
    <w:rsid w:val="00AB3B6D"/>
    <w:rsid w:val="00AB3FBA"/>
    <w:rsid w:val="00AB4072"/>
    <w:rsid w:val="00AB44B5"/>
    <w:rsid w:val="00AB459C"/>
    <w:rsid w:val="00AB6244"/>
    <w:rsid w:val="00AB6602"/>
    <w:rsid w:val="00AC0121"/>
    <w:rsid w:val="00AC09C9"/>
    <w:rsid w:val="00AC0EC2"/>
    <w:rsid w:val="00AC1258"/>
    <w:rsid w:val="00AC23AB"/>
    <w:rsid w:val="00AC3699"/>
    <w:rsid w:val="00AC3A53"/>
    <w:rsid w:val="00AC4384"/>
    <w:rsid w:val="00AC48C8"/>
    <w:rsid w:val="00AC5D34"/>
    <w:rsid w:val="00AC631B"/>
    <w:rsid w:val="00AC63E6"/>
    <w:rsid w:val="00AC7369"/>
    <w:rsid w:val="00AC75D2"/>
    <w:rsid w:val="00AC78C2"/>
    <w:rsid w:val="00AD016D"/>
    <w:rsid w:val="00AD0485"/>
    <w:rsid w:val="00AD0A53"/>
    <w:rsid w:val="00AD0E83"/>
    <w:rsid w:val="00AD1BAF"/>
    <w:rsid w:val="00AD1C92"/>
    <w:rsid w:val="00AD37D2"/>
    <w:rsid w:val="00AD4462"/>
    <w:rsid w:val="00AD4D56"/>
    <w:rsid w:val="00AD4E3D"/>
    <w:rsid w:val="00AD629F"/>
    <w:rsid w:val="00AD6A69"/>
    <w:rsid w:val="00AE03EE"/>
    <w:rsid w:val="00AE2939"/>
    <w:rsid w:val="00AE2DD1"/>
    <w:rsid w:val="00AE35EF"/>
    <w:rsid w:val="00AE461A"/>
    <w:rsid w:val="00AE4A65"/>
    <w:rsid w:val="00AE4D5A"/>
    <w:rsid w:val="00AE7536"/>
    <w:rsid w:val="00AF05BE"/>
    <w:rsid w:val="00AF07DD"/>
    <w:rsid w:val="00AF12EB"/>
    <w:rsid w:val="00AF194C"/>
    <w:rsid w:val="00AF267C"/>
    <w:rsid w:val="00AF26E7"/>
    <w:rsid w:val="00AF28E7"/>
    <w:rsid w:val="00AF3718"/>
    <w:rsid w:val="00AF377A"/>
    <w:rsid w:val="00AF440A"/>
    <w:rsid w:val="00AF4B76"/>
    <w:rsid w:val="00AF515C"/>
    <w:rsid w:val="00AF5496"/>
    <w:rsid w:val="00AF557F"/>
    <w:rsid w:val="00AF6035"/>
    <w:rsid w:val="00AF6967"/>
    <w:rsid w:val="00AF7782"/>
    <w:rsid w:val="00B01537"/>
    <w:rsid w:val="00B01A4C"/>
    <w:rsid w:val="00B02297"/>
    <w:rsid w:val="00B02E28"/>
    <w:rsid w:val="00B031BD"/>
    <w:rsid w:val="00B03242"/>
    <w:rsid w:val="00B03406"/>
    <w:rsid w:val="00B03D23"/>
    <w:rsid w:val="00B0430A"/>
    <w:rsid w:val="00B0460A"/>
    <w:rsid w:val="00B046E8"/>
    <w:rsid w:val="00B04D33"/>
    <w:rsid w:val="00B05546"/>
    <w:rsid w:val="00B0713C"/>
    <w:rsid w:val="00B07196"/>
    <w:rsid w:val="00B1045E"/>
    <w:rsid w:val="00B12416"/>
    <w:rsid w:val="00B128BA"/>
    <w:rsid w:val="00B12A30"/>
    <w:rsid w:val="00B131C8"/>
    <w:rsid w:val="00B1374B"/>
    <w:rsid w:val="00B13F04"/>
    <w:rsid w:val="00B13F93"/>
    <w:rsid w:val="00B1491F"/>
    <w:rsid w:val="00B15DFA"/>
    <w:rsid w:val="00B165F7"/>
    <w:rsid w:val="00B16BDB"/>
    <w:rsid w:val="00B17643"/>
    <w:rsid w:val="00B1787D"/>
    <w:rsid w:val="00B17CE2"/>
    <w:rsid w:val="00B20174"/>
    <w:rsid w:val="00B20598"/>
    <w:rsid w:val="00B20E76"/>
    <w:rsid w:val="00B21E7C"/>
    <w:rsid w:val="00B2218B"/>
    <w:rsid w:val="00B226E4"/>
    <w:rsid w:val="00B2280F"/>
    <w:rsid w:val="00B22929"/>
    <w:rsid w:val="00B22D47"/>
    <w:rsid w:val="00B23479"/>
    <w:rsid w:val="00B23576"/>
    <w:rsid w:val="00B241BC"/>
    <w:rsid w:val="00B243B4"/>
    <w:rsid w:val="00B24A9E"/>
    <w:rsid w:val="00B25F93"/>
    <w:rsid w:val="00B268C9"/>
    <w:rsid w:val="00B271E9"/>
    <w:rsid w:val="00B275FA"/>
    <w:rsid w:val="00B302F2"/>
    <w:rsid w:val="00B303B9"/>
    <w:rsid w:val="00B305A0"/>
    <w:rsid w:val="00B306EF"/>
    <w:rsid w:val="00B30811"/>
    <w:rsid w:val="00B30EA1"/>
    <w:rsid w:val="00B30ECC"/>
    <w:rsid w:val="00B325D9"/>
    <w:rsid w:val="00B333CC"/>
    <w:rsid w:val="00B357A3"/>
    <w:rsid w:val="00B361AF"/>
    <w:rsid w:val="00B37D09"/>
    <w:rsid w:val="00B40993"/>
    <w:rsid w:val="00B41835"/>
    <w:rsid w:val="00B41BF9"/>
    <w:rsid w:val="00B42D23"/>
    <w:rsid w:val="00B4398D"/>
    <w:rsid w:val="00B43D8A"/>
    <w:rsid w:val="00B43E20"/>
    <w:rsid w:val="00B4423A"/>
    <w:rsid w:val="00B445EB"/>
    <w:rsid w:val="00B468E1"/>
    <w:rsid w:val="00B47556"/>
    <w:rsid w:val="00B50756"/>
    <w:rsid w:val="00B51356"/>
    <w:rsid w:val="00B51809"/>
    <w:rsid w:val="00B52241"/>
    <w:rsid w:val="00B5247D"/>
    <w:rsid w:val="00B52981"/>
    <w:rsid w:val="00B52D37"/>
    <w:rsid w:val="00B532C7"/>
    <w:rsid w:val="00B53628"/>
    <w:rsid w:val="00B53892"/>
    <w:rsid w:val="00B53FA4"/>
    <w:rsid w:val="00B54407"/>
    <w:rsid w:val="00B54D55"/>
    <w:rsid w:val="00B54EAA"/>
    <w:rsid w:val="00B5523C"/>
    <w:rsid w:val="00B555A6"/>
    <w:rsid w:val="00B558F4"/>
    <w:rsid w:val="00B559E2"/>
    <w:rsid w:val="00B561E3"/>
    <w:rsid w:val="00B563DB"/>
    <w:rsid w:val="00B563E7"/>
    <w:rsid w:val="00B576EC"/>
    <w:rsid w:val="00B60638"/>
    <w:rsid w:val="00B60B53"/>
    <w:rsid w:val="00B60DA9"/>
    <w:rsid w:val="00B60E25"/>
    <w:rsid w:val="00B61199"/>
    <w:rsid w:val="00B61BC2"/>
    <w:rsid w:val="00B61E09"/>
    <w:rsid w:val="00B61E2B"/>
    <w:rsid w:val="00B61E65"/>
    <w:rsid w:val="00B61F71"/>
    <w:rsid w:val="00B62628"/>
    <w:rsid w:val="00B62A6B"/>
    <w:rsid w:val="00B630B0"/>
    <w:rsid w:val="00B645B4"/>
    <w:rsid w:val="00B64AA1"/>
    <w:rsid w:val="00B64E8A"/>
    <w:rsid w:val="00B66079"/>
    <w:rsid w:val="00B671AB"/>
    <w:rsid w:val="00B671F9"/>
    <w:rsid w:val="00B67701"/>
    <w:rsid w:val="00B67824"/>
    <w:rsid w:val="00B6790B"/>
    <w:rsid w:val="00B67EF6"/>
    <w:rsid w:val="00B70C76"/>
    <w:rsid w:val="00B716EF"/>
    <w:rsid w:val="00B720E3"/>
    <w:rsid w:val="00B7217A"/>
    <w:rsid w:val="00B7228A"/>
    <w:rsid w:val="00B725C0"/>
    <w:rsid w:val="00B72928"/>
    <w:rsid w:val="00B7372A"/>
    <w:rsid w:val="00B741ED"/>
    <w:rsid w:val="00B74259"/>
    <w:rsid w:val="00B74510"/>
    <w:rsid w:val="00B74A0B"/>
    <w:rsid w:val="00B75B66"/>
    <w:rsid w:val="00B76691"/>
    <w:rsid w:val="00B76B09"/>
    <w:rsid w:val="00B76DE0"/>
    <w:rsid w:val="00B77743"/>
    <w:rsid w:val="00B77B09"/>
    <w:rsid w:val="00B801F6"/>
    <w:rsid w:val="00B80332"/>
    <w:rsid w:val="00B80D72"/>
    <w:rsid w:val="00B82193"/>
    <w:rsid w:val="00B826FF"/>
    <w:rsid w:val="00B830CE"/>
    <w:rsid w:val="00B83D15"/>
    <w:rsid w:val="00B841F0"/>
    <w:rsid w:val="00B84220"/>
    <w:rsid w:val="00B854BD"/>
    <w:rsid w:val="00B857F2"/>
    <w:rsid w:val="00B85F59"/>
    <w:rsid w:val="00B85F7F"/>
    <w:rsid w:val="00B863A4"/>
    <w:rsid w:val="00B865E3"/>
    <w:rsid w:val="00B873E8"/>
    <w:rsid w:val="00B875C5"/>
    <w:rsid w:val="00B878DD"/>
    <w:rsid w:val="00B87E56"/>
    <w:rsid w:val="00B9057B"/>
    <w:rsid w:val="00B912C5"/>
    <w:rsid w:val="00B91448"/>
    <w:rsid w:val="00B91AFC"/>
    <w:rsid w:val="00B9204E"/>
    <w:rsid w:val="00B923A3"/>
    <w:rsid w:val="00B92426"/>
    <w:rsid w:val="00B92F51"/>
    <w:rsid w:val="00B934AE"/>
    <w:rsid w:val="00B939EE"/>
    <w:rsid w:val="00B93E45"/>
    <w:rsid w:val="00B94139"/>
    <w:rsid w:val="00B945FC"/>
    <w:rsid w:val="00B94B4D"/>
    <w:rsid w:val="00B94B8B"/>
    <w:rsid w:val="00B94DA6"/>
    <w:rsid w:val="00B95405"/>
    <w:rsid w:val="00B95EE0"/>
    <w:rsid w:val="00B96218"/>
    <w:rsid w:val="00B96714"/>
    <w:rsid w:val="00B96AB3"/>
    <w:rsid w:val="00B9786B"/>
    <w:rsid w:val="00BA1061"/>
    <w:rsid w:val="00BA1989"/>
    <w:rsid w:val="00BA2F31"/>
    <w:rsid w:val="00BA3DCE"/>
    <w:rsid w:val="00BA5EB3"/>
    <w:rsid w:val="00BA659A"/>
    <w:rsid w:val="00BA6ED9"/>
    <w:rsid w:val="00BA7170"/>
    <w:rsid w:val="00BA7889"/>
    <w:rsid w:val="00BB0078"/>
    <w:rsid w:val="00BB07A1"/>
    <w:rsid w:val="00BB0EB2"/>
    <w:rsid w:val="00BB114E"/>
    <w:rsid w:val="00BB1669"/>
    <w:rsid w:val="00BB16FA"/>
    <w:rsid w:val="00BB267C"/>
    <w:rsid w:val="00BB2A57"/>
    <w:rsid w:val="00BB2ACF"/>
    <w:rsid w:val="00BB2C47"/>
    <w:rsid w:val="00BB313D"/>
    <w:rsid w:val="00BB3972"/>
    <w:rsid w:val="00BB425B"/>
    <w:rsid w:val="00BB442A"/>
    <w:rsid w:val="00BB4794"/>
    <w:rsid w:val="00BB47A8"/>
    <w:rsid w:val="00BB523F"/>
    <w:rsid w:val="00BB53A7"/>
    <w:rsid w:val="00BB58A1"/>
    <w:rsid w:val="00BB5E66"/>
    <w:rsid w:val="00BB63D0"/>
    <w:rsid w:val="00BB6B60"/>
    <w:rsid w:val="00BB7EFF"/>
    <w:rsid w:val="00BC0267"/>
    <w:rsid w:val="00BC03F1"/>
    <w:rsid w:val="00BC0C48"/>
    <w:rsid w:val="00BC0F03"/>
    <w:rsid w:val="00BC143A"/>
    <w:rsid w:val="00BC1BC5"/>
    <w:rsid w:val="00BC1C51"/>
    <w:rsid w:val="00BC304C"/>
    <w:rsid w:val="00BC36B3"/>
    <w:rsid w:val="00BC3B9C"/>
    <w:rsid w:val="00BC3C87"/>
    <w:rsid w:val="00BC44E3"/>
    <w:rsid w:val="00BC540A"/>
    <w:rsid w:val="00BC593C"/>
    <w:rsid w:val="00BC5F38"/>
    <w:rsid w:val="00BC6402"/>
    <w:rsid w:val="00BC6575"/>
    <w:rsid w:val="00BC6D97"/>
    <w:rsid w:val="00BC6F12"/>
    <w:rsid w:val="00BC7207"/>
    <w:rsid w:val="00BC7B00"/>
    <w:rsid w:val="00BD00B4"/>
    <w:rsid w:val="00BD07E6"/>
    <w:rsid w:val="00BD09B5"/>
    <w:rsid w:val="00BD0B13"/>
    <w:rsid w:val="00BD0B73"/>
    <w:rsid w:val="00BD10E0"/>
    <w:rsid w:val="00BD14DD"/>
    <w:rsid w:val="00BD1F7A"/>
    <w:rsid w:val="00BD2247"/>
    <w:rsid w:val="00BD27C3"/>
    <w:rsid w:val="00BD2D53"/>
    <w:rsid w:val="00BD349D"/>
    <w:rsid w:val="00BD3B1F"/>
    <w:rsid w:val="00BD4A24"/>
    <w:rsid w:val="00BD5B13"/>
    <w:rsid w:val="00BD5C2A"/>
    <w:rsid w:val="00BD5C43"/>
    <w:rsid w:val="00BD6F67"/>
    <w:rsid w:val="00BD7158"/>
    <w:rsid w:val="00BD7B3C"/>
    <w:rsid w:val="00BE0165"/>
    <w:rsid w:val="00BE0AD4"/>
    <w:rsid w:val="00BE12B6"/>
    <w:rsid w:val="00BE3280"/>
    <w:rsid w:val="00BE33C7"/>
    <w:rsid w:val="00BE4322"/>
    <w:rsid w:val="00BE4520"/>
    <w:rsid w:val="00BE500D"/>
    <w:rsid w:val="00BE501E"/>
    <w:rsid w:val="00BE5140"/>
    <w:rsid w:val="00BE55C7"/>
    <w:rsid w:val="00BE5B9C"/>
    <w:rsid w:val="00BE6284"/>
    <w:rsid w:val="00BE7CC1"/>
    <w:rsid w:val="00BF042D"/>
    <w:rsid w:val="00BF1B3D"/>
    <w:rsid w:val="00BF2830"/>
    <w:rsid w:val="00BF2D62"/>
    <w:rsid w:val="00BF31BA"/>
    <w:rsid w:val="00BF349B"/>
    <w:rsid w:val="00BF3DBF"/>
    <w:rsid w:val="00BF419C"/>
    <w:rsid w:val="00BF44FE"/>
    <w:rsid w:val="00BF4819"/>
    <w:rsid w:val="00BF4C57"/>
    <w:rsid w:val="00BF58A2"/>
    <w:rsid w:val="00BF60BD"/>
    <w:rsid w:val="00C00926"/>
    <w:rsid w:val="00C01EB7"/>
    <w:rsid w:val="00C02483"/>
    <w:rsid w:val="00C02A72"/>
    <w:rsid w:val="00C02CCD"/>
    <w:rsid w:val="00C031AB"/>
    <w:rsid w:val="00C03DB5"/>
    <w:rsid w:val="00C03DC6"/>
    <w:rsid w:val="00C04565"/>
    <w:rsid w:val="00C0501D"/>
    <w:rsid w:val="00C057D1"/>
    <w:rsid w:val="00C0697E"/>
    <w:rsid w:val="00C06F33"/>
    <w:rsid w:val="00C06F5B"/>
    <w:rsid w:val="00C07C99"/>
    <w:rsid w:val="00C10678"/>
    <w:rsid w:val="00C11487"/>
    <w:rsid w:val="00C118FD"/>
    <w:rsid w:val="00C11D41"/>
    <w:rsid w:val="00C11E4F"/>
    <w:rsid w:val="00C11E78"/>
    <w:rsid w:val="00C1200C"/>
    <w:rsid w:val="00C12252"/>
    <w:rsid w:val="00C1247E"/>
    <w:rsid w:val="00C12E2D"/>
    <w:rsid w:val="00C13016"/>
    <w:rsid w:val="00C131C5"/>
    <w:rsid w:val="00C135AF"/>
    <w:rsid w:val="00C137F3"/>
    <w:rsid w:val="00C14204"/>
    <w:rsid w:val="00C14341"/>
    <w:rsid w:val="00C15005"/>
    <w:rsid w:val="00C15887"/>
    <w:rsid w:val="00C15AA6"/>
    <w:rsid w:val="00C163EC"/>
    <w:rsid w:val="00C166E7"/>
    <w:rsid w:val="00C16A23"/>
    <w:rsid w:val="00C16CB0"/>
    <w:rsid w:val="00C17032"/>
    <w:rsid w:val="00C21163"/>
    <w:rsid w:val="00C21616"/>
    <w:rsid w:val="00C2206A"/>
    <w:rsid w:val="00C23CD7"/>
    <w:rsid w:val="00C23EF6"/>
    <w:rsid w:val="00C24A88"/>
    <w:rsid w:val="00C24BDD"/>
    <w:rsid w:val="00C25654"/>
    <w:rsid w:val="00C257D1"/>
    <w:rsid w:val="00C25E8A"/>
    <w:rsid w:val="00C268C4"/>
    <w:rsid w:val="00C2743C"/>
    <w:rsid w:val="00C27628"/>
    <w:rsid w:val="00C30202"/>
    <w:rsid w:val="00C30917"/>
    <w:rsid w:val="00C3174B"/>
    <w:rsid w:val="00C31F99"/>
    <w:rsid w:val="00C33490"/>
    <w:rsid w:val="00C347E5"/>
    <w:rsid w:val="00C35CD6"/>
    <w:rsid w:val="00C36B79"/>
    <w:rsid w:val="00C36CA4"/>
    <w:rsid w:val="00C37894"/>
    <w:rsid w:val="00C37998"/>
    <w:rsid w:val="00C379FD"/>
    <w:rsid w:val="00C37B63"/>
    <w:rsid w:val="00C401AA"/>
    <w:rsid w:val="00C40E84"/>
    <w:rsid w:val="00C40F9A"/>
    <w:rsid w:val="00C41497"/>
    <w:rsid w:val="00C41E7B"/>
    <w:rsid w:val="00C42390"/>
    <w:rsid w:val="00C450AA"/>
    <w:rsid w:val="00C452D7"/>
    <w:rsid w:val="00C45A4A"/>
    <w:rsid w:val="00C45CB4"/>
    <w:rsid w:val="00C45E32"/>
    <w:rsid w:val="00C47492"/>
    <w:rsid w:val="00C4790E"/>
    <w:rsid w:val="00C47E6C"/>
    <w:rsid w:val="00C49760"/>
    <w:rsid w:val="00C5022D"/>
    <w:rsid w:val="00C505FC"/>
    <w:rsid w:val="00C50A67"/>
    <w:rsid w:val="00C50F43"/>
    <w:rsid w:val="00C5108B"/>
    <w:rsid w:val="00C51968"/>
    <w:rsid w:val="00C52150"/>
    <w:rsid w:val="00C53E89"/>
    <w:rsid w:val="00C54966"/>
    <w:rsid w:val="00C54A24"/>
    <w:rsid w:val="00C54D03"/>
    <w:rsid w:val="00C54F86"/>
    <w:rsid w:val="00C5515F"/>
    <w:rsid w:val="00C55A4A"/>
    <w:rsid w:val="00C55D28"/>
    <w:rsid w:val="00C572AB"/>
    <w:rsid w:val="00C5794E"/>
    <w:rsid w:val="00C60B71"/>
    <w:rsid w:val="00C61337"/>
    <w:rsid w:val="00C614AF"/>
    <w:rsid w:val="00C61992"/>
    <w:rsid w:val="00C628F3"/>
    <w:rsid w:val="00C63242"/>
    <w:rsid w:val="00C63736"/>
    <w:rsid w:val="00C63D4E"/>
    <w:rsid w:val="00C63D8C"/>
    <w:rsid w:val="00C64E6A"/>
    <w:rsid w:val="00C65BAC"/>
    <w:rsid w:val="00C66494"/>
    <w:rsid w:val="00C666AE"/>
    <w:rsid w:val="00C66E6D"/>
    <w:rsid w:val="00C67295"/>
    <w:rsid w:val="00C672B8"/>
    <w:rsid w:val="00C673F6"/>
    <w:rsid w:val="00C676F0"/>
    <w:rsid w:val="00C7090B"/>
    <w:rsid w:val="00C70F91"/>
    <w:rsid w:val="00C714EA"/>
    <w:rsid w:val="00C715F9"/>
    <w:rsid w:val="00C726AC"/>
    <w:rsid w:val="00C73C65"/>
    <w:rsid w:val="00C74A6B"/>
    <w:rsid w:val="00C7567C"/>
    <w:rsid w:val="00C756A6"/>
    <w:rsid w:val="00C75861"/>
    <w:rsid w:val="00C758C3"/>
    <w:rsid w:val="00C76863"/>
    <w:rsid w:val="00C769C0"/>
    <w:rsid w:val="00C76ABD"/>
    <w:rsid w:val="00C77ECB"/>
    <w:rsid w:val="00C80EC9"/>
    <w:rsid w:val="00C812BB"/>
    <w:rsid w:val="00C81362"/>
    <w:rsid w:val="00C81A67"/>
    <w:rsid w:val="00C82B11"/>
    <w:rsid w:val="00C83291"/>
    <w:rsid w:val="00C8366F"/>
    <w:rsid w:val="00C8493C"/>
    <w:rsid w:val="00C8522E"/>
    <w:rsid w:val="00C87C77"/>
    <w:rsid w:val="00C9087D"/>
    <w:rsid w:val="00C91CA6"/>
    <w:rsid w:val="00C9299D"/>
    <w:rsid w:val="00C92E88"/>
    <w:rsid w:val="00C93378"/>
    <w:rsid w:val="00C93423"/>
    <w:rsid w:val="00C93FD9"/>
    <w:rsid w:val="00C948F1"/>
    <w:rsid w:val="00C96EE2"/>
    <w:rsid w:val="00CA2797"/>
    <w:rsid w:val="00CA340A"/>
    <w:rsid w:val="00CA348F"/>
    <w:rsid w:val="00CA349D"/>
    <w:rsid w:val="00CA388A"/>
    <w:rsid w:val="00CA45EE"/>
    <w:rsid w:val="00CA4B0F"/>
    <w:rsid w:val="00CA4ED0"/>
    <w:rsid w:val="00CA59DB"/>
    <w:rsid w:val="00CA63D3"/>
    <w:rsid w:val="00CA7736"/>
    <w:rsid w:val="00CA7C0C"/>
    <w:rsid w:val="00CB117B"/>
    <w:rsid w:val="00CB2116"/>
    <w:rsid w:val="00CB229D"/>
    <w:rsid w:val="00CB23FF"/>
    <w:rsid w:val="00CB33C8"/>
    <w:rsid w:val="00CB3E68"/>
    <w:rsid w:val="00CB49AF"/>
    <w:rsid w:val="00CB4E66"/>
    <w:rsid w:val="00CB53C5"/>
    <w:rsid w:val="00CB58C4"/>
    <w:rsid w:val="00CB634F"/>
    <w:rsid w:val="00CB67BD"/>
    <w:rsid w:val="00CB6982"/>
    <w:rsid w:val="00CC048A"/>
    <w:rsid w:val="00CC0863"/>
    <w:rsid w:val="00CC0906"/>
    <w:rsid w:val="00CC0D1B"/>
    <w:rsid w:val="00CC1A10"/>
    <w:rsid w:val="00CC2CC8"/>
    <w:rsid w:val="00CC355E"/>
    <w:rsid w:val="00CC3FAE"/>
    <w:rsid w:val="00CC469E"/>
    <w:rsid w:val="00CC54F6"/>
    <w:rsid w:val="00CC58C0"/>
    <w:rsid w:val="00CD04CF"/>
    <w:rsid w:val="00CD12AA"/>
    <w:rsid w:val="00CD1724"/>
    <w:rsid w:val="00CD1DEE"/>
    <w:rsid w:val="00CD21A8"/>
    <w:rsid w:val="00CD2DCF"/>
    <w:rsid w:val="00CD415E"/>
    <w:rsid w:val="00CD52F4"/>
    <w:rsid w:val="00CD52FF"/>
    <w:rsid w:val="00CD544D"/>
    <w:rsid w:val="00CD547D"/>
    <w:rsid w:val="00CD748A"/>
    <w:rsid w:val="00CE0117"/>
    <w:rsid w:val="00CE22DB"/>
    <w:rsid w:val="00CE27CE"/>
    <w:rsid w:val="00CE2E2B"/>
    <w:rsid w:val="00CE30E9"/>
    <w:rsid w:val="00CE3488"/>
    <w:rsid w:val="00CE37D3"/>
    <w:rsid w:val="00CE3DC1"/>
    <w:rsid w:val="00CE3E57"/>
    <w:rsid w:val="00CE4CC6"/>
    <w:rsid w:val="00CE5295"/>
    <w:rsid w:val="00CE5349"/>
    <w:rsid w:val="00CE56B5"/>
    <w:rsid w:val="00CE5CC0"/>
    <w:rsid w:val="00CE645A"/>
    <w:rsid w:val="00CF3930"/>
    <w:rsid w:val="00CF3978"/>
    <w:rsid w:val="00CF41E1"/>
    <w:rsid w:val="00CF45C1"/>
    <w:rsid w:val="00CF5B17"/>
    <w:rsid w:val="00CF5C95"/>
    <w:rsid w:val="00CF6EB1"/>
    <w:rsid w:val="00CF7049"/>
    <w:rsid w:val="00D00A6F"/>
    <w:rsid w:val="00D00E46"/>
    <w:rsid w:val="00D01113"/>
    <w:rsid w:val="00D025DE"/>
    <w:rsid w:val="00D0262B"/>
    <w:rsid w:val="00D02931"/>
    <w:rsid w:val="00D029A6"/>
    <w:rsid w:val="00D02D8F"/>
    <w:rsid w:val="00D03049"/>
    <w:rsid w:val="00D03936"/>
    <w:rsid w:val="00D0486E"/>
    <w:rsid w:val="00D048F1"/>
    <w:rsid w:val="00D04935"/>
    <w:rsid w:val="00D04CF7"/>
    <w:rsid w:val="00D0549E"/>
    <w:rsid w:val="00D058F6"/>
    <w:rsid w:val="00D06457"/>
    <w:rsid w:val="00D067DC"/>
    <w:rsid w:val="00D06ED3"/>
    <w:rsid w:val="00D06EED"/>
    <w:rsid w:val="00D06FD2"/>
    <w:rsid w:val="00D11750"/>
    <w:rsid w:val="00D11DE6"/>
    <w:rsid w:val="00D11E26"/>
    <w:rsid w:val="00D13074"/>
    <w:rsid w:val="00D131A0"/>
    <w:rsid w:val="00D13852"/>
    <w:rsid w:val="00D147C1"/>
    <w:rsid w:val="00D14A2B"/>
    <w:rsid w:val="00D14B95"/>
    <w:rsid w:val="00D14D97"/>
    <w:rsid w:val="00D15223"/>
    <w:rsid w:val="00D154C6"/>
    <w:rsid w:val="00D15E76"/>
    <w:rsid w:val="00D16CEC"/>
    <w:rsid w:val="00D21029"/>
    <w:rsid w:val="00D21E4A"/>
    <w:rsid w:val="00D22010"/>
    <w:rsid w:val="00D22632"/>
    <w:rsid w:val="00D22C87"/>
    <w:rsid w:val="00D22CC5"/>
    <w:rsid w:val="00D22EC6"/>
    <w:rsid w:val="00D233BF"/>
    <w:rsid w:val="00D23BA5"/>
    <w:rsid w:val="00D2442A"/>
    <w:rsid w:val="00D24C7B"/>
    <w:rsid w:val="00D24F39"/>
    <w:rsid w:val="00D25C91"/>
    <w:rsid w:val="00D25F63"/>
    <w:rsid w:val="00D26991"/>
    <w:rsid w:val="00D272C8"/>
    <w:rsid w:val="00D27ACE"/>
    <w:rsid w:val="00D27F6A"/>
    <w:rsid w:val="00D3007E"/>
    <w:rsid w:val="00D30436"/>
    <w:rsid w:val="00D31086"/>
    <w:rsid w:val="00D31A30"/>
    <w:rsid w:val="00D32C84"/>
    <w:rsid w:val="00D331F4"/>
    <w:rsid w:val="00D3326E"/>
    <w:rsid w:val="00D3382E"/>
    <w:rsid w:val="00D343EB"/>
    <w:rsid w:val="00D346AF"/>
    <w:rsid w:val="00D36453"/>
    <w:rsid w:val="00D36F66"/>
    <w:rsid w:val="00D36F89"/>
    <w:rsid w:val="00D3716D"/>
    <w:rsid w:val="00D37645"/>
    <w:rsid w:val="00D376C0"/>
    <w:rsid w:val="00D40D0C"/>
    <w:rsid w:val="00D41CE1"/>
    <w:rsid w:val="00D42665"/>
    <w:rsid w:val="00D42E7B"/>
    <w:rsid w:val="00D4342D"/>
    <w:rsid w:val="00D43EE7"/>
    <w:rsid w:val="00D43FE0"/>
    <w:rsid w:val="00D440BF"/>
    <w:rsid w:val="00D44606"/>
    <w:rsid w:val="00D44B6C"/>
    <w:rsid w:val="00D45A2A"/>
    <w:rsid w:val="00D45CF4"/>
    <w:rsid w:val="00D46C7F"/>
    <w:rsid w:val="00D46E5A"/>
    <w:rsid w:val="00D47523"/>
    <w:rsid w:val="00D478AE"/>
    <w:rsid w:val="00D47F8F"/>
    <w:rsid w:val="00D50148"/>
    <w:rsid w:val="00D50286"/>
    <w:rsid w:val="00D5088F"/>
    <w:rsid w:val="00D5094B"/>
    <w:rsid w:val="00D50C79"/>
    <w:rsid w:val="00D519BC"/>
    <w:rsid w:val="00D52000"/>
    <w:rsid w:val="00D52350"/>
    <w:rsid w:val="00D529D1"/>
    <w:rsid w:val="00D5436E"/>
    <w:rsid w:val="00D54A5A"/>
    <w:rsid w:val="00D5532A"/>
    <w:rsid w:val="00D55622"/>
    <w:rsid w:val="00D56959"/>
    <w:rsid w:val="00D56D25"/>
    <w:rsid w:val="00D571B5"/>
    <w:rsid w:val="00D578CA"/>
    <w:rsid w:val="00D57D7F"/>
    <w:rsid w:val="00D57EE2"/>
    <w:rsid w:val="00D606CB"/>
    <w:rsid w:val="00D614A8"/>
    <w:rsid w:val="00D6199A"/>
    <w:rsid w:val="00D62005"/>
    <w:rsid w:val="00D621DF"/>
    <w:rsid w:val="00D628E1"/>
    <w:rsid w:val="00D62FB8"/>
    <w:rsid w:val="00D63C44"/>
    <w:rsid w:val="00D640D3"/>
    <w:rsid w:val="00D64300"/>
    <w:rsid w:val="00D64AA2"/>
    <w:rsid w:val="00D64C75"/>
    <w:rsid w:val="00D650EF"/>
    <w:rsid w:val="00D65685"/>
    <w:rsid w:val="00D65A92"/>
    <w:rsid w:val="00D661F4"/>
    <w:rsid w:val="00D66B8A"/>
    <w:rsid w:val="00D6752B"/>
    <w:rsid w:val="00D7012E"/>
    <w:rsid w:val="00D705DA"/>
    <w:rsid w:val="00D70D13"/>
    <w:rsid w:val="00D70FF4"/>
    <w:rsid w:val="00D713E3"/>
    <w:rsid w:val="00D717FC"/>
    <w:rsid w:val="00D71A32"/>
    <w:rsid w:val="00D72B2A"/>
    <w:rsid w:val="00D72FFA"/>
    <w:rsid w:val="00D736DE"/>
    <w:rsid w:val="00D73A16"/>
    <w:rsid w:val="00D74079"/>
    <w:rsid w:val="00D7451D"/>
    <w:rsid w:val="00D74560"/>
    <w:rsid w:val="00D74ABC"/>
    <w:rsid w:val="00D74B77"/>
    <w:rsid w:val="00D75A47"/>
    <w:rsid w:val="00D75CD4"/>
    <w:rsid w:val="00D764B3"/>
    <w:rsid w:val="00D7746E"/>
    <w:rsid w:val="00D80F68"/>
    <w:rsid w:val="00D80F95"/>
    <w:rsid w:val="00D811F7"/>
    <w:rsid w:val="00D8172C"/>
    <w:rsid w:val="00D81AF3"/>
    <w:rsid w:val="00D81E9E"/>
    <w:rsid w:val="00D82B94"/>
    <w:rsid w:val="00D82CB9"/>
    <w:rsid w:val="00D830E9"/>
    <w:rsid w:val="00D83B4F"/>
    <w:rsid w:val="00D84CC9"/>
    <w:rsid w:val="00D85031"/>
    <w:rsid w:val="00D859AB"/>
    <w:rsid w:val="00D85EEB"/>
    <w:rsid w:val="00D85FBD"/>
    <w:rsid w:val="00D86135"/>
    <w:rsid w:val="00D87791"/>
    <w:rsid w:val="00D87B29"/>
    <w:rsid w:val="00D87FB6"/>
    <w:rsid w:val="00D90A97"/>
    <w:rsid w:val="00D90B35"/>
    <w:rsid w:val="00D90D3F"/>
    <w:rsid w:val="00D92F36"/>
    <w:rsid w:val="00D93158"/>
    <w:rsid w:val="00D93771"/>
    <w:rsid w:val="00D93950"/>
    <w:rsid w:val="00D939B6"/>
    <w:rsid w:val="00D95544"/>
    <w:rsid w:val="00D95B7B"/>
    <w:rsid w:val="00D95BF6"/>
    <w:rsid w:val="00D95CF1"/>
    <w:rsid w:val="00D9799F"/>
    <w:rsid w:val="00D97E13"/>
    <w:rsid w:val="00DA098D"/>
    <w:rsid w:val="00DA0E28"/>
    <w:rsid w:val="00DA174D"/>
    <w:rsid w:val="00DA2411"/>
    <w:rsid w:val="00DA2FB6"/>
    <w:rsid w:val="00DA3A21"/>
    <w:rsid w:val="00DA44C7"/>
    <w:rsid w:val="00DA4F3A"/>
    <w:rsid w:val="00DA5163"/>
    <w:rsid w:val="00DA590E"/>
    <w:rsid w:val="00DA5C0F"/>
    <w:rsid w:val="00DA63AC"/>
    <w:rsid w:val="00DA6AF5"/>
    <w:rsid w:val="00DA6BFD"/>
    <w:rsid w:val="00DA6DAF"/>
    <w:rsid w:val="00DA6F52"/>
    <w:rsid w:val="00DA795A"/>
    <w:rsid w:val="00DA796D"/>
    <w:rsid w:val="00DA7A9F"/>
    <w:rsid w:val="00DA7E0F"/>
    <w:rsid w:val="00DB0712"/>
    <w:rsid w:val="00DB14E3"/>
    <w:rsid w:val="00DB3078"/>
    <w:rsid w:val="00DB3726"/>
    <w:rsid w:val="00DB3778"/>
    <w:rsid w:val="00DB461D"/>
    <w:rsid w:val="00DB48F6"/>
    <w:rsid w:val="00DB4A68"/>
    <w:rsid w:val="00DB5FC8"/>
    <w:rsid w:val="00DB633E"/>
    <w:rsid w:val="00DB75FB"/>
    <w:rsid w:val="00DC12D3"/>
    <w:rsid w:val="00DC25C3"/>
    <w:rsid w:val="00DC25C6"/>
    <w:rsid w:val="00DC290D"/>
    <w:rsid w:val="00DC2A53"/>
    <w:rsid w:val="00DC2F60"/>
    <w:rsid w:val="00DC3435"/>
    <w:rsid w:val="00DC3A72"/>
    <w:rsid w:val="00DC4E02"/>
    <w:rsid w:val="00DC4F6C"/>
    <w:rsid w:val="00DC55E0"/>
    <w:rsid w:val="00DC5833"/>
    <w:rsid w:val="00DC599F"/>
    <w:rsid w:val="00DC6336"/>
    <w:rsid w:val="00DC646E"/>
    <w:rsid w:val="00DC6C56"/>
    <w:rsid w:val="00DC74CC"/>
    <w:rsid w:val="00DC7AFE"/>
    <w:rsid w:val="00DD058E"/>
    <w:rsid w:val="00DD0B25"/>
    <w:rsid w:val="00DD0CE2"/>
    <w:rsid w:val="00DD12C6"/>
    <w:rsid w:val="00DD1792"/>
    <w:rsid w:val="00DD23B7"/>
    <w:rsid w:val="00DD25FC"/>
    <w:rsid w:val="00DD2C16"/>
    <w:rsid w:val="00DD2F4F"/>
    <w:rsid w:val="00DD3458"/>
    <w:rsid w:val="00DD34D8"/>
    <w:rsid w:val="00DD3E7A"/>
    <w:rsid w:val="00DD3ED5"/>
    <w:rsid w:val="00DD4DAA"/>
    <w:rsid w:val="00DD648D"/>
    <w:rsid w:val="00DD72E0"/>
    <w:rsid w:val="00DD74F3"/>
    <w:rsid w:val="00DD77AB"/>
    <w:rsid w:val="00DD77B5"/>
    <w:rsid w:val="00DD7B8D"/>
    <w:rsid w:val="00DD7D8C"/>
    <w:rsid w:val="00DE03F5"/>
    <w:rsid w:val="00DE11EF"/>
    <w:rsid w:val="00DE1DCF"/>
    <w:rsid w:val="00DE1ED9"/>
    <w:rsid w:val="00DE28E5"/>
    <w:rsid w:val="00DE2E7B"/>
    <w:rsid w:val="00DE326F"/>
    <w:rsid w:val="00DE3E0E"/>
    <w:rsid w:val="00DE4F72"/>
    <w:rsid w:val="00DE5C87"/>
    <w:rsid w:val="00DE603E"/>
    <w:rsid w:val="00DE6C08"/>
    <w:rsid w:val="00DE6D60"/>
    <w:rsid w:val="00DE74F8"/>
    <w:rsid w:val="00DE75A2"/>
    <w:rsid w:val="00DE7C01"/>
    <w:rsid w:val="00DF00BE"/>
    <w:rsid w:val="00DF02DF"/>
    <w:rsid w:val="00DF0953"/>
    <w:rsid w:val="00DF0D8F"/>
    <w:rsid w:val="00DF0E7D"/>
    <w:rsid w:val="00DF0FBD"/>
    <w:rsid w:val="00DF133F"/>
    <w:rsid w:val="00DF160B"/>
    <w:rsid w:val="00DF2029"/>
    <w:rsid w:val="00DF2335"/>
    <w:rsid w:val="00DF3284"/>
    <w:rsid w:val="00DF35BB"/>
    <w:rsid w:val="00DF3661"/>
    <w:rsid w:val="00DF39C6"/>
    <w:rsid w:val="00DF4527"/>
    <w:rsid w:val="00DF4702"/>
    <w:rsid w:val="00DF4F26"/>
    <w:rsid w:val="00DF4FA3"/>
    <w:rsid w:val="00DF5BBC"/>
    <w:rsid w:val="00DF6DFC"/>
    <w:rsid w:val="00DF6E8B"/>
    <w:rsid w:val="00DF72E0"/>
    <w:rsid w:val="00DF7361"/>
    <w:rsid w:val="00DF7B1B"/>
    <w:rsid w:val="00E00493"/>
    <w:rsid w:val="00E00DD9"/>
    <w:rsid w:val="00E01BE8"/>
    <w:rsid w:val="00E0240C"/>
    <w:rsid w:val="00E02AB0"/>
    <w:rsid w:val="00E03D0D"/>
    <w:rsid w:val="00E04312"/>
    <w:rsid w:val="00E043A8"/>
    <w:rsid w:val="00E04CE2"/>
    <w:rsid w:val="00E0504D"/>
    <w:rsid w:val="00E066F0"/>
    <w:rsid w:val="00E07D6D"/>
    <w:rsid w:val="00E1250D"/>
    <w:rsid w:val="00E1310D"/>
    <w:rsid w:val="00E1470E"/>
    <w:rsid w:val="00E14AFF"/>
    <w:rsid w:val="00E1544D"/>
    <w:rsid w:val="00E1649E"/>
    <w:rsid w:val="00E16BDD"/>
    <w:rsid w:val="00E17197"/>
    <w:rsid w:val="00E17BEB"/>
    <w:rsid w:val="00E20109"/>
    <w:rsid w:val="00E202FF"/>
    <w:rsid w:val="00E207B2"/>
    <w:rsid w:val="00E239B3"/>
    <w:rsid w:val="00E24ABD"/>
    <w:rsid w:val="00E25483"/>
    <w:rsid w:val="00E2661C"/>
    <w:rsid w:val="00E2697C"/>
    <w:rsid w:val="00E26FCD"/>
    <w:rsid w:val="00E27237"/>
    <w:rsid w:val="00E274D1"/>
    <w:rsid w:val="00E2790A"/>
    <w:rsid w:val="00E27F7B"/>
    <w:rsid w:val="00E30544"/>
    <w:rsid w:val="00E31239"/>
    <w:rsid w:val="00E312F7"/>
    <w:rsid w:val="00E31735"/>
    <w:rsid w:val="00E328C8"/>
    <w:rsid w:val="00E334F3"/>
    <w:rsid w:val="00E34205"/>
    <w:rsid w:val="00E34492"/>
    <w:rsid w:val="00E348CC"/>
    <w:rsid w:val="00E351E1"/>
    <w:rsid w:val="00E35662"/>
    <w:rsid w:val="00E36CAC"/>
    <w:rsid w:val="00E3772C"/>
    <w:rsid w:val="00E37FD4"/>
    <w:rsid w:val="00E401A5"/>
    <w:rsid w:val="00E40885"/>
    <w:rsid w:val="00E40C71"/>
    <w:rsid w:val="00E412C9"/>
    <w:rsid w:val="00E4165D"/>
    <w:rsid w:val="00E43422"/>
    <w:rsid w:val="00E44AB8"/>
    <w:rsid w:val="00E44FE6"/>
    <w:rsid w:val="00E45E35"/>
    <w:rsid w:val="00E45F4B"/>
    <w:rsid w:val="00E45F4F"/>
    <w:rsid w:val="00E461A2"/>
    <w:rsid w:val="00E46864"/>
    <w:rsid w:val="00E47D95"/>
    <w:rsid w:val="00E503EC"/>
    <w:rsid w:val="00E50B4C"/>
    <w:rsid w:val="00E51F45"/>
    <w:rsid w:val="00E524DC"/>
    <w:rsid w:val="00E52CB9"/>
    <w:rsid w:val="00E534A2"/>
    <w:rsid w:val="00E53950"/>
    <w:rsid w:val="00E545BA"/>
    <w:rsid w:val="00E5483A"/>
    <w:rsid w:val="00E56776"/>
    <w:rsid w:val="00E57C7E"/>
    <w:rsid w:val="00E57CBC"/>
    <w:rsid w:val="00E6008E"/>
    <w:rsid w:val="00E600E8"/>
    <w:rsid w:val="00E60841"/>
    <w:rsid w:val="00E60894"/>
    <w:rsid w:val="00E60E5D"/>
    <w:rsid w:val="00E60EB0"/>
    <w:rsid w:val="00E60FBD"/>
    <w:rsid w:val="00E6126F"/>
    <w:rsid w:val="00E61E86"/>
    <w:rsid w:val="00E62434"/>
    <w:rsid w:val="00E62945"/>
    <w:rsid w:val="00E62B30"/>
    <w:rsid w:val="00E62D35"/>
    <w:rsid w:val="00E6383E"/>
    <w:rsid w:val="00E63C94"/>
    <w:rsid w:val="00E64322"/>
    <w:rsid w:val="00E6446E"/>
    <w:rsid w:val="00E6496F"/>
    <w:rsid w:val="00E6622E"/>
    <w:rsid w:val="00E6622F"/>
    <w:rsid w:val="00E66B37"/>
    <w:rsid w:val="00E66ED6"/>
    <w:rsid w:val="00E671D5"/>
    <w:rsid w:val="00E67B8A"/>
    <w:rsid w:val="00E67F1F"/>
    <w:rsid w:val="00E70CFF"/>
    <w:rsid w:val="00E71CB2"/>
    <w:rsid w:val="00E723DF"/>
    <w:rsid w:val="00E72A5E"/>
    <w:rsid w:val="00E72AB1"/>
    <w:rsid w:val="00E73164"/>
    <w:rsid w:val="00E737CB"/>
    <w:rsid w:val="00E73EDD"/>
    <w:rsid w:val="00E73F5E"/>
    <w:rsid w:val="00E757D2"/>
    <w:rsid w:val="00E7583B"/>
    <w:rsid w:val="00E75EDB"/>
    <w:rsid w:val="00E7639F"/>
    <w:rsid w:val="00E76FA1"/>
    <w:rsid w:val="00E7707A"/>
    <w:rsid w:val="00E801EE"/>
    <w:rsid w:val="00E80C7F"/>
    <w:rsid w:val="00E81317"/>
    <w:rsid w:val="00E824B1"/>
    <w:rsid w:val="00E8353B"/>
    <w:rsid w:val="00E83DA5"/>
    <w:rsid w:val="00E84356"/>
    <w:rsid w:val="00E8489C"/>
    <w:rsid w:val="00E848ED"/>
    <w:rsid w:val="00E84F5A"/>
    <w:rsid w:val="00E8586B"/>
    <w:rsid w:val="00E86900"/>
    <w:rsid w:val="00E86D72"/>
    <w:rsid w:val="00E87887"/>
    <w:rsid w:val="00E90D94"/>
    <w:rsid w:val="00E90F41"/>
    <w:rsid w:val="00E916EF"/>
    <w:rsid w:val="00E91A7A"/>
    <w:rsid w:val="00E941EC"/>
    <w:rsid w:val="00E94B20"/>
    <w:rsid w:val="00E94D7D"/>
    <w:rsid w:val="00E95384"/>
    <w:rsid w:val="00E955EC"/>
    <w:rsid w:val="00E956CF"/>
    <w:rsid w:val="00E95F98"/>
    <w:rsid w:val="00E967F5"/>
    <w:rsid w:val="00E96E5A"/>
    <w:rsid w:val="00E96FF6"/>
    <w:rsid w:val="00E977F4"/>
    <w:rsid w:val="00EA0446"/>
    <w:rsid w:val="00EA07D3"/>
    <w:rsid w:val="00EA091F"/>
    <w:rsid w:val="00EA0C73"/>
    <w:rsid w:val="00EA0FF1"/>
    <w:rsid w:val="00EA1428"/>
    <w:rsid w:val="00EA1BE5"/>
    <w:rsid w:val="00EA258F"/>
    <w:rsid w:val="00EA26E8"/>
    <w:rsid w:val="00EA2BFB"/>
    <w:rsid w:val="00EA3064"/>
    <w:rsid w:val="00EA4BFA"/>
    <w:rsid w:val="00EA58B1"/>
    <w:rsid w:val="00EA5CBF"/>
    <w:rsid w:val="00EA61C3"/>
    <w:rsid w:val="00EA6389"/>
    <w:rsid w:val="00EA69F1"/>
    <w:rsid w:val="00EA6C1B"/>
    <w:rsid w:val="00EA6C52"/>
    <w:rsid w:val="00EA761A"/>
    <w:rsid w:val="00EB0003"/>
    <w:rsid w:val="00EB1328"/>
    <w:rsid w:val="00EB213D"/>
    <w:rsid w:val="00EB2815"/>
    <w:rsid w:val="00EB3084"/>
    <w:rsid w:val="00EB333A"/>
    <w:rsid w:val="00EB4109"/>
    <w:rsid w:val="00EB43B2"/>
    <w:rsid w:val="00EB4511"/>
    <w:rsid w:val="00EB45F2"/>
    <w:rsid w:val="00EB49AC"/>
    <w:rsid w:val="00EB4AA2"/>
    <w:rsid w:val="00EB4B61"/>
    <w:rsid w:val="00EB6154"/>
    <w:rsid w:val="00EB6202"/>
    <w:rsid w:val="00EB7FD5"/>
    <w:rsid w:val="00EC02C6"/>
    <w:rsid w:val="00EC02E1"/>
    <w:rsid w:val="00EC0FDA"/>
    <w:rsid w:val="00EC22F8"/>
    <w:rsid w:val="00EC2368"/>
    <w:rsid w:val="00EC3B90"/>
    <w:rsid w:val="00EC5DE8"/>
    <w:rsid w:val="00EC6EA1"/>
    <w:rsid w:val="00EC7127"/>
    <w:rsid w:val="00EC7EC6"/>
    <w:rsid w:val="00ED0098"/>
    <w:rsid w:val="00ED0A04"/>
    <w:rsid w:val="00ED0FE9"/>
    <w:rsid w:val="00ED183C"/>
    <w:rsid w:val="00ED235C"/>
    <w:rsid w:val="00ED2990"/>
    <w:rsid w:val="00ED2D49"/>
    <w:rsid w:val="00ED3098"/>
    <w:rsid w:val="00ED412C"/>
    <w:rsid w:val="00ED421F"/>
    <w:rsid w:val="00ED4DF1"/>
    <w:rsid w:val="00ED4FA8"/>
    <w:rsid w:val="00ED5FDE"/>
    <w:rsid w:val="00ED6D4D"/>
    <w:rsid w:val="00ED73D8"/>
    <w:rsid w:val="00EE00E1"/>
    <w:rsid w:val="00EE11C1"/>
    <w:rsid w:val="00EE19AE"/>
    <w:rsid w:val="00EE21B2"/>
    <w:rsid w:val="00EE2452"/>
    <w:rsid w:val="00EE32C0"/>
    <w:rsid w:val="00EE3C01"/>
    <w:rsid w:val="00EE405F"/>
    <w:rsid w:val="00EE61AD"/>
    <w:rsid w:val="00EE66DD"/>
    <w:rsid w:val="00EE695E"/>
    <w:rsid w:val="00EE77E3"/>
    <w:rsid w:val="00EE7B1C"/>
    <w:rsid w:val="00EF0433"/>
    <w:rsid w:val="00EF0F82"/>
    <w:rsid w:val="00EF1E7B"/>
    <w:rsid w:val="00EF2196"/>
    <w:rsid w:val="00EF2351"/>
    <w:rsid w:val="00EF2581"/>
    <w:rsid w:val="00EF2C94"/>
    <w:rsid w:val="00EF3E45"/>
    <w:rsid w:val="00EF473A"/>
    <w:rsid w:val="00EF4A74"/>
    <w:rsid w:val="00EF5352"/>
    <w:rsid w:val="00EF6AAA"/>
    <w:rsid w:val="00EF6E26"/>
    <w:rsid w:val="00EF715C"/>
    <w:rsid w:val="00EF7413"/>
    <w:rsid w:val="00EF7770"/>
    <w:rsid w:val="00EF7AEE"/>
    <w:rsid w:val="00F002DC"/>
    <w:rsid w:val="00F0059D"/>
    <w:rsid w:val="00F00A8F"/>
    <w:rsid w:val="00F02350"/>
    <w:rsid w:val="00F033CA"/>
    <w:rsid w:val="00F0382F"/>
    <w:rsid w:val="00F049DA"/>
    <w:rsid w:val="00F04EE0"/>
    <w:rsid w:val="00F05D10"/>
    <w:rsid w:val="00F05FBC"/>
    <w:rsid w:val="00F063D6"/>
    <w:rsid w:val="00F065B9"/>
    <w:rsid w:val="00F06A71"/>
    <w:rsid w:val="00F07EA4"/>
    <w:rsid w:val="00F1109A"/>
    <w:rsid w:val="00F11457"/>
    <w:rsid w:val="00F11D89"/>
    <w:rsid w:val="00F129C5"/>
    <w:rsid w:val="00F12E4A"/>
    <w:rsid w:val="00F12E75"/>
    <w:rsid w:val="00F1379E"/>
    <w:rsid w:val="00F13822"/>
    <w:rsid w:val="00F14DF0"/>
    <w:rsid w:val="00F150C5"/>
    <w:rsid w:val="00F15348"/>
    <w:rsid w:val="00F163E5"/>
    <w:rsid w:val="00F172BF"/>
    <w:rsid w:val="00F17779"/>
    <w:rsid w:val="00F17BE2"/>
    <w:rsid w:val="00F20553"/>
    <w:rsid w:val="00F20A3E"/>
    <w:rsid w:val="00F20C38"/>
    <w:rsid w:val="00F2245F"/>
    <w:rsid w:val="00F2289F"/>
    <w:rsid w:val="00F23252"/>
    <w:rsid w:val="00F232CE"/>
    <w:rsid w:val="00F23620"/>
    <w:rsid w:val="00F238C1"/>
    <w:rsid w:val="00F238CD"/>
    <w:rsid w:val="00F23E0D"/>
    <w:rsid w:val="00F24071"/>
    <w:rsid w:val="00F245B2"/>
    <w:rsid w:val="00F24E42"/>
    <w:rsid w:val="00F251C6"/>
    <w:rsid w:val="00F25895"/>
    <w:rsid w:val="00F25990"/>
    <w:rsid w:val="00F259BC"/>
    <w:rsid w:val="00F25B3A"/>
    <w:rsid w:val="00F261B8"/>
    <w:rsid w:val="00F26437"/>
    <w:rsid w:val="00F264A4"/>
    <w:rsid w:val="00F26AF0"/>
    <w:rsid w:val="00F27557"/>
    <w:rsid w:val="00F27736"/>
    <w:rsid w:val="00F2773E"/>
    <w:rsid w:val="00F27A8D"/>
    <w:rsid w:val="00F27CA2"/>
    <w:rsid w:val="00F30009"/>
    <w:rsid w:val="00F311D8"/>
    <w:rsid w:val="00F3132E"/>
    <w:rsid w:val="00F324C9"/>
    <w:rsid w:val="00F3275C"/>
    <w:rsid w:val="00F33606"/>
    <w:rsid w:val="00F33A6D"/>
    <w:rsid w:val="00F33BC0"/>
    <w:rsid w:val="00F33E40"/>
    <w:rsid w:val="00F3539E"/>
    <w:rsid w:val="00F35E37"/>
    <w:rsid w:val="00F36423"/>
    <w:rsid w:val="00F36AB5"/>
    <w:rsid w:val="00F377EE"/>
    <w:rsid w:val="00F37B9A"/>
    <w:rsid w:val="00F37C45"/>
    <w:rsid w:val="00F41140"/>
    <w:rsid w:val="00F4134C"/>
    <w:rsid w:val="00F41875"/>
    <w:rsid w:val="00F42275"/>
    <w:rsid w:val="00F42B56"/>
    <w:rsid w:val="00F43620"/>
    <w:rsid w:val="00F43893"/>
    <w:rsid w:val="00F446DC"/>
    <w:rsid w:val="00F44BEC"/>
    <w:rsid w:val="00F44DFC"/>
    <w:rsid w:val="00F463C0"/>
    <w:rsid w:val="00F463D7"/>
    <w:rsid w:val="00F47822"/>
    <w:rsid w:val="00F479DD"/>
    <w:rsid w:val="00F50213"/>
    <w:rsid w:val="00F5103A"/>
    <w:rsid w:val="00F52382"/>
    <w:rsid w:val="00F5273B"/>
    <w:rsid w:val="00F53158"/>
    <w:rsid w:val="00F5397E"/>
    <w:rsid w:val="00F54715"/>
    <w:rsid w:val="00F54BF4"/>
    <w:rsid w:val="00F5587E"/>
    <w:rsid w:val="00F55E42"/>
    <w:rsid w:val="00F56E2B"/>
    <w:rsid w:val="00F57298"/>
    <w:rsid w:val="00F573AA"/>
    <w:rsid w:val="00F605C6"/>
    <w:rsid w:val="00F60EA2"/>
    <w:rsid w:val="00F610CE"/>
    <w:rsid w:val="00F61207"/>
    <w:rsid w:val="00F6135D"/>
    <w:rsid w:val="00F613E1"/>
    <w:rsid w:val="00F63466"/>
    <w:rsid w:val="00F63BA8"/>
    <w:rsid w:val="00F647C5"/>
    <w:rsid w:val="00F64B45"/>
    <w:rsid w:val="00F64CD6"/>
    <w:rsid w:val="00F65476"/>
    <w:rsid w:val="00F6611B"/>
    <w:rsid w:val="00F670E5"/>
    <w:rsid w:val="00F677F1"/>
    <w:rsid w:val="00F67966"/>
    <w:rsid w:val="00F679C8"/>
    <w:rsid w:val="00F7199E"/>
    <w:rsid w:val="00F71C8F"/>
    <w:rsid w:val="00F72A23"/>
    <w:rsid w:val="00F7381B"/>
    <w:rsid w:val="00F739C3"/>
    <w:rsid w:val="00F73A22"/>
    <w:rsid w:val="00F73B3D"/>
    <w:rsid w:val="00F74719"/>
    <w:rsid w:val="00F74C8E"/>
    <w:rsid w:val="00F75854"/>
    <w:rsid w:val="00F75A18"/>
    <w:rsid w:val="00F77E5B"/>
    <w:rsid w:val="00F80529"/>
    <w:rsid w:val="00F80908"/>
    <w:rsid w:val="00F8141D"/>
    <w:rsid w:val="00F816AF"/>
    <w:rsid w:val="00F81B09"/>
    <w:rsid w:val="00F81EA4"/>
    <w:rsid w:val="00F82167"/>
    <w:rsid w:val="00F82206"/>
    <w:rsid w:val="00F823E4"/>
    <w:rsid w:val="00F82BCA"/>
    <w:rsid w:val="00F82DDA"/>
    <w:rsid w:val="00F83A2E"/>
    <w:rsid w:val="00F8481B"/>
    <w:rsid w:val="00F84DDF"/>
    <w:rsid w:val="00F84ECB"/>
    <w:rsid w:val="00F85186"/>
    <w:rsid w:val="00F85317"/>
    <w:rsid w:val="00F8598E"/>
    <w:rsid w:val="00F8781E"/>
    <w:rsid w:val="00F9017C"/>
    <w:rsid w:val="00F92892"/>
    <w:rsid w:val="00F92A8C"/>
    <w:rsid w:val="00F94282"/>
    <w:rsid w:val="00F94C02"/>
    <w:rsid w:val="00F94DF7"/>
    <w:rsid w:val="00F94F10"/>
    <w:rsid w:val="00F95674"/>
    <w:rsid w:val="00F95FD7"/>
    <w:rsid w:val="00F973DD"/>
    <w:rsid w:val="00FA0039"/>
    <w:rsid w:val="00FA0201"/>
    <w:rsid w:val="00FA0542"/>
    <w:rsid w:val="00FA142F"/>
    <w:rsid w:val="00FA1956"/>
    <w:rsid w:val="00FA1B88"/>
    <w:rsid w:val="00FA271E"/>
    <w:rsid w:val="00FA2B57"/>
    <w:rsid w:val="00FA2FCE"/>
    <w:rsid w:val="00FA3708"/>
    <w:rsid w:val="00FA4A90"/>
    <w:rsid w:val="00FA4ED3"/>
    <w:rsid w:val="00FA4F37"/>
    <w:rsid w:val="00FA4F65"/>
    <w:rsid w:val="00FA5464"/>
    <w:rsid w:val="00FA5B39"/>
    <w:rsid w:val="00FA6138"/>
    <w:rsid w:val="00FA6468"/>
    <w:rsid w:val="00FA70DB"/>
    <w:rsid w:val="00FA7817"/>
    <w:rsid w:val="00FA7DF4"/>
    <w:rsid w:val="00FB19B5"/>
    <w:rsid w:val="00FB1A40"/>
    <w:rsid w:val="00FB2B41"/>
    <w:rsid w:val="00FB3D60"/>
    <w:rsid w:val="00FB40CE"/>
    <w:rsid w:val="00FB415E"/>
    <w:rsid w:val="00FB4F0A"/>
    <w:rsid w:val="00FB5D7F"/>
    <w:rsid w:val="00FB6490"/>
    <w:rsid w:val="00FB6771"/>
    <w:rsid w:val="00FB6969"/>
    <w:rsid w:val="00FB7CD5"/>
    <w:rsid w:val="00FC0B5D"/>
    <w:rsid w:val="00FC1B98"/>
    <w:rsid w:val="00FC1BF4"/>
    <w:rsid w:val="00FC1C2E"/>
    <w:rsid w:val="00FC1D52"/>
    <w:rsid w:val="00FC3823"/>
    <w:rsid w:val="00FC4E86"/>
    <w:rsid w:val="00FC507D"/>
    <w:rsid w:val="00FC5C23"/>
    <w:rsid w:val="00FC5E5E"/>
    <w:rsid w:val="00FC6E40"/>
    <w:rsid w:val="00FC6F48"/>
    <w:rsid w:val="00FC7A3F"/>
    <w:rsid w:val="00FC7D25"/>
    <w:rsid w:val="00FD0F8C"/>
    <w:rsid w:val="00FD1306"/>
    <w:rsid w:val="00FD148E"/>
    <w:rsid w:val="00FD1886"/>
    <w:rsid w:val="00FD1921"/>
    <w:rsid w:val="00FD1F31"/>
    <w:rsid w:val="00FD2E77"/>
    <w:rsid w:val="00FD304C"/>
    <w:rsid w:val="00FD320F"/>
    <w:rsid w:val="00FD3702"/>
    <w:rsid w:val="00FD4476"/>
    <w:rsid w:val="00FD47B5"/>
    <w:rsid w:val="00FD4AA3"/>
    <w:rsid w:val="00FD4E10"/>
    <w:rsid w:val="00FD5280"/>
    <w:rsid w:val="00FD5A5F"/>
    <w:rsid w:val="00FD5E89"/>
    <w:rsid w:val="00FD661E"/>
    <w:rsid w:val="00FD6BA1"/>
    <w:rsid w:val="00FD6C99"/>
    <w:rsid w:val="00FD6F75"/>
    <w:rsid w:val="00FD7074"/>
    <w:rsid w:val="00FE0139"/>
    <w:rsid w:val="00FE0338"/>
    <w:rsid w:val="00FE114C"/>
    <w:rsid w:val="00FE1194"/>
    <w:rsid w:val="00FE12D1"/>
    <w:rsid w:val="00FE19C7"/>
    <w:rsid w:val="00FE2568"/>
    <w:rsid w:val="00FE2A28"/>
    <w:rsid w:val="00FE404F"/>
    <w:rsid w:val="00FE6274"/>
    <w:rsid w:val="00FE6434"/>
    <w:rsid w:val="00FE6872"/>
    <w:rsid w:val="00FE6F2B"/>
    <w:rsid w:val="00FE7778"/>
    <w:rsid w:val="00FF151D"/>
    <w:rsid w:val="00FF248C"/>
    <w:rsid w:val="00FF2539"/>
    <w:rsid w:val="00FF26CF"/>
    <w:rsid w:val="00FF2CBF"/>
    <w:rsid w:val="00FF2D68"/>
    <w:rsid w:val="00FF3C8F"/>
    <w:rsid w:val="00FF3DC9"/>
    <w:rsid w:val="00FF4F44"/>
    <w:rsid w:val="00FF5A91"/>
    <w:rsid w:val="00FF5B1F"/>
    <w:rsid w:val="00FF5D18"/>
    <w:rsid w:val="00FF611C"/>
    <w:rsid w:val="00FF6983"/>
    <w:rsid w:val="00FF753F"/>
    <w:rsid w:val="00FF7AB4"/>
    <w:rsid w:val="013438FE"/>
    <w:rsid w:val="02646093"/>
    <w:rsid w:val="05ED2218"/>
    <w:rsid w:val="05F7CEF3"/>
    <w:rsid w:val="075F042D"/>
    <w:rsid w:val="079F49B9"/>
    <w:rsid w:val="07CD4707"/>
    <w:rsid w:val="09C57737"/>
    <w:rsid w:val="0A66F8E0"/>
    <w:rsid w:val="1082F5E4"/>
    <w:rsid w:val="11C08DD8"/>
    <w:rsid w:val="11CE5D41"/>
    <w:rsid w:val="1226D2AB"/>
    <w:rsid w:val="12A59BAF"/>
    <w:rsid w:val="13781DBD"/>
    <w:rsid w:val="1520D800"/>
    <w:rsid w:val="154AE181"/>
    <w:rsid w:val="16F36CA9"/>
    <w:rsid w:val="1749CA20"/>
    <w:rsid w:val="1768D760"/>
    <w:rsid w:val="17C2421C"/>
    <w:rsid w:val="1A6EA07C"/>
    <w:rsid w:val="1C481F0B"/>
    <w:rsid w:val="1CADF293"/>
    <w:rsid w:val="1F39C759"/>
    <w:rsid w:val="1F4BEEFB"/>
    <w:rsid w:val="1FF8E151"/>
    <w:rsid w:val="2106C6BB"/>
    <w:rsid w:val="21E0F35E"/>
    <w:rsid w:val="22DD1F23"/>
    <w:rsid w:val="22F6E525"/>
    <w:rsid w:val="236C5AF0"/>
    <w:rsid w:val="248331BC"/>
    <w:rsid w:val="24FEA340"/>
    <w:rsid w:val="25602411"/>
    <w:rsid w:val="25C08464"/>
    <w:rsid w:val="279BE8BF"/>
    <w:rsid w:val="27C50638"/>
    <w:rsid w:val="28225107"/>
    <w:rsid w:val="290712B9"/>
    <w:rsid w:val="29154BD3"/>
    <w:rsid w:val="294487F0"/>
    <w:rsid w:val="29DAD3B5"/>
    <w:rsid w:val="2BF4768C"/>
    <w:rsid w:val="2C417A78"/>
    <w:rsid w:val="2C67CA87"/>
    <w:rsid w:val="2EA7BFEA"/>
    <w:rsid w:val="2F39798F"/>
    <w:rsid w:val="32421284"/>
    <w:rsid w:val="345C78CD"/>
    <w:rsid w:val="37A02504"/>
    <w:rsid w:val="384694B0"/>
    <w:rsid w:val="38EA2998"/>
    <w:rsid w:val="3916C193"/>
    <w:rsid w:val="3AEF86DD"/>
    <w:rsid w:val="3BB6A3C3"/>
    <w:rsid w:val="3C4ABED6"/>
    <w:rsid w:val="3C4E6255"/>
    <w:rsid w:val="3CD9B2A4"/>
    <w:rsid w:val="3DC633AF"/>
    <w:rsid w:val="423F91AF"/>
    <w:rsid w:val="44277F9D"/>
    <w:rsid w:val="461A45CD"/>
    <w:rsid w:val="466C84A1"/>
    <w:rsid w:val="46CEE718"/>
    <w:rsid w:val="4717012F"/>
    <w:rsid w:val="48389C8D"/>
    <w:rsid w:val="4934D2E3"/>
    <w:rsid w:val="49E3C98C"/>
    <w:rsid w:val="4AD0A344"/>
    <w:rsid w:val="4BED82B8"/>
    <w:rsid w:val="4FDAA0A9"/>
    <w:rsid w:val="5116F882"/>
    <w:rsid w:val="52146EB6"/>
    <w:rsid w:val="52457C21"/>
    <w:rsid w:val="5289F1D5"/>
    <w:rsid w:val="53AE6239"/>
    <w:rsid w:val="53E2189C"/>
    <w:rsid w:val="546AF097"/>
    <w:rsid w:val="5526EA7C"/>
    <w:rsid w:val="561EE03D"/>
    <w:rsid w:val="59380285"/>
    <w:rsid w:val="5A3F0766"/>
    <w:rsid w:val="5A895C20"/>
    <w:rsid w:val="5B19E031"/>
    <w:rsid w:val="5C60B196"/>
    <w:rsid w:val="5CE48BA6"/>
    <w:rsid w:val="5F484E55"/>
    <w:rsid w:val="607E12E2"/>
    <w:rsid w:val="6278DB47"/>
    <w:rsid w:val="649CE44A"/>
    <w:rsid w:val="64A34CD2"/>
    <w:rsid w:val="64D6DD02"/>
    <w:rsid w:val="65DE86D6"/>
    <w:rsid w:val="6852B424"/>
    <w:rsid w:val="6894F08E"/>
    <w:rsid w:val="69043C50"/>
    <w:rsid w:val="690CA776"/>
    <w:rsid w:val="6953B74D"/>
    <w:rsid w:val="6BEC3E71"/>
    <w:rsid w:val="6C3942EE"/>
    <w:rsid w:val="6CB806A5"/>
    <w:rsid w:val="6CFCE23C"/>
    <w:rsid w:val="6D9C9546"/>
    <w:rsid w:val="6DD4A42B"/>
    <w:rsid w:val="6E46A237"/>
    <w:rsid w:val="6F2A1301"/>
    <w:rsid w:val="702E438F"/>
    <w:rsid w:val="703689C0"/>
    <w:rsid w:val="7091CE34"/>
    <w:rsid w:val="71768847"/>
    <w:rsid w:val="71858A7F"/>
    <w:rsid w:val="72F226BC"/>
    <w:rsid w:val="737359A9"/>
    <w:rsid w:val="73EDF311"/>
    <w:rsid w:val="74A10CDC"/>
    <w:rsid w:val="752908EB"/>
    <w:rsid w:val="76E86C28"/>
    <w:rsid w:val="77348956"/>
    <w:rsid w:val="7A5666A9"/>
    <w:rsid w:val="7B9A91A3"/>
    <w:rsid w:val="7D562618"/>
    <w:rsid w:val="7F01D08A"/>
    <w:rsid w:val="7F9038D7"/>
    <w:rsid w:val="7FCDFF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42A22"/>
  <w15:docId w15:val="{DFE59FEB-BD88-4233-AC1E-4A128DF9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BB313D"/>
    <w:pPr>
      <w:spacing w:line="288" w:lineRule="atLeast"/>
    </w:pPr>
    <w:rPr>
      <w:sz w:val="22"/>
      <w:szCs w:val="22"/>
      <w:lang w:eastAsia="en-US"/>
    </w:rPr>
  </w:style>
  <w:style w:type="paragraph" w:styleId="Heading1">
    <w:name w:val="heading 1"/>
    <w:basedOn w:val="Normal"/>
    <w:next w:val="Normal"/>
    <w:link w:val="Heading1Char"/>
    <w:uiPriority w:val="9"/>
    <w:qFormat/>
    <w:rsid w:val="00336534"/>
    <w:pPr>
      <w:keepNext/>
      <w:keepLines/>
      <w:spacing w:before="120" w:after="120" w:line="360" w:lineRule="auto"/>
      <w:outlineLvl w:val="0"/>
    </w:pPr>
    <w:rPr>
      <w:rFonts w:ascii="Calibri Light" w:eastAsia="Times New Roman" w:hAnsi="Calibri Light" w:cs="Calibri Light"/>
      <w:color w:val="00A03A"/>
      <w:sz w:val="28"/>
      <w:szCs w:val="28"/>
    </w:rPr>
  </w:style>
  <w:style w:type="paragraph" w:styleId="Heading2">
    <w:name w:val="heading 2"/>
    <w:basedOn w:val="Normal"/>
    <w:next w:val="Normal"/>
    <w:link w:val="Heading2Char"/>
    <w:uiPriority w:val="9"/>
    <w:qFormat/>
    <w:rsid w:val="00CB53C5"/>
    <w:pPr>
      <w:keepNext/>
      <w:keepLines/>
      <w:numPr>
        <w:ilvl w:val="1"/>
        <w:numId w:val="4"/>
      </w:numPr>
      <w:spacing w:before="240" w:after="120" w:line="240" w:lineRule="auto"/>
      <w:contextualSpacing/>
      <w:outlineLvl w:val="1"/>
    </w:pPr>
    <w:rPr>
      <w:rFonts w:ascii="Calibri Light" w:eastAsia="Times New Roman" w:hAnsi="Calibri Light" w:cs="Calibri Light"/>
      <w:color w:val="005CB9"/>
      <w:sz w:val="24"/>
      <w:szCs w:val="26"/>
    </w:rPr>
  </w:style>
  <w:style w:type="paragraph" w:styleId="Heading3">
    <w:name w:val="heading 3"/>
    <w:basedOn w:val="Heading1"/>
    <w:next w:val="Normal"/>
    <w:link w:val="Heading3Char"/>
    <w:uiPriority w:val="9"/>
    <w:qFormat/>
    <w:rsid w:val="0004467B"/>
    <w:pPr>
      <w:numPr>
        <w:ilvl w:val="2"/>
        <w:numId w:val="7"/>
      </w:numPr>
      <w:spacing w:before="240" w:line="240" w:lineRule="auto"/>
      <w:jc w:val="both"/>
      <w:outlineLvl w:val="2"/>
    </w:pPr>
    <w:rPr>
      <w:color w:val="005CB9"/>
      <w:sz w:val="24"/>
      <w:szCs w:val="24"/>
    </w:rPr>
  </w:style>
  <w:style w:type="paragraph" w:styleId="Heading4">
    <w:name w:val="heading 4"/>
    <w:basedOn w:val="Normal"/>
    <w:next w:val="Normal"/>
    <w:link w:val="Heading4Char"/>
    <w:uiPriority w:val="9"/>
    <w:qFormat/>
    <w:rsid w:val="00923967"/>
    <w:pPr>
      <w:keepNext/>
      <w:keepLines/>
      <w:numPr>
        <w:ilvl w:val="3"/>
        <w:numId w:val="7"/>
      </w:numPr>
      <w:spacing w:after="120" w:line="340" w:lineRule="atLeast"/>
      <w:outlineLvl w:val="3"/>
    </w:pPr>
    <w:rPr>
      <w:rFonts w:ascii="Calibri Light" w:eastAsia="Times New Roman" w:hAnsi="Calibri Light"/>
      <w:iCs/>
      <w:color w:val="005CB9"/>
    </w:rPr>
  </w:style>
  <w:style w:type="paragraph" w:styleId="Heading5">
    <w:name w:val="heading 5"/>
    <w:basedOn w:val="Normal"/>
    <w:next w:val="Normal"/>
    <w:link w:val="Heading5Char"/>
    <w:uiPriority w:val="9"/>
    <w:qFormat/>
    <w:rsid w:val="001A4346"/>
    <w:pPr>
      <w:keepNext/>
      <w:keepLines/>
      <w:numPr>
        <w:ilvl w:val="4"/>
        <w:numId w:val="7"/>
      </w:numPr>
      <w:spacing w:after="120" w:line="340" w:lineRule="atLeast"/>
      <w:outlineLvl w:val="4"/>
    </w:pPr>
    <w:rPr>
      <w:rFonts w:asciiTheme="majorHAnsi" w:eastAsia="Times New Roman" w:hAnsiTheme="majorHAnsi"/>
      <w:b/>
      <w:color w:val="343434"/>
    </w:rPr>
  </w:style>
  <w:style w:type="paragraph" w:styleId="Heading6">
    <w:name w:val="heading 6"/>
    <w:basedOn w:val="Normal"/>
    <w:next w:val="Normal"/>
    <w:link w:val="Heading6Char"/>
    <w:uiPriority w:val="9"/>
    <w:semiHidden/>
    <w:rsid w:val="002B7CAA"/>
    <w:pPr>
      <w:keepNext/>
      <w:keepLines/>
      <w:numPr>
        <w:ilvl w:val="5"/>
        <w:numId w:val="7"/>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1F4A56"/>
    <w:pPr>
      <w:keepNext/>
      <w:keepLines/>
      <w:numPr>
        <w:ilvl w:val="6"/>
        <w:numId w:val="7"/>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2B7CAA"/>
    <w:pPr>
      <w:keepNext/>
      <w:keepLines/>
      <w:numPr>
        <w:ilvl w:val="7"/>
        <w:numId w:val="7"/>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2B7CAA"/>
    <w:pPr>
      <w:keepNext/>
      <w:keepLines/>
      <w:numPr>
        <w:ilvl w:val="8"/>
        <w:numId w:val="7"/>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63D0"/>
    <w:pPr>
      <w:spacing w:line="240" w:lineRule="exact"/>
    </w:pPr>
  </w:style>
  <w:style w:type="character" w:customStyle="1" w:styleId="HeaderChar">
    <w:name w:val="Header Char"/>
    <w:link w:val="Header"/>
    <w:uiPriority w:val="99"/>
    <w:rsid w:val="00BB63D0"/>
    <w:rPr>
      <w:sz w:val="20"/>
    </w:rPr>
  </w:style>
  <w:style w:type="paragraph" w:styleId="Footer">
    <w:name w:val="footer"/>
    <w:basedOn w:val="Normal"/>
    <w:link w:val="FooterChar"/>
    <w:uiPriority w:val="99"/>
    <w:rsid w:val="002619E2"/>
    <w:pPr>
      <w:spacing w:line="240" w:lineRule="exact"/>
    </w:pPr>
  </w:style>
  <w:style w:type="character" w:customStyle="1" w:styleId="FooterChar">
    <w:name w:val="Footer Char"/>
    <w:link w:val="Footer"/>
    <w:uiPriority w:val="99"/>
    <w:rsid w:val="002619E2"/>
    <w:rPr>
      <w:lang w:val="en-US"/>
    </w:rPr>
  </w:style>
  <w:style w:type="table" w:styleId="TableGrid">
    <w:name w:val="Table Grid"/>
    <w:basedOn w:val="TableNormal"/>
    <w:uiPriority w:val="39"/>
    <w:rsid w:val="00EE405F"/>
    <w:tblPr>
      <w:tblCellMar>
        <w:left w:w="0" w:type="dxa"/>
        <w:right w:w="0" w:type="dxa"/>
      </w:tblCellMar>
    </w:tblPr>
  </w:style>
  <w:style w:type="paragraph" w:styleId="BalloonText">
    <w:name w:val="Balloon Text"/>
    <w:basedOn w:val="Normal"/>
    <w:link w:val="BalloonTextChar"/>
    <w:uiPriority w:val="99"/>
    <w:semiHidden/>
    <w:unhideWhenUsed/>
    <w:rsid w:val="002619E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619E2"/>
    <w:rPr>
      <w:rFonts w:ascii="Tahoma" w:hAnsi="Tahoma" w:cs="Tahoma"/>
      <w:sz w:val="16"/>
      <w:szCs w:val="16"/>
      <w:lang w:val="en-US"/>
    </w:rPr>
  </w:style>
  <w:style w:type="paragraph" w:customStyle="1" w:styleId="Dateofdocument">
    <w:name w:val="Date of document"/>
    <w:basedOn w:val="Normal"/>
    <w:qFormat/>
    <w:rsid w:val="008B0C7E"/>
    <w:pPr>
      <w:spacing w:line="216" w:lineRule="atLeast"/>
      <w:jc w:val="right"/>
    </w:pPr>
    <w:rPr>
      <w:sz w:val="18"/>
    </w:rPr>
  </w:style>
  <w:style w:type="paragraph" w:customStyle="1" w:styleId="Text">
    <w:name w:val="Text"/>
    <w:basedOn w:val="Normal"/>
    <w:qFormat/>
    <w:rsid w:val="001D79CB"/>
    <w:pPr>
      <w:spacing w:before="180" w:after="180" w:line="240" w:lineRule="auto"/>
      <w:jc w:val="both"/>
    </w:pPr>
    <w:rPr>
      <w:rFonts w:ascii="Calibri Light" w:hAnsi="Calibri Light" w:cs="Calibri Light"/>
    </w:rPr>
  </w:style>
  <w:style w:type="character" w:customStyle="1" w:styleId="Heading1Char">
    <w:name w:val="Heading 1 Char"/>
    <w:link w:val="Heading1"/>
    <w:uiPriority w:val="9"/>
    <w:rsid w:val="00336534"/>
    <w:rPr>
      <w:rFonts w:ascii="Calibri Light" w:eastAsia="Times New Roman" w:hAnsi="Calibri Light" w:cs="Calibri Light"/>
      <w:color w:val="00A03A"/>
      <w:sz w:val="28"/>
      <w:szCs w:val="28"/>
      <w:lang w:eastAsia="en-US"/>
    </w:rPr>
  </w:style>
  <w:style w:type="character" w:customStyle="1" w:styleId="Heading2Char">
    <w:name w:val="Heading 2 Char"/>
    <w:link w:val="Heading2"/>
    <w:uiPriority w:val="9"/>
    <w:rsid w:val="00CB53C5"/>
    <w:rPr>
      <w:rFonts w:ascii="Calibri Light" w:eastAsia="Times New Roman" w:hAnsi="Calibri Light" w:cs="Calibri Light"/>
      <w:color w:val="005CB9"/>
      <w:sz w:val="24"/>
      <w:szCs w:val="26"/>
      <w:lang w:eastAsia="en-US"/>
    </w:rPr>
  </w:style>
  <w:style w:type="paragraph" w:customStyle="1" w:styleId="Textquote">
    <w:name w:val="Text quote"/>
    <w:basedOn w:val="Text"/>
    <w:qFormat/>
    <w:rsid w:val="001D64A4"/>
    <w:pPr>
      <w:spacing w:line="280" w:lineRule="atLeast"/>
    </w:pPr>
    <w:rPr>
      <w:i/>
      <w:color w:val="005CB9"/>
    </w:rPr>
  </w:style>
  <w:style w:type="paragraph" w:customStyle="1" w:styleId="Bulletpoints1">
    <w:name w:val="Bullet points 1"/>
    <w:basedOn w:val="Text"/>
    <w:qFormat/>
    <w:rsid w:val="00222D27"/>
    <w:pPr>
      <w:numPr>
        <w:numId w:val="1"/>
      </w:numPr>
    </w:pPr>
    <w:rPr>
      <w:color w:val="343434"/>
    </w:rPr>
  </w:style>
  <w:style w:type="paragraph" w:customStyle="1" w:styleId="Figureortable">
    <w:name w:val="Figure or table"/>
    <w:basedOn w:val="Text"/>
    <w:qFormat/>
    <w:rsid w:val="00C91CA6"/>
    <w:pPr>
      <w:spacing w:before="120" w:after="120" w:line="240" w:lineRule="atLeast"/>
    </w:pPr>
    <w:rPr>
      <w:b/>
      <w:i/>
      <w:sz w:val="20"/>
    </w:rPr>
  </w:style>
  <w:style w:type="paragraph" w:customStyle="1" w:styleId="Source">
    <w:name w:val="Source"/>
    <w:basedOn w:val="Text"/>
    <w:qFormat/>
    <w:rsid w:val="00634121"/>
    <w:pPr>
      <w:spacing w:line="200" w:lineRule="atLeast"/>
    </w:pPr>
    <w:rPr>
      <w:i/>
      <w:sz w:val="16"/>
    </w:rPr>
  </w:style>
  <w:style w:type="paragraph" w:customStyle="1" w:styleId="Maintitle">
    <w:name w:val="Main title"/>
    <w:qFormat/>
    <w:rsid w:val="00EE77E3"/>
    <w:pPr>
      <w:framePr w:wrap="around" w:vAnchor="page" w:hAnchor="margin" w:y="5443"/>
      <w:spacing w:line="432" w:lineRule="atLeast"/>
      <w:suppressOverlap/>
    </w:pPr>
    <w:rPr>
      <w:rFonts w:ascii="Calibri Light" w:eastAsia="Times New Roman" w:hAnsi="Calibri Light" w:cs="Calibri Light"/>
      <w:color w:val="FFFFFF" w:themeColor="background1"/>
      <w:sz w:val="56"/>
      <w:szCs w:val="56"/>
      <w:lang w:eastAsia="en-US"/>
    </w:rPr>
  </w:style>
  <w:style w:type="paragraph" w:customStyle="1" w:styleId="Bulletpoints2">
    <w:name w:val="Bullet points 2"/>
    <w:basedOn w:val="Text"/>
    <w:qFormat/>
    <w:rsid w:val="00222D27"/>
    <w:pPr>
      <w:numPr>
        <w:ilvl w:val="1"/>
        <w:numId w:val="1"/>
      </w:numPr>
    </w:pPr>
    <w:rPr>
      <w:color w:val="343434"/>
    </w:rPr>
  </w:style>
  <w:style w:type="paragraph" w:customStyle="1" w:styleId="Pagination">
    <w:name w:val="Pagination"/>
    <w:basedOn w:val="Footer"/>
    <w:semiHidden/>
    <w:rsid w:val="00BB313D"/>
    <w:pPr>
      <w:spacing w:after="80"/>
      <w:jc w:val="right"/>
    </w:pPr>
    <w:rPr>
      <w:rFonts w:asciiTheme="minorHAnsi" w:hAnsiTheme="minorHAnsi"/>
      <w:color w:val="005CB9"/>
      <w:sz w:val="18"/>
      <w:szCs w:val="18"/>
    </w:rPr>
  </w:style>
  <w:style w:type="character" w:customStyle="1" w:styleId="Heading3Char">
    <w:name w:val="Heading 3 Char"/>
    <w:link w:val="Heading3"/>
    <w:uiPriority w:val="9"/>
    <w:rsid w:val="0004467B"/>
    <w:rPr>
      <w:rFonts w:ascii="Calibri Light" w:eastAsia="Times New Roman" w:hAnsi="Calibri Light" w:cs="Calibri Light"/>
      <w:color w:val="005CB9"/>
      <w:sz w:val="24"/>
      <w:szCs w:val="24"/>
      <w:lang w:eastAsia="en-US"/>
    </w:rPr>
  </w:style>
  <w:style w:type="paragraph" w:styleId="TOC1">
    <w:name w:val="toc 1"/>
    <w:basedOn w:val="Normal"/>
    <w:next w:val="Normal"/>
    <w:autoRedefine/>
    <w:uiPriority w:val="39"/>
    <w:unhideWhenUsed/>
    <w:rsid w:val="007144C3"/>
    <w:pPr>
      <w:tabs>
        <w:tab w:val="left" w:pos="1320"/>
        <w:tab w:val="right" w:leader="dot" w:pos="9639"/>
      </w:tabs>
      <w:spacing w:line="360" w:lineRule="auto"/>
      <w:ind w:right="284"/>
    </w:pPr>
    <w:rPr>
      <w:rFonts w:ascii="Calibri Light" w:hAnsi="Calibri Light"/>
      <w:noProof/>
      <w:color w:val="00A03A"/>
      <w:sz w:val="24"/>
    </w:rPr>
  </w:style>
  <w:style w:type="paragraph" w:styleId="TOC2">
    <w:name w:val="toc 2"/>
    <w:basedOn w:val="Normal"/>
    <w:next w:val="Normal"/>
    <w:autoRedefine/>
    <w:uiPriority w:val="39"/>
    <w:unhideWhenUsed/>
    <w:rsid w:val="001A4346"/>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szCs w:val="24"/>
    </w:rPr>
  </w:style>
  <w:style w:type="character" w:styleId="Hyperlink">
    <w:name w:val="Hyperlink"/>
    <w:uiPriority w:val="99"/>
    <w:unhideWhenUsed/>
    <w:qFormat/>
    <w:rsid w:val="003F01E7"/>
    <w:rPr>
      <w:color w:val="005CB9"/>
      <w:u w:val="single"/>
    </w:rPr>
  </w:style>
  <w:style w:type="paragraph" w:customStyle="1" w:styleId="Titlecontent">
    <w:name w:val="Title content"/>
    <w:basedOn w:val="Normal"/>
    <w:qFormat/>
    <w:rsid w:val="001A4346"/>
    <w:pPr>
      <w:spacing w:line="472" w:lineRule="atLeast"/>
    </w:pPr>
    <w:rPr>
      <w:rFonts w:asciiTheme="minorHAnsi" w:hAnsiTheme="minorHAnsi"/>
      <w:b/>
      <w:sz w:val="28"/>
      <w:szCs w:val="28"/>
    </w:rPr>
  </w:style>
  <w:style w:type="character" w:customStyle="1" w:styleId="Heading4Char">
    <w:name w:val="Heading 4 Char"/>
    <w:link w:val="Heading4"/>
    <w:uiPriority w:val="9"/>
    <w:rsid w:val="00923967"/>
    <w:rPr>
      <w:rFonts w:ascii="Calibri Light" w:eastAsia="Times New Roman" w:hAnsi="Calibri Light"/>
      <w:iCs/>
      <w:color w:val="005CB9"/>
      <w:sz w:val="22"/>
      <w:szCs w:val="22"/>
      <w:lang w:eastAsia="en-US"/>
    </w:rPr>
  </w:style>
  <w:style w:type="character" w:customStyle="1" w:styleId="Heading5Char">
    <w:name w:val="Heading 5 Char"/>
    <w:link w:val="Heading5"/>
    <w:uiPriority w:val="9"/>
    <w:rsid w:val="001A4346"/>
    <w:rPr>
      <w:rFonts w:asciiTheme="majorHAnsi" w:eastAsia="Times New Roman" w:hAnsiTheme="majorHAnsi"/>
      <w:b/>
      <w:color w:val="343434"/>
      <w:sz w:val="22"/>
      <w:szCs w:val="22"/>
      <w:lang w:eastAsia="en-US"/>
    </w:rPr>
  </w:style>
  <w:style w:type="character" w:customStyle="1" w:styleId="Heading6Char">
    <w:name w:val="Heading 6 Char"/>
    <w:link w:val="Heading6"/>
    <w:uiPriority w:val="9"/>
    <w:semiHidden/>
    <w:rsid w:val="00196871"/>
    <w:rPr>
      <w:rFonts w:eastAsia="Times New Roman"/>
      <w:i/>
      <w:iCs/>
      <w:color w:val="002D5C"/>
      <w:sz w:val="22"/>
      <w:szCs w:val="22"/>
      <w:lang w:eastAsia="en-US"/>
    </w:rPr>
  </w:style>
  <w:style w:type="character" w:customStyle="1" w:styleId="Heading7Char">
    <w:name w:val="Heading 7 Char"/>
    <w:link w:val="Heading7"/>
    <w:uiPriority w:val="9"/>
    <w:semiHidden/>
    <w:rsid w:val="00196871"/>
    <w:rPr>
      <w:rFonts w:eastAsia="Times New Roman"/>
      <w:i/>
      <w:iCs/>
      <w:color w:val="343434"/>
      <w:sz w:val="22"/>
      <w:szCs w:val="22"/>
      <w:lang w:eastAsia="en-US"/>
    </w:rPr>
  </w:style>
  <w:style w:type="character" w:customStyle="1" w:styleId="Heading8Char">
    <w:name w:val="Heading 8 Char"/>
    <w:link w:val="Heading8"/>
    <w:uiPriority w:val="9"/>
    <w:semiHidden/>
    <w:rsid w:val="00196871"/>
    <w:rPr>
      <w:rFonts w:eastAsia="Times New Roman"/>
      <w:color w:val="666666"/>
      <w:lang w:eastAsia="en-US"/>
    </w:rPr>
  </w:style>
  <w:style w:type="character" w:customStyle="1" w:styleId="Heading9Char">
    <w:name w:val="Heading 9 Char"/>
    <w:link w:val="Heading9"/>
    <w:uiPriority w:val="9"/>
    <w:semiHidden/>
    <w:rsid w:val="00196871"/>
    <w:rPr>
      <w:rFonts w:eastAsia="Times New Roman"/>
      <w:i/>
      <w:iCs/>
      <w:color w:val="666666"/>
      <w:lang w:eastAsia="en-US"/>
    </w:rPr>
  </w:style>
  <w:style w:type="paragraph" w:styleId="TOC6">
    <w:name w:val="toc 6"/>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szCs w:val="24"/>
    </w:rPr>
  </w:style>
  <w:style w:type="paragraph" w:customStyle="1" w:styleId="Textbox">
    <w:name w:val="Text box"/>
    <w:basedOn w:val="Normal"/>
    <w:qFormat/>
    <w:rsid w:val="000A3CB7"/>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paragraph" w:customStyle="1" w:styleId="Titlebox">
    <w:name w:val="Title box"/>
    <w:basedOn w:val="Textbox"/>
    <w:qFormat/>
    <w:rsid w:val="000A3CB7"/>
    <w:pPr>
      <w:spacing w:after="0" w:line="229" w:lineRule="atLeast"/>
    </w:pPr>
    <w:rPr>
      <w:rFonts w:asciiTheme="majorHAnsi" w:hAnsiTheme="majorHAnsi"/>
      <w:b/>
      <w:color w:val="005CB9"/>
    </w:rPr>
  </w:style>
  <w:style w:type="paragraph" w:styleId="FootnoteText">
    <w:name w:val="footnote text"/>
    <w:basedOn w:val="Normal"/>
    <w:link w:val="FootnoteTextChar"/>
    <w:uiPriority w:val="99"/>
    <w:qFormat/>
    <w:rsid w:val="00BB313D"/>
    <w:pPr>
      <w:spacing w:before="60" w:after="60" w:line="200" w:lineRule="atLeast"/>
    </w:pPr>
    <w:rPr>
      <w:rFonts w:asciiTheme="minorHAnsi" w:hAnsiTheme="minorHAnsi"/>
      <w:i/>
      <w:sz w:val="16"/>
      <w:szCs w:val="20"/>
      <w:lang w:val="fr-FR"/>
    </w:rPr>
  </w:style>
  <w:style w:type="character" w:customStyle="1" w:styleId="FootnoteTextChar">
    <w:name w:val="Footnote Text Char"/>
    <w:link w:val="FootnoteText"/>
    <w:uiPriority w:val="99"/>
    <w:rsid w:val="00BB313D"/>
    <w:rPr>
      <w:rFonts w:asciiTheme="minorHAnsi" w:hAnsiTheme="minorHAnsi"/>
      <w:i/>
      <w:sz w:val="16"/>
      <w:lang w:val="fr-FR" w:eastAsia="en-US"/>
    </w:rPr>
  </w:style>
  <w:style w:type="character" w:styleId="FootnoteReference">
    <w:name w:val="footnote reference"/>
    <w:uiPriority w:val="99"/>
    <w:semiHidden/>
    <w:unhideWhenUsed/>
    <w:rsid w:val="003512AF"/>
    <w:rPr>
      <w:vertAlign w:val="superscript"/>
    </w:rPr>
  </w:style>
  <w:style w:type="character" w:customStyle="1" w:styleId="Textitalic">
    <w:name w:val="Text italic"/>
    <w:uiPriority w:val="1"/>
    <w:qFormat/>
    <w:rsid w:val="001006AF"/>
    <w:rPr>
      <w:i/>
    </w:rPr>
  </w:style>
  <w:style w:type="character" w:customStyle="1" w:styleId="Textbold">
    <w:name w:val="Text bold"/>
    <w:uiPriority w:val="1"/>
    <w:qFormat/>
    <w:rsid w:val="00AB459C"/>
    <w:rPr>
      <w:b/>
    </w:rPr>
  </w:style>
  <w:style w:type="table" w:styleId="LightShading-Accent4">
    <w:name w:val="Light Shading Accent 4"/>
    <w:basedOn w:val="TableNormal"/>
    <w:uiPriority w:val="60"/>
    <w:rsid w:val="00983848"/>
    <w:rPr>
      <w:color w:val="7B126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styleId="LightList-Accent4">
    <w:name w:val="Light List Accent 4"/>
    <w:basedOn w:val="TableNormal"/>
    <w:uiPriority w:val="61"/>
    <w:rsid w:val="00983848"/>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ColorfulList-Accent4">
    <w:name w:val="Colorful List Accent 4"/>
    <w:basedOn w:val="TableNormal"/>
    <w:uiPriority w:val="72"/>
    <w:rsid w:val="001D3917"/>
    <w:rPr>
      <w:color w:val="343434"/>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styleId="TOC4">
    <w:name w:val="toc 4"/>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rPr>
  </w:style>
  <w:style w:type="paragraph" w:customStyle="1" w:styleId="Titleannexes">
    <w:name w:val="Title annexes"/>
    <w:basedOn w:val="Text"/>
    <w:qFormat/>
    <w:rsid w:val="001D64A4"/>
    <w:pPr>
      <w:spacing w:line="349" w:lineRule="atLeast"/>
    </w:pPr>
    <w:rPr>
      <w:color w:val="00A03A"/>
      <w:sz w:val="28"/>
      <w:szCs w:val="28"/>
    </w:rPr>
  </w:style>
  <w:style w:type="paragraph" w:customStyle="1" w:styleId="HeadingAnnex1">
    <w:name w:val="Heading Annex 1"/>
    <w:basedOn w:val="Heading1"/>
    <w:qFormat/>
    <w:rsid w:val="00FB4F0A"/>
    <w:pPr>
      <w:numPr>
        <w:numId w:val="4"/>
      </w:numPr>
      <w:tabs>
        <w:tab w:val="left" w:pos="851"/>
      </w:tabs>
      <w:spacing w:after="360" w:line="240" w:lineRule="auto"/>
      <w:ind w:hanging="574"/>
      <w:contextualSpacing/>
    </w:pPr>
    <w:rPr>
      <w14:scene3d>
        <w14:camera w14:prst="orthographicFront"/>
        <w14:lightRig w14:rig="threePt" w14:dir="t">
          <w14:rot w14:lat="0" w14:lon="0" w14:rev="0"/>
        </w14:lightRig>
      </w14:scene3d>
    </w:rPr>
  </w:style>
  <w:style w:type="paragraph" w:customStyle="1" w:styleId="Documenttitle">
    <w:name w:val="Document title"/>
    <w:basedOn w:val="Heading2"/>
    <w:qFormat/>
    <w:rsid w:val="00BC6575"/>
    <w:pPr>
      <w:numPr>
        <w:ilvl w:val="0"/>
        <w:numId w:val="3"/>
      </w:numPr>
    </w:pPr>
    <w:rPr>
      <w:color w:val="2F5496"/>
    </w:rPr>
  </w:style>
  <w:style w:type="paragraph" w:customStyle="1" w:styleId="Texttype">
    <w:name w:val="Text type"/>
    <w:basedOn w:val="Normal"/>
    <w:qFormat/>
    <w:rsid w:val="00E66B37"/>
    <w:pPr>
      <w:framePr w:wrap="around" w:vAnchor="page" w:hAnchor="page" w:x="7758" w:y="829"/>
      <w:spacing w:line="234" w:lineRule="atLeast"/>
    </w:pPr>
    <w:rPr>
      <w:rFonts w:asciiTheme="minorHAnsi" w:hAnsiTheme="minorHAnsi"/>
      <w:color w:val="005CB9"/>
    </w:rPr>
  </w:style>
  <w:style w:type="table" w:styleId="ColorfulList-Accent2">
    <w:name w:val="Colorful List Accent 2"/>
    <w:basedOn w:val="TableNormal"/>
    <w:uiPriority w:val="72"/>
    <w:rsid w:val="001D64A4"/>
    <w:rPr>
      <w:color w:val="343434"/>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customStyle="1" w:styleId="Listecouleur-Accent41">
    <w:name w:val="Liste couleur - Accent 41"/>
    <w:basedOn w:val="TableNormal"/>
    <w:next w:val="ColorfulList-Accent4"/>
    <w:uiPriority w:val="72"/>
    <w:rsid w:val="00920B5B"/>
    <w:rPr>
      <w:color w:val="000000"/>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table" w:styleId="ColorfulGrid-Accent1">
    <w:name w:val="Colorful Grid Accent 1"/>
    <w:basedOn w:val="TableNormal"/>
    <w:uiPriority w:val="73"/>
    <w:rsid w:val="00CA348F"/>
    <w:rPr>
      <w:color w:val="343434"/>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paragraph" w:customStyle="1" w:styleId="Titre1">
    <w:name w:val="Titre 1"/>
    <w:basedOn w:val="Normal"/>
    <w:rsid w:val="00297DDD"/>
  </w:style>
  <w:style w:type="paragraph" w:customStyle="1" w:styleId="Titre2">
    <w:name w:val="Titre 2"/>
    <w:basedOn w:val="Normal"/>
    <w:rsid w:val="00297DDD"/>
  </w:style>
  <w:style w:type="paragraph" w:customStyle="1" w:styleId="Titre3">
    <w:name w:val="Titre 3"/>
    <w:basedOn w:val="Normal"/>
    <w:rsid w:val="00297DDD"/>
  </w:style>
  <w:style w:type="paragraph" w:customStyle="1" w:styleId="Titre4">
    <w:name w:val="Titre 4"/>
    <w:basedOn w:val="Normal"/>
    <w:rsid w:val="00297DDD"/>
  </w:style>
  <w:style w:type="paragraph" w:customStyle="1" w:styleId="Titre5">
    <w:name w:val="Titre 5"/>
    <w:basedOn w:val="Normal"/>
    <w:rsid w:val="00297DDD"/>
  </w:style>
  <w:style w:type="paragraph" w:customStyle="1" w:styleId="Titre6">
    <w:name w:val="Titre 6"/>
    <w:basedOn w:val="Normal"/>
    <w:rsid w:val="00297DDD"/>
    <w:pPr>
      <w:tabs>
        <w:tab w:val="num" w:pos="4953"/>
      </w:tabs>
      <w:ind w:left="4953" w:hanging="360"/>
    </w:pPr>
  </w:style>
  <w:style w:type="paragraph" w:customStyle="1" w:styleId="Titre7">
    <w:name w:val="Titre 7"/>
    <w:basedOn w:val="Normal"/>
    <w:rsid w:val="00297DDD"/>
    <w:pPr>
      <w:tabs>
        <w:tab w:val="num" w:pos="5673"/>
      </w:tabs>
      <w:ind w:left="5673" w:hanging="360"/>
    </w:pPr>
  </w:style>
  <w:style w:type="paragraph" w:customStyle="1" w:styleId="Titre8">
    <w:name w:val="Titre 8"/>
    <w:basedOn w:val="Normal"/>
    <w:rsid w:val="00297DDD"/>
    <w:pPr>
      <w:tabs>
        <w:tab w:val="num" w:pos="6393"/>
      </w:tabs>
      <w:ind w:left="6393" w:hanging="360"/>
    </w:pPr>
  </w:style>
  <w:style w:type="paragraph" w:customStyle="1" w:styleId="Titre9">
    <w:name w:val="Titre 9"/>
    <w:basedOn w:val="Normal"/>
    <w:rsid w:val="00297DDD"/>
    <w:pPr>
      <w:tabs>
        <w:tab w:val="num" w:pos="7113"/>
      </w:tabs>
      <w:ind w:left="7113" w:hanging="360"/>
    </w:pPr>
  </w:style>
  <w:style w:type="paragraph" w:customStyle="1" w:styleId="ABLOCKPARA">
    <w:name w:val="A BLOCK PARA"/>
    <w:basedOn w:val="Normal"/>
    <w:uiPriority w:val="99"/>
    <w:rsid w:val="006E52F9"/>
    <w:pPr>
      <w:spacing w:line="240" w:lineRule="auto"/>
    </w:pPr>
    <w:rPr>
      <w:rFonts w:ascii="Book Antiqua" w:eastAsia="Times New Roman" w:hAnsi="Book Antiqua"/>
      <w:color w:val="000000"/>
      <w:kern w:val="28"/>
    </w:rPr>
  </w:style>
  <w:style w:type="paragraph" w:styleId="ListParagraph">
    <w:name w:val="List Paragraph"/>
    <w:aliases w:val="PCA-§list,References,Liste couleur - Accent 11"/>
    <w:basedOn w:val="Normal"/>
    <w:link w:val="ListParagraphChar"/>
    <w:uiPriority w:val="34"/>
    <w:qFormat/>
    <w:rsid w:val="006E52F9"/>
    <w:pPr>
      <w:spacing w:line="240" w:lineRule="auto"/>
      <w:ind w:left="720"/>
      <w:contextualSpacing/>
    </w:pPr>
    <w:rPr>
      <w:rFonts w:ascii="Times New Roman" w:eastAsia="Times New Roman" w:hAnsi="Times New Roman"/>
      <w:sz w:val="24"/>
      <w:szCs w:val="24"/>
    </w:rPr>
  </w:style>
  <w:style w:type="paragraph" w:styleId="PlainText">
    <w:name w:val="Plain Text"/>
    <w:basedOn w:val="Normal"/>
    <w:link w:val="PlainTextChar"/>
    <w:unhideWhenUsed/>
    <w:rsid w:val="00AE03EE"/>
    <w:pPr>
      <w:spacing w:line="240" w:lineRule="auto"/>
    </w:pPr>
    <w:rPr>
      <w:rFonts w:ascii="Consolas" w:eastAsia="Calibri" w:hAnsi="Consolas"/>
      <w:sz w:val="21"/>
      <w:szCs w:val="21"/>
      <w:lang w:val="en-US"/>
    </w:rPr>
  </w:style>
  <w:style w:type="character" w:customStyle="1" w:styleId="PlainTextChar">
    <w:name w:val="Plain Text Char"/>
    <w:basedOn w:val="DefaultParagraphFont"/>
    <w:link w:val="PlainText"/>
    <w:rsid w:val="00AE03EE"/>
    <w:rPr>
      <w:rFonts w:ascii="Consolas" w:eastAsia="Calibri" w:hAnsi="Consolas"/>
      <w:sz w:val="21"/>
      <w:szCs w:val="21"/>
      <w:lang w:val="en-US" w:eastAsia="en-US"/>
    </w:rPr>
  </w:style>
  <w:style w:type="paragraph" w:styleId="BodyText3">
    <w:name w:val="Body Text 3"/>
    <w:basedOn w:val="Normal"/>
    <w:link w:val="BodyText3Char"/>
    <w:semiHidden/>
    <w:rsid w:val="00694168"/>
    <w:pPr>
      <w:spacing w:before="100" w:beforeAutospacing="1" w:after="100" w:afterAutospacing="1" w:line="240" w:lineRule="auto"/>
      <w:jc w:val="both"/>
    </w:pPr>
    <w:rPr>
      <w:rFonts w:ascii="JTI Md" w:eastAsia="Times New Roman" w:hAnsi="JTI Md"/>
      <w:color w:val="000000"/>
      <w:kern w:val="28"/>
      <w:sz w:val="24"/>
      <w:szCs w:val="24"/>
    </w:rPr>
  </w:style>
  <w:style w:type="character" w:customStyle="1" w:styleId="BodyText3Char">
    <w:name w:val="Body Text 3 Char"/>
    <w:basedOn w:val="DefaultParagraphFont"/>
    <w:link w:val="BodyText3"/>
    <w:semiHidden/>
    <w:rsid w:val="00694168"/>
    <w:rPr>
      <w:rFonts w:ascii="JTI Md" w:eastAsia="Times New Roman" w:hAnsi="JTI Md"/>
      <w:color w:val="000000"/>
      <w:kern w:val="28"/>
      <w:sz w:val="24"/>
      <w:szCs w:val="24"/>
      <w:lang w:eastAsia="en-US"/>
    </w:rPr>
  </w:style>
  <w:style w:type="paragraph" w:styleId="BodyTextIndent">
    <w:name w:val="Body Text Indent"/>
    <w:basedOn w:val="Normal"/>
    <w:link w:val="BodyTextIndentChar"/>
    <w:semiHidden/>
    <w:rsid w:val="00694168"/>
    <w:pPr>
      <w:spacing w:line="240" w:lineRule="auto"/>
      <w:ind w:left="993"/>
    </w:pPr>
    <w:rPr>
      <w:rFonts w:ascii="JTI" w:eastAsia="Times New Roman" w:hAnsi="JTI"/>
    </w:rPr>
  </w:style>
  <w:style w:type="character" w:customStyle="1" w:styleId="BodyTextIndentChar">
    <w:name w:val="Body Text Indent Char"/>
    <w:basedOn w:val="DefaultParagraphFont"/>
    <w:link w:val="BodyTextIndent"/>
    <w:semiHidden/>
    <w:rsid w:val="00694168"/>
    <w:rPr>
      <w:rFonts w:ascii="JTI" w:eastAsia="Times New Roman" w:hAnsi="JTI"/>
      <w:sz w:val="22"/>
      <w:szCs w:val="22"/>
      <w:lang w:eastAsia="en-US"/>
    </w:rPr>
  </w:style>
  <w:style w:type="character" w:styleId="CommentReference">
    <w:name w:val="annotation reference"/>
    <w:basedOn w:val="DefaultParagraphFont"/>
    <w:uiPriority w:val="99"/>
    <w:semiHidden/>
    <w:unhideWhenUsed/>
    <w:rsid w:val="00944E31"/>
    <w:rPr>
      <w:sz w:val="16"/>
      <w:szCs w:val="16"/>
    </w:rPr>
  </w:style>
  <w:style w:type="paragraph" w:styleId="CommentText">
    <w:name w:val="annotation text"/>
    <w:basedOn w:val="Normal"/>
    <w:link w:val="CommentTextChar"/>
    <w:uiPriority w:val="99"/>
    <w:unhideWhenUsed/>
    <w:rsid w:val="00944E31"/>
    <w:pPr>
      <w:spacing w:line="240" w:lineRule="auto"/>
    </w:pPr>
    <w:rPr>
      <w:sz w:val="20"/>
      <w:szCs w:val="20"/>
    </w:rPr>
  </w:style>
  <w:style w:type="character" w:customStyle="1" w:styleId="CommentTextChar">
    <w:name w:val="Comment Text Char"/>
    <w:basedOn w:val="DefaultParagraphFont"/>
    <w:link w:val="CommentText"/>
    <w:uiPriority w:val="99"/>
    <w:rsid w:val="00944E31"/>
    <w:rPr>
      <w:lang w:eastAsia="en-US"/>
    </w:rPr>
  </w:style>
  <w:style w:type="paragraph" w:styleId="CommentSubject">
    <w:name w:val="annotation subject"/>
    <w:basedOn w:val="CommentText"/>
    <w:next w:val="CommentText"/>
    <w:link w:val="CommentSubjectChar"/>
    <w:uiPriority w:val="99"/>
    <w:semiHidden/>
    <w:unhideWhenUsed/>
    <w:rsid w:val="00944E31"/>
    <w:rPr>
      <w:b/>
      <w:bCs/>
    </w:rPr>
  </w:style>
  <w:style w:type="character" w:customStyle="1" w:styleId="CommentSubjectChar">
    <w:name w:val="Comment Subject Char"/>
    <w:basedOn w:val="CommentTextChar"/>
    <w:link w:val="CommentSubject"/>
    <w:uiPriority w:val="99"/>
    <w:semiHidden/>
    <w:rsid w:val="00944E31"/>
    <w:rPr>
      <w:b/>
      <w:bCs/>
      <w:lang w:eastAsia="en-US"/>
    </w:rPr>
  </w:style>
  <w:style w:type="paragraph" w:styleId="Title">
    <w:name w:val="Title"/>
    <w:basedOn w:val="Normal"/>
    <w:link w:val="TitleChar"/>
    <w:qFormat/>
    <w:rsid w:val="003777E2"/>
    <w:pPr>
      <w:spacing w:line="240" w:lineRule="auto"/>
      <w:jc w:val="center"/>
    </w:pPr>
    <w:rPr>
      <w:rFonts w:ascii="JTI" w:eastAsia="Times New Roman" w:hAnsi="JTI"/>
      <w:b/>
      <w:bCs/>
      <w:color w:val="000000"/>
      <w:kern w:val="28"/>
      <w:sz w:val="28"/>
      <w:szCs w:val="28"/>
    </w:rPr>
  </w:style>
  <w:style w:type="character" w:customStyle="1" w:styleId="TitleChar">
    <w:name w:val="Title Char"/>
    <w:basedOn w:val="DefaultParagraphFont"/>
    <w:link w:val="Title"/>
    <w:rsid w:val="003777E2"/>
    <w:rPr>
      <w:rFonts w:ascii="JTI" w:eastAsia="Times New Roman" w:hAnsi="JTI"/>
      <w:b/>
      <w:bCs/>
      <w:color w:val="000000"/>
      <w:kern w:val="28"/>
      <w:sz w:val="28"/>
      <w:szCs w:val="28"/>
      <w:lang w:eastAsia="en-US"/>
    </w:rPr>
  </w:style>
  <w:style w:type="character" w:customStyle="1" w:styleId="ListParagraphChar">
    <w:name w:val="List Paragraph Char"/>
    <w:aliases w:val="PCA-§list Char,References Char,Liste couleur - Accent 11 Char"/>
    <w:link w:val="ListParagraph"/>
    <w:uiPriority w:val="34"/>
    <w:locked/>
    <w:rsid w:val="007A2EA4"/>
    <w:rPr>
      <w:rFonts w:ascii="Times New Roman" w:eastAsia="Times New Roman" w:hAnsi="Times New Roman"/>
      <w:sz w:val="24"/>
      <w:szCs w:val="24"/>
      <w:lang w:eastAsia="en-US"/>
    </w:rPr>
  </w:style>
  <w:style w:type="numbering" w:customStyle="1" w:styleId="Style1">
    <w:name w:val="Style1"/>
    <w:uiPriority w:val="99"/>
    <w:rsid w:val="00320502"/>
    <w:pPr>
      <w:numPr>
        <w:numId w:val="2"/>
      </w:numPr>
    </w:pPr>
  </w:style>
  <w:style w:type="table" w:styleId="TableGridLight">
    <w:name w:val="Grid Table Light"/>
    <w:basedOn w:val="TableNormal"/>
    <w:uiPriority w:val="40"/>
    <w:rsid w:val="000A56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uiPriority w:val="21"/>
    <w:qFormat/>
    <w:rsid w:val="009D22D3"/>
  </w:style>
  <w:style w:type="character" w:styleId="UnresolvedMention">
    <w:name w:val="Unresolved Mention"/>
    <w:basedOn w:val="DefaultParagraphFont"/>
    <w:uiPriority w:val="99"/>
    <w:unhideWhenUsed/>
    <w:rsid w:val="00A84623"/>
    <w:rPr>
      <w:color w:val="605E5C"/>
      <w:shd w:val="clear" w:color="auto" w:fill="E1DFDD"/>
    </w:rPr>
  </w:style>
  <w:style w:type="character" w:styleId="PlaceholderText">
    <w:name w:val="Placeholder Text"/>
    <w:basedOn w:val="DefaultParagraphFont"/>
    <w:uiPriority w:val="99"/>
    <w:rsid w:val="009B3FF8"/>
    <w:rPr>
      <w:color w:val="808080"/>
    </w:rPr>
  </w:style>
  <w:style w:type="paragraph" w:styleId="Revision">
    <w:name w:val="Revision"/>
    <w:hidden/>
    <w:uiPriority w:val="99"/>
    <w:semiHidden/>
    <w:rsid w:val="00001D92"/>
    <w:rPr>
      <w:sz w:val="22"/>
      <w:szCs w:val="22"/>
      <w:lang w:eastAsia="en-US"/>
    </w:rPr>
  </w:style>
  <w:style w:type="paragraph" w:customStyle="1" w:styleId="Normalbullet">
    <w:name w:val="Normal bullet"/>
    <w:basedOn w:val="Normal"/>
    <w:rsid w:val="00AA3814"/>
    <w:pPr>
      <w:numPr>
        <w:numId w:val="5"/>
      </w:numPr>
      <w:spacing w:after="120" w:line="320" w:lineRule="atLeast"/>
    </w:pPr>
    <w:rPr>
      <w:rFonts w:eastAsia="Times New Roman"/>
      <w:sz w:val="20"/>
      <w:szCs w:val="20"/>
      <w:lang w:val="en-NZ"/>
    </w:rPr>
  </w:style>
  <w:style w:type="paragraph" w:styleId="NormalWeb">
    <w:name w:val="Normal (Web)"/>
    <w:basedOn w:val="Normal"/>
    <w:uiPriority w:val="99"/>
    <w:semiHidden/>
    <w:unhideWhenUsed/>
    <w:rsid w:val="00EA0C73"/>
    <w:pPr>
      <w:spacing w:before="100" w:beforeAutospacing="1" w:after="100" w:afterAutospacing="1" w:line="240" w:lineRule="auto"/>
    </w:pPr>
    <w:rPr>
      <w:rFonts w:ascii="Times New Roman" w:eastAsia="Times New Roman" w:hAnsi="Times New Roman"/>
      <w:sz w:val="24"/>
      <w:szCs w:val="24"/>
      <w:lang w:val="en-US"/>
    </w:rPr>
  </w:style>
  <w:style w:type="character" w:styleId="Mention">
    <w:name w:val="Mention"/>
    <w:basedOn w:val="DefaultParagraphFont"/>
    <w:uiPriority w:val="99"/>
    <w:unhideWhenUsed/>
    <w:rsid w:val="004002F1"/>
    <w:rPr>
      <w:color w:val="2B579A"/>
      <w:shd w:val="clear" w:color="auto" w:fill="E1DFDD"/>
    </w:rPr>
  </w:style>
  <w:style w:type="character" w:styleId="Emphasis">
    <w:name w:val="Emphasis"/>
    <w:basedOn w:val="DefaultParagraphFont"/>
    <w:uiPriority w:val="20"/>
    <w:qFormat/>
    <w:rsid w:val="004458F6"/>
    <w:rPr>
      <w:i/>
      <w:iCs/>
    </w:rPr>
  </w:style>
  <w:style w:type="character" w:styleId="FollowedHyperlink">
    <w:name w:val="FollowedHyperlink"/>
    <w:basedOn w:val="DefaultParagraphFont"/>
    <w:uiPriority w:val="99"/>
    <w:rsid w:val="00BD349D"/>
    <w:rPr>
      <w:color w:val="343434" w:themeColor="followedHyperlink"/>
      <w:u w:val="single"/>
    </w:rPr>
  </w:style>
  <w:style w:type="character" w:customStyle="1" w:styleId="normaltextrun">
    <w:name w:val="normaltextrun"/>
    <w:basedOn w:val="DefaultParagraphFont"/>
    <w:rsid w:val="00583238"/>
  </w:style>
  <w:style w:type="character" w:styleId="Strong">
    <w:name w:val="Strong"/>
    <w:basedOn w:val="DefaultParagraphFont"/>
    <w:uiPriority w:val="22"/>
    <w:qFormat/>
    <w:rsid w:val="00CE5C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45550">
      <w:bodyDiv w:val="1"/>
      <w:marLeft w:val="0"/>
      <w:marRight w:val="0"/>
      <w:marTop w:val="0"/>
      <w:marBottom w:val="0"/>
      <w:divBdr>
        <w:top w:val="none" w:sz="0" w:space="0" w:color="auto"/>
        <w:left w:val="none" w:sz="0" w:space="0" w:color="auto"/>
        <w:bottom w:val="none" w:sz="0" w:space="0" w:color="auto"/>
        <w:right w:val="none" w:sz="0" w:space="0" w:color="auto"/>
      </w:divBdr>
      <w:divsChild>
        <w:div w:id="1615743723">
          <w:marLeft w:val="0"/>
          <w:marRight w:val="0"/>
          <w:marTop w:val="0"/>
          <w:marBottom w:val="0"/>
          <w:divBdr>
            <w:top w:val="none" w:sz="0" w:space="0" w:color="auto"/>
            <w:left w:val="none" w:sz="0" w:space="0" w:color="auto"/>
            <w:bottom w:val="none" w:sz="0" w:space="0" w:color="auto"/>
            <w:right w:val="none" w:sz="0" w:space="0" w:color="auto"/>
          </w:divBdr>
        </w:div>
      </w:divsChild>
    </w:div>
    <w:div w:id="793793263">
      <w:bodyDiv w:val="1"/>
      <w:marLeft w:val="0"/>
      <w:marRight w:val="0"/>
      <w:marTop w:val="0"/>
      <w:marBottom w:val="0"/>
      <w:divBdr>
        <w:top w:val="none" w:sz="0" w:space="0" w:color="auto"/>
        <w:left w:val="none" w:sz="0" w:space="0" w:color="auto"/>
        <w:bottom w:val="none" w:sz="0" w:space="0" w:color="auto"/>
        <w:right w:val="none" w:sz="0" w:space="0" w:color="auto"/>
      </w:divBdr>
      <w:divsChild>
        <w:div w:id="1410157137">
          <w:marLeft w:val="0"/>
          <w:marRight w:val="0"/>
          <w:marTop w:val="0"/>
          <w:marBottom w:val="0"/>
          <w:divBdr>
            <w:top w:val="none" w:sz="0" w:space="0" w:color="auto"/>
            <w:left w:val="none" w:sz="0" w:space="0" w:color="auto"/>
            <w:bottom w:val="none" w:sz="0" w:space="0" w:color="auto"/>
            <w:right w:val="none" w:sz="0" w:space="0" w:color="auto"/>
          </w:divBdr>
        </w:div>
      </w:divsChild>
    </w:div>
    <w:div w:id="911935977">
      <w:bodyDiv w:val="1"/>
      <w:marLeft w:val="0"/>
      <w:marRight w:val="0"/>
      <w:marTop w:val="0"/>
      <w:marBottom w:val="0"/>
      <w:divBdr>
        <w:top w:val="none" w:sz="0" w:space="0" w:color="auto"/>
        <w:left w:val="none" w:sz="0" w:space="0" w:color="auto"/>
        <w:bottom w:val="none" w:sz="0" w:space="0" w:color="auto"/>
        <w:right w:val="none" w:sz="0" w:space="0" w:color="auto"/>
      </w:divBdr>
      <w:divsChild>
        <w:div w:id="1132480999">
          <w:marLeft w:val="0"/>
          <w:marRight w:val="0"/>
          <w:marTop w:val="0"/>
          <w:marBottom w:val="0"/>
          <w:divBdr>
            <w:top w:val="none" w:sz="0" w:space="0" w:color="auto"/>
            <w:left w:val="none" w:sz="0" w:space="0" w:color="auto"/>
            <w:bottom w:val="none" w:sz="0" w:space="0" w:color="auto"/>
            <w:right w:val="none" w:sz="0" w:space="0" w:color="auto"/>
          </w:divBdr>
          <w:divsChild>
            <w:div w:id="1371608052">
              <w:marLeft w:val="0"/>
              <w:marRight w:val="0"/>
              <w:marTop w:val="0"/>
              <w:marBottom w:val="0"/>
              <w:divBdr>
                <w:top w:val="none" w:sz="0" w:space="0" w:color="auto"/>
                <w:left w:val="none" w:sz="0" w:space="0" w:color="auto"/>
                <w:bottom w:val="none" w:sz="0" w:space="0" w:color="auto"/>
                <w:right w:val="none" w:sz="0" w:space="0" w:color="auto"/>
              </w:divBdr>
            </w:div>
            <w:div w:id="1439176080">
              <w:marLeft w:val="0"/>
              <w:marRight w:val="0"/>
              <w:marTop w:val="0"/>
              <w:marBottom w:val="0"/>
              <w:divBdr>
                <w:top w:val="none" w:sz="0" w:space="0" w:color="auto"/>
                <w:left w:val="none" w:sz="0" w:space="0" w:color="auto"/>
                <w:bottom w:val="none" w:sz="0" w:space="0" w:color="auto"/>
                <w:right w:val="none" w:sz="0" w:space="0" w:color="auto"/>
              </w:divBdr>
            </w:div>
            <w:div w:id="21252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31094">
      <w:bodyDiv w:val="1"/>
      <w:marLeft w:val="0"/>
      <w:marRight w:val="0"/>
      <w:marTop w:val="0"/>
      <w:marBottom w:val="0"/>
      <w:divBdr>
        <w:top w:val="none" w:sz="0" w:space="0" w:color="auto"/>
        <w:left w:val="none" w:sz="0" w:space="0" w:color="auto"/>
        <w:bottom w:val="none" w:sz="0" w:space="0" w:color="auto"/>
        <w:right w:val="none" w:sz="0" w:space="0" w:color="auto"/>
      </w:divBdr>
      <w:divsChild>
        <w:div w:id="352994511">
          <w:marLeft w:val="0"/>
          <w:marRight w:val="0"/>
          <w:marTop w:val="0"/>
          <w:marBottom w:val="0"/>
          <w:divBdr>
            <w:top w:val="none" w:sz="0" w:space="0" w:color="auto"/>
            <w:left w:val="none" w:sz="0" w:space="0" w:color="auto"/>
            <w:bottom w:val="none" w:sz="0" w:space="0" w:color="auto"/>
            <w:right w:val="none" w:sz="0" w:space="0" w:color="auto"/>
          </w:divBdr>
        </w:div>
      </w:divsChild>
    </w:div>
    <w:div w:id="1674797975">
      <w:bodyDiv w:val="1"/>
      <w:marLeft w:val="0"/>
      <w:marRight w:val="0"/>
      <w:marTop w:val="0"/>
      <w:marBottom w:val="0"/>
      <w:divBdr>
        <w:top w:val="none" w:sz="0" w:space="0" w:color="auto"/>
        <w:left w:val="none" w:sz="0" w:space="0" w:color="auto"/>
        <w:bottom w:val="none" w:sz="0" w:space="0" w:color="auto"/>
        <w:right w:val="none" w:sz="0" w:space="0" w:color="auto"/>
      </w:divBdr>
      <w:divsChild>
        <w:div w:id="1946568838">
          <w:marLeft w:val="0"/>
          <w:marRight w:val="0"/>
          <w:marTop w:val="0"/>
          <w:marBottom w:val="0"/>
          <w:divBdr>
            <w:top w:val="none" w:sz="0" w:space="0" w:color="auto"/>
            <w:left w:val="none" w:sz="0" w:space="0" w:color="auto"/>
            <w:bottom w:val="none" w:sz="0" w:space="0" w:color="auto"/>
            <w:right w:val="none" w:sz="0" w:space="0" w:color="auto"/>
          </w:divBdr>
          <w:divsChild>
            <w:div w:id="187260541">
              <w:marLeft w:val="0"/>
              <w:marRight w:val="0"/>
              <w:marTop w:val="0"/>
              <w:marBottom w:val="0"/>
              <w:divBdr>
                <w:top w:val="none" w:sz="0" w:space="0" w:color="auto"/>
                <w:left w:val="none" w:sz="0" w:space="0" w:color="auto"/>
                <w:bottom w:val="none" w:sz="0" w:space="0" w:color="auto"/>
                <w:right w:val="none" w:sz="0" w:space="0" w:color="auto"/>
              </w:divBdr>
              <w:divsChild>
                <w:div w:id="1217855922">
                  <w:marLeft w:val="0"/>
                  <w:marRight w:val="0"/>
                  <w:marTop w:val="0"/>
                  <w:marBottom w:val="0"/>
                  <w:divBdr>
                    <w:top w:val="none" w:sz="0" w:space="0" w:color="auto"/>
                    <w:left w:val="none" w:sz="0" w:space="0" w:color="auto"/>
                    <w:bottom w:val="none" w:sz="0" w:space="0" w:color="auto"/>
                    <w:right w:val="none" w:sz="0" w:space="0" w:color="auto"/>
                  </w:divBdr>
                  <w:divsChild>
                    <w:div w:id="707607097">
                      <w:marLeft w:val="0"/>
                      <w:marRight w:val="0"/>
                      <w:marTop w:val="0"/>
                      <w:marBottom w:val="0"/>
                      <w:divBdr>
                        <w:top w:val="none" w:sz="0" w:space="0" w:color="auto"/>
                        <w:left w:val="none" w:sz="0" w:space="0" w:color="auto"/>
                        <w:bottom w:val="none" w:sz="0" w:space="0" w:color="auto"/>
                        <w:right w:val="none" w:sz="0" w:space="0" w:color="auto"/>
                      </w:divBdr>
                      <w:divsChild>
                        <w:div w:id="516846581">
                          <w:marLeft w:val="0"/>
                          <w:marRight w:val="0"/>
                          <w:marTop w:val="0"/>
                          <w:marBottom w:val="0"/>
                          <w:divBdr>
                            <w:top w:val="none" w:sz="0" w:space="0" w:color="auto"/>
                            <w:left w:val="none" w:sz="0" w:space="0" w:color="auto"/>
                            <w:bottom w:val="none" w:sz="0" w:space="0" w:color="auto"/>
                            <w:right w:val="none" w:sz="0" w:space="0" w:color="auto"/>
                          </w:divBdr>
                          <w:divsChild>
                            <w:div w:id="2015640631">
                              <w:marLeft w:val="0"/>
                              <w:marRight w:val="0"/>
                              <w:marTop w:val="0"/>
                              <w:marBottom w:val="0"/>
                              <w:divBdr>
                                <w:top w:val="none" w:sz="0" w:space="0" w:color="auto"/>
                                <w:left w:val="none" w:sz="0" w:space="0" w:color="auto"/>
                                <w:bottom w:val="none" w:sz="0" w:space="0" w:color="auto"/>
                                <w:right w:val="none" w:sz="0" w:space="0" w:color="auto"/>
                              </w:divBdr>
                              <w:divsChild>
                                <w:div w:id="19948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eur01.safelinks.protection.outlook.com/?url=https%3A%2F%2Fapp.azavista.com%2Fw%2Fevent%2F66f94f88722759dc131a802f%3Fclear%3Dtrue&amp;data=05%7C02%7Cvrugi%40gavi.org%7C68e21eb35f3447ade17808dce1728675%7C1de6d9f30daf4df6b9d65959f16f6118%7C0%7C0%7C638633129236384200%7CUnknown%7CTWFpbGZsb3d8eyJWIjoiMC4wLjAwMDAiLCJQIjoiV2luMzIiLCJBTiI6Ik1haWwiLCJXVCI6Mn0%3D%7C0%7C%7C%7C&amp;sdata=C8ua2%2FW0zdjUWh875VLmFtvuCnxk3RPy%2F0AamtlAePc%3D&amp;reserved=0" TargetMode="External"/><Relationship Id="rId39" Type="http://schemas.openxmlformats.org/officeDocument/2006/relationships/package" Target="embeddings/Microsoft_Excel_Worksheet.xlsx"/><Relationship Id="rId21" Type="http://schemas.openxmlformats.org/officeDocument/2006/relationships/footer" Target="footer5.xml"/><Relationship Id="rId34" Type="http://schemas.openxmlformats.org/officeDocument/2006/relationships/hyperlink" Target="https://www.gavi.org/sites/default/files/document/gavi-alliance-whistleblower-policypdf.pdf" TargetMode="External"/><Relationship Id="rId42" Type="http://schemas.openxmlformats.org/officeDocument/2006/relationships/header" Target="header11.xml"/><Relationship Id="rId47"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procurement@gavi.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rocurement@gavi.org" TargetMode="External"/><Relationship Id="rId32" Type="http://schemas.openxmlformats.org/officeDocument/2006/relationships/hyperlink" Target="mailto:procurement@gavi.org" TargetMode="External"/><Relationship Id="rId37" Type="http://schemas.openxmlformats.org/officeDocument/2006/relationships/header" Target="header10.xml"/><Relationship Id="rId40" Type="http://schemas.openxmlformats.org/officeDocument/2006/relationships/image" Target="media/image7.wmf"/><Relationship Id="rId45"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yperlink" Target="https://www.gavi.org/sites/default/files/rfp/gavi-terms-and-conditions-for-goods-and-services-agreements.pdf"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package" Target="embeddings/Microsoft_Word_Document.docx"/><Relationship Id="rId44"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gavi.org/investing-gavi/funding/donor-profiles" TargetMode="External"/><Relationship Id="rId27" Type="http://schemas.openxmlformats.org/officeDocument/2006/relationships/hyperlink" Target="mailto:procurement@gavi.org" TargetMode="External"/><Relationship Id="rId30" Type="http://schemas.openxmlformats.org/officeDocument/2006/relationships/image" Target="media/image5.emf"/><Relationship Id="rId35" Type="http://schemas.openxmlformats.org/officeDocument/2006/relationships/header" Target="header9.xml"/><Relationship Id="rId43" Type="http://schemas.openxmlformats.org/officeDocument/2006/relationships/hyperlink" Target="https://app.azavista.com/w/event/66f94f88722759dc131a802f?clear=true"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yperlink" Target="mailto:procurement@gavi.org" TargetMode="External"/><Relationship Id="rId38" Type="http://schemas.openxmlformats.org/officeDocument/2006/relationships/image" Target="media/image6.emf"/><Relationship Id="rId4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11.xml.rels><?xml version="1.0" encoding="UTF-8" standalone="yes"?>
<Relationships xmlns="http://schemas.openxmlformats.org/package/2006/relationships"><Relationship Id="rId1" Type="http://schemas.openxmlformats.org/officeDocument/2006/relationships/image" Target="media/image4.jpeg"/></Relationships>
</file>

<file path=word/_rels/header1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CF2F7034B94660AAE0E1FDEB20380A"/>
        <w:category>
          <w:name w:val="General"/>
          <w:gallery w:val="placeholder"/>
        </w:category>
        <w:types>
          <w:type w:val="bbPlcHdr"/>
        </w:types>
        <w:behaviors>
          <w:behavior w:val="content"/>
        </w:behaviors>
        <w:guid w:val="{9BEF0A04-0B4D-444E-A141-1D7418176845}"/>
      </w:docPartPr>
      <w:docPartBody>
        <w:p w:rsidR="00E05C0C" w:rsidRDefault="00406A97" w:rsidP="00406A97">
          <w:pPr>
            <w:pStyle w:val="4FCF2F7034B94660AAE0E1FDEB20380A1"/>
          </w:pPr>
          <w:r w:rsidRPr="00D06FD2">
            <w:rPr>
              <w:rStyle w:val="PlaceholderText"/>
              <w:rFonts w:ascii="Calibri Light" w:hAnsi="Calibri Light" w:cs="Calibri Light"/>
              <w:highlight w:val="yellow"/>
            </w:rPr>
            <w:t>Click or enter date.</w:t>
          </w:r>
        </w:p>
      </w:docPartBody>
    </w:docPart>
    <w:docPart>
      <w:docPartPr>
        <w:name w:val="9D304ED2D9C643CC9736572AE68CA284"/>
        <w:category>
          <w:name w:val="General"/>
          <w:gallery w:val="placeholder"/>
        </w:category>
        <w:types>
          <w:type w:val="bbPlcHdr"/>
        </w:types>
        <w:behaviors>
          <w:behavior w:val="content"/>
        </w:behaviors>
        <w:guid w:val="{E0E1AFB4-126B-4C1A-A7B7-30754C81080F}"/>
      </w:docPartPr>
      <w:docPartBody>
        <w:p w:rsidR="00E05C0C" w:rsidRDefault="00406A97" w:rsidP="00406A97">
          <w:pPr>
            <w:pStyle w:val="9D304ED2D9C643CC9736572AE68CA2841"/>
          </w:pPr>
          <w:r w:rsidRPr="00D06FD2">
            <w:rPr>
              <w:rStyle w:val="PlaceholderText"/>
              <w:rFonts w:ascii="Calibri Light" w:hAnsi="Calibri Light" w:cs="Calibri Light"/>
              <w:highlight w:val="yellow"/>
            </w:rPr>
            <w:t>Click or enter date.</w:t>
          </w:r>
        </w:p>
      </w:docPartBody>
    </w:docPart>
    <w:docPart>
      <w:docPartPr>
        <w:name w:val="309EBC17809C4AF588C53B9A44FAD87A"/>
        <w:category>
          <w:name w:val="General"/>
          <w:gallery w:val="placeholder"/>
        </w:category>
        <w:types>
          <w:type w:val="bbPlcHdr"/>
        </w:types>
        <w:behaviors>
          <w:behavior w:val="content"/>
        </w:behaviors>
        <w:guid w:val="{E5ED8E87-18A6-4FB0-84CA-5B963EE6DEE2}"/>
      </w:docPartPr>
      <w:docPartBody>
        <w:p w:rsidR="00E05C0C" w:rsidRDefault="00406A97" w:rsidP="00406A97">
          <w:pPr>
            <w:pStyle w:val="309EBC17809C4AF588C53B9A44FAD87A1"/>
          </w:pPr>
          <w:r w:rsidRPr="00D06FD2">
            <w:rPr>
              <w:rStyle w:val="PlaceholderText"/>
              <w:rFonts w:ascii="Calibri Light" w:hAnsi="Calibri Light" w:cs="Calibri Light"/>
              <w:highlight w:val="yellow"/>
            </w:rPr>
            <w:t>Click or enter date.</w:t>
          </w:r>
        </w:p>
      </w:docPartBody>
    </w:docPart>
    <w:docPart>
      <w:docPartPr>
        <w:name w:val="722E32A4A781418EAB2C5466047ACFA3"/>
        <w:category>
          <w:name w:val="General"/>
          <w:gallery w:val="placeholder"/>
        </w:category>
        <w:types>
          <w:type w:val="bbPlcHdr"/>
        </w:types>
        <w:behaviors>
          <w:behavior w:val="content"/>
        </w:behaviors>
        <w:guid w:val="{EE0F70E4-F11D-4DFE-BFCB-2DE69274CF77}"/>
      </w:docPartPr>
      <w:docPartBody>
        <w:p w:rsidR="00E05C0C" w:rsidRDefault="00406A97" w:rsidP="00406A97">
          <w:pPr>
            <w:pStyle w:val="722E32A4A781418EAB2C5466047ACFA31"/>
          </w:pPr>
          <w:r w:rsidRPr="00D06FD2">
            <w:rPr>
              <w:rStyle w:val="PlaceholderText"/>
              <w:rFonts w:ascii="Calibri Light" w:hAnsi="Calibri Light" w:cs="Calibri Light"/>
              <w:highlight w:val="yellow"/>
            </w:rPr>
            <w:t>Click or enter date.</w:t>
          </w:r>
        </w:p>
      </w:docPartBody>
    </w:docPart>
    <w:docPart>
      <w:docPartPr>
        <w:name w:val="E13B70D6418D41A18AAE6C83907935E9"/>
        <w:category>
          <w:name w:val="General"/>
          <w:gallery w:val="placeholder"/>
        </w:category>
        <w:types>
          <w:type w:val="bbPlcHdr"/>
        </w:types>
        <w:behaviors>
          <w:behavior w:val="content"/>
        </w:behaviors>
        <w:guid w:val="{E9C5DE6C-026E-40C8-875B-F8908C26F1BF}"/>
      </w:docPartPr>
      <w:docPartBody>
        <w:p w:rsidR="00E05C0C" w:rsidRDefault="00406A97" w:rsidP="00406A97">
          <w:pPr>
            <w:pStyle w:val="E13B70D6418D41A18AAE6C83907935E91"/>
          </w:pPr>
          <w:r w:rsidRPr="00D06FD2">
            <w:rPr>
              <w:rStyle w:val="PlaceholderText"/>
              <w:rFonts w:ascii="Calibri Light" w:hAnsi="Calibri Light" w:cs="Calibri Light"/>
              <w:highlight w:val="yellow"/>
            </w:rPr>
            <w:t>Click or enter date.</w:t>
          </w:r>
        </w:p>
      </w:docPartBody>
    </w:docPart>
    <w:docPart>
      <w:docPartPr>
        <w:name w:val="613B1A2675204396956DDECC5285FA55"/>
        <w:category>
          <w:name w:val="General"/>
          <w:gallery w:val="placeholder"/>
        </w:category>
        <w:types>
          <w:type w:val="bbPlcHdr"/>
        </w:types>
        <w:behaviors>
          <w:behavior w:val="content"/>
        </w:behaviors>
        <w:guid w:val="{966CE230-2E0D-4CD4-AFD7-216A8ABAAE64}"/>
      </w:docPartPr>
      <w:docPartBody>
        <w:p w:rsidR="00E05C0C" w:rsidRDefault="00406A97" w:rsidP="00406A97">
          <w:pPr>
            <w:pStyle w:val="613B1A2675204396956DDECC5285FA551"/>
          </w:pPr>
          <w:r w:rsidRPr="00D06FD2">
            <w:rPr>
              <w:rStyle w:val="PlaceholderText"/>
              <w:rFonts w:ascii="Calibri Light" w:hAnsi="Calibri Light" w:cs="Calibri Light"/>
              <w:highlight w:val="yellow"/>
            </w:rPr>
            <w:t>Click or enter date.</w:t>
          </w:r>
        </w:p>
      </w:docPartBody>
    </w:docPart>
    <w:docPart>
      <w:docPartPr>
        <w:name w:val="BFAEFC98C2A244679E1DDEC26E593E7D"/>
        <w:category>
          <w:name w:val="General"/>
          <w:gallery w:val="placeholder"/>
        </w:category>
        <w:types>
          <w:type w:val="bbPlcHdr"/>
        </w:types>
        <w:behaviors>
          <w:behavior w:val="content"/>
        </w:behaviors>
        <w:guid w:val="{B68336B5-6087-4146-BFFE-E3A65FE30438}"/>
      </w:docPartPr>
      <w:docPartBody>
        <w:p w:rsidR="006451FB" w:rsidRDefault="00406A97" w:rsidP="00406A97">
          <w:pPr>
            <w:pStyle w:val="BFAEFC98C2A244679E1DDEC26E593E7D1"/>
          </w:pPr>
          <w:r w:rsidRPr="00C15887">
            <w:rPr>
              <w:rStyle w:val="PlaceholderText"/>
              <w:rFonts w:asciiTheme="majorHAnsi" w:hAnsiTheme="majorHAnsi"/>
              <w:highlight w:val="yellow"/>
            </w:rPr>
            <w:t>Provide detail of the relevant project (where applicable).</w:t>
          </w:r>
        </w:p>
      </w:docPartBody>
    </w:docPart>
    <w:docPart>
      <w:docPartPr>
        <w:name w:val="265A30AF1FDF47CAA7074548B3860AC9"/>
        <w:category>
          <w:name w:val="General"/>
          <w:gallery w:val="placeholder"/>
        </w:category>
        <w:types>
          <w:type w:val="bbPlcHdr"/>
        </w:types>
        <w:behaviors>
          <w:behavior w:val="content"/>
        </w:behaviors>
        <w:guid w:val="{4B1D4B81-8326-4A40-A65A-989B7839E2D2}"/>
      </w:docPartPr>
      <w:docPartBody>
        <w:p w:rsidR="006451FB" w:rsidRDefault="00406A97" w:rsidP="00406A97">
          <w:pPr>
            <w:pStyle w:val="265A30AF1FDF47CAA7074548B3860AC91"/>
          </w:pPr>
          <w:r w:rsidRPr="00C15887">
            <w:rPr>
              <w:rStyle w:val="PlaceholderText"/>
              <w:rFonts w:ascii="Calibri Light" w:hAnsi="Calibri Light"/>
              <w:highlight w:val="yellow"/>
            </w:rPr>
            <w:t>Click to enter a date</w:t>
          </w:r>
        </w:p>
      </w:docPartBody>
    </w:docPart>
    <w:docPart>
      <w:docPartPr>
        <w:name w:val="E1CBBD38F31F48BA9890C6A37371A710"/>
        <w:category>
          <w:name w:val="General"/>
          <w:gallery w:val="placeholder"/>
        </w:category>
        <w:types>
          <w:type w:val="bbPlcHdr"/>
        </w:types>
        <w:behaviors>
          <w:behavior w:val="content"/>
        </w:behaviors>
        <w:guid w:val="{C7AFD5FA-DE2D-42EC-8EB7-E32670352298}"/>
      </w:docPartPr>
      <w:docPartBody>
        <w:p w:rsidR="006451FB" w:rsidRDefault="00406A97" w:rsidP="00406A97">
          <w:pPr>
            <w:pStyle w:val="E1CBBD38F31F48BA9890C6A37371A7101"/>
          </w:pPr>
          <w:r w:rsidRPr="00C15887">
            <w:rPr>
              <w:rStyle w:val="PlaceholderText"/>
              <w:rFonts w:ascii="Calibri Light" w:hAnsi="Calibri Light"/>
              <w:highlight w:val="yellow"/>
            </w:rPr>
            <w:t>Click to enter a date</w:t>
          </w:r>
        </w:p>
      </w:docPartBody>
    </w:docPart>
    <w:docPart>
      <w:docPartPr>
        <w:name w:val="7EA70175D4A94B97BF5AE15D3C56796B"/>
        <w:category>
          <w:name w:val="General"/>
          <w:gallery w:val="placeholder"/>
        </w:category>
        <w:types>
          <w:type w:val="bbPlcHdr"/>
        </w:types>
        <w:behaviors>
          <w:behavior w:val="content"/>
        </w:behaviors>
        <w:guid w:val="{2774635E-887D-4E4F-99EA-06E85289E379}"/>
      </w:docPartPr>
      <w:docPartBody>
        <w:p w:rsidR="006451FB" w:rsidRDefault="00406A97" w:rsidP="00406A97">
          <w:pPr>
            <w:pStyle w:val="7EA70175D4A94B97BF5AE15D3C56796B1"/>
          </w:pPr>
          <w:r w:rsidRPr="00C15887">
            <w:rPr>
              <w:rStyle w:val="PlaceholderText"/>
              <w:rFonts w:ascii="Calibri Light" w:hAnsi="Calibri Light" w:cs="Calibri Light"/>
              <w:highlight w:val="yellow"/>
            </w:rPr>
            <w:t>Click to enter team</w:t>
          </w:r>
        </w:p>
      </w:docPartBody>
    </w:docPart>
    <w:docPart>
      <w:docPartPr>
        <w:name w:val="D9D3C249978E4894A5E46D455B594F15"/>
        <w:category>
          <w:name w:val="General"/>
          <w:gallery w:val="placeholder"/>
        </w:category>
        <w:types>
          <w:type w:val="bbPlcHdr"/>
        </w:types>
        <w:behaviors>
          <w:behavior w:val="content"/>
        </w:behaviors>
        <w:guid w:val="{00B6FFC8-3C86-4B9E-AE5B-FDD8130BD187}"/>
      </w:docPartPr>
      <w:docPartBody>
        <w:p w:rsidR="00CD2457" w:rsidRDefault="009C5ACD" w:rsidP="009C5ACD">
          <w:pPr>
            <w:pStyle w:val="D9D3C249978E4894A5E46D455B594F15"/>
          </w:pPr>
          <w:r w:rsidRPr="002C3B3A">
            <w:rPr>
              <w:rStyle w:val="PlaceholderText"/>
              <w:rFonts w:ascii="Calibri Light" w:hAnsi="Calibri Light" w:cs="Calibri Light"/>
            </w:rPr>
            <w:t>Click or</w:t>
          </w:r>
          <w:r>
            <w:rPr>
              <w:rStyle w:val="PlaceholderText"/>
              <w:rFonts w:ascii="Calibri Light" w:hAnsi="Calibri Light" w:cs="Calibri Light"/>
            </w:rPr>
            <w:t xml:space="preserve"> </w:t>
          </w:r>
          <w:r w:rsidRPr="002C3B3A">
            <w:rPr>
              <w:rStyle w:val="PlaceholderText"/>
              <w:rFonts w:ascii="Calibri Light" w:hAnsi="Calibri Light" w:cs="Calibri Light"/>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JTI Md">
    <w:altName w:val="Lucida Sans Unicode"/>
    <w:charset w:val="00"/>
    <w:family w:val="swiss"/>
    <w:pitch w:val="variable"/>
    <w:sig w:usb0="00000001" w:usb1="00000000" w:usb2="00000000" w:usb3="00000000" w:csb0="0000001B" w:csb1="00000000"/>
  </w:font>
  <w:font w:name="JTI">
    <w:altName w:val="Segoe UI"/>
    <w:charset w:val="00"/>
    <w:family w:val="swiss"/>
    <w:pitch w:val="variable"/>
    <w:sig w:usb0="00000001"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8F"/>
    <w:rsid w:val="00102CEF"/>
    <w:rsid w:val="0016067B"/>
    <w:rsid w:val="00162C06"/>
    <w:rsid w:val="001C187D"/>
    <w:rsid w:val="001E570B"/>
    <w:rsid w:val="001F0F88"/>
    <w:rsid w:val="0020156D"/>
    <w:rsid w:val="0022624C"/>
    <w:rsid w:val="00244EA1"/>
    <w:rsid w:val="002B17B4"/>
    <w:rsid w:val="002B714A"/>
    <w:rsid w:val="002E1FF5"/>
    <w:rsid w:val="003055E4"/>
    <w:rsid w:val="00315A5E"/>
    <w:rsid w:val="00393222"/>
    <w:rsid w:val="003B0134"/>
    <w:rsid w:val="003C2ACA"/>
    <w:rsid w:val="003E60BC"/>
    <w:rsid w:val="003F7E47"/>
    <w:rsid w:val="00406381"/>
    <w:rsid w:val="00406A97"/>
    <w:rsid w:val="004122D5"/>
    <w:rsid w:val="00422B11"/>
    <w:rsid w:val="00432D52"/>
    <w:rsid w:val="00442459"/>
    <w:rsid w:val="00444E7C"/>
    <w:rsid w:val="004A525E"/>
    <w:rsid w:val="004B6207"/>
    <w:rsid w:val="004E19A7"/>
    <w:rsid w:val="00500421"/>
    <w:rsid w:val="0052318A"/>
    <w:rsid w:val="00524C05"/>
    <w:rsid w:val="00541EDB"/>
    <w:rsid w:val="005B2E0A"/>
    <w:rsid w:val="005F39B0"/>
    <w:rsid w:val="00631231"/>
    <w:rsid w:val="006451FB"/>
    <w:rsid w:val="006B72FF"/>
    <w:rsid w:val="006C34D5"/>
    <w:rsid w:val="006D0EB9"/>
    <w:rsid w:val="006D41EF"/>
    <w:rsid w:val="00710749"/>
    <w:rsid w:val="007360D9"/>
    <w:rsid w:val="00753247"/>
    <w:rsid w:val="00764B8F"/>
    <w:rsid w:val="00770FD2"/>
    <w:rsid w:val="007B5ABB"/>
    <w:rsid w:val="007D3538"/>
    <w:rsid w:val="007D5D60"/>
    <w:rsid w:val="008327F2"/>
    <w:rsid w:val="00853C4C"/>
    <w:rsid w:val="00866BE2"/>
    <w:rsid w:val="008D4D2F"/>
    <w:rsid w:val="008D56A3"/>
    <w:rsid w:val="00917BAF"/>
    <w:rsid w:val="00944A4F"/>
    <w:rsid w:val="00973033"/>
    <w:rsid w:val="009C5ACD"/>
    <w:rsid w:val="009D2FF0"/>
    <w:rsid w:val="009E19EF"/>
    <w:rsid w:val="009E20E5"/>
    <w:rsid w:val="009E573E"/>
    <w:rsid w:val="00A05A49"/>
    <w:rsid w:val="00A66F8A"/>
    <w:rsid w:val="00A93326"/>
    <w:rsid w:val="00AB2A19"/>
    <w:rsid w:val="00AE4DD1"/>
    <w:rsid w:val="00AF3B74"/>
    <w:rsid w:val="00B04996"/>
    <w:rsid w:val="00B50FFB"/>
    <w:rsid w:val="00B630B0"/>
    <w:rsid w:val="00B91AFC"/>
    <w:rsid w:val="00B93A22"/>
    <w:rsid w:val="00B95C21"/>
    <w:rsid w:val="00BA2C72"/>
    <w:rsid w:val="00BE5B9C"/>
    <w:rsid w:val="00C14368"/>
    <w:rsid w:val="00C672B8"/>
    <w:rsid w:val="00CB051E"/>
    <w:rsid w:val="00CB13D2"/>
    <w:rsid w:val="00CD2457"/>
    <w:rsid w:val="00CE2C22"/>
    <w:rsid w:val="00CF0F3C"/>
    <w:rsid w:val="00D26991"/>
    <w:rsid w:val="00D95544"/>
    <w:rsid w:val="00DC297C"/>
    <w:rsid w:val="00E05C0C"/>
    <w:rsid w:val="00E7639F"/>
    <w:rsid w:val="00EA40AE"/>
    <w:rsid w:val="00EC33E1"/>
    <w:rsid w:val="00EF770E"/>
    <w:rsid w:val="00F002DC"/>
    <w:rsid w:val="00F356A0"/>
    <w:rsid w:val="00F7199E"/>
    <w:rsid w:val="00FD19B1"/>
    <w:rsid w:val="00FF15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FA399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D9D3C249978E4894A5E46D455B594F15">
    <w:name w:val="D9D3C249978E4894A5E46D455B594F15"/>
    <w:rsid w:val="009C5ACD"/>
  </w:style>
  <w:style w:type="paragraph" w:customStyle="1" w:styleId="4FCF2F7034B94660AAE0E1FDEB20380A1">
    <w:name w:val="4FCF2F7034B94660AAE0E1FDEB20380A1"/>
    <w:rsid w:val="00406A97"/>
    <w:pPr>
      <w:spacing w:after="0" w:line="288" w:lineRule="atLeast"/>
    </w:pPr>
    <w:rPr>
      <w:rFonts w:ascii="Arial" w:eastAsia="Arial" w:hAnsi="Arial" w:cs="Times New Roman"/>
      <w:lang w:val="en-GB"/>
    </w:rPr>
  </w:style>
  <w:style w:type="paragraph" w:customStyle="1" w:styleId="9D304ED2D9C643CC9736572AE68CA2841">
    <w:name w:val="9D304ED2D9C643CC9736572AE68CA2841"/>
    <w:rsid w:val="00406A97"/>
    <w:pPr>
      <w:spacing w:after="0" w:line="288" w:lineRule="atLeast"/>
    </w:pPr>
    <w:rPr>
      <w:rFonts w:ascii="Arial" w:eastAsia="Arial" w:hAnsi="Arial" w:cs="Times New Roman"/>
      <w:lang w:val="en-GB"/>
    </w:rPr>
  </w:style>
  <w:style w:type="paragraph" w:customStyle="1" w:styleId="309EBC17809C4AF588C53B9A44FAD87A1">
    <w:name w:val="309EBC17809C4AF588C53B9A44FAD87A1"/>
    <w:rsid w:val="00406A97"/>
    <w:pPr>
      <w:spacing w:after="0" w:line="288" w:lineRule="atLeast"/>
    </w:pPr>
    <w:rPr>
      <w:rFonts w:ascii="Arial" w:eastAsia="Arial" w:hAnsi="Arial" w:cs="Times New Roman"/>
      <w:lang w:val="en-GB"/>
    </w:rPr>
  </w:style>
  <w:style w:type="paragraph" w:customStyle="1" w:styleId="722E32A4A781418EAB2C5466047ACFA31">
    <w:name w:val="722E32A4A781418EAB2C5466047ACFA31"/>
    <w:rsid w:val="00406A97"/>
    <w:pPr>
      <w:spacing w:after="0" w:line="288" w:lineRule="atLeast"/>
    </w:pPr>
    <w:rPr>
      <w:rFonts w:ascii="Arial" w:eastAsia="Arial" w:hAnsi="Arial" w:cs="Times New Roman"/>
      <w:lang w:val="en-GB"/>
    </w:rPr>
  </w:style>
  <w:style w:type="paragraph" w:customStyle="1" w:styleId="E13B70D6418D41A18AAE6C83907935E91">
    <w:name w:val="E13B70D6418D41A18AAE6C83907935E91"/>
    <w:rsid w:val="00406A97"/>
    <w:pPr>
      <w:spacing w:after="0" w:line="288" w:lineRule="atLeast"/>
    </w:pPr>
    <w:rPr>
      <w:rFonts w:ascii="Arial" w:eastAsia="Arial" w:hAnsi="Arial" w:cs="Times New Roman"/>
      <w:lang w:val="en-GB"/>
    </w:rPr>
  </w:style>
  <w:style w:type="paragraph" w:customStyle="1" w:styleId="613B1A2675204396956DDECC5285FA551">
    <w:name w:val="613B1A2675204396956DDECC5285FA551"/>
    <w:rsid w:val="00406A97"/>
    <w:pPr>
      <w:spacing w:after="0" w:line="288" w:lineRule="atLeast"/>
    </w:pPr>
    <w:rPr>
      <w:rFonts w:ascii="Arial" w:eastAsia="Arial" w:hAnsi="Arial" w:cs="Times New Roman"/>
      <w:lang w:val="en-GB"/>
    </w:rPr>
  </w:style>
  <w:style w:type="paragraph" w:customStyle="1" w:styleId="BFAEFC98C2A244679E1DDEC26E593E7D1">
    <w:name w:val="BFAEFC98C2A244679E1DDEC26E593E7D1"/>
    <w:rsid w:val="00406A97"/>
    <w:pPr>
      <w:spacing w:after="0" w:line="288" w:lineRule="atLeast"/>
    </w:pPr>
    <w:rPr>
      <w:rFonts w:ascii="Arial" w:eastAsia="Arial" w:hAnsi="Arial" w:cs="Times New Roman"/>
      <w:lang w:val="en-GB"/>
    </w:rPr>
  </w:style>
  <w:style w:type="paragraph" w:customStyle="1" w:styleId="265A30AF1FDF47CAA7074548B3860AC91">
    <w:name w:val="265A30AF1FDF47CAA7074548B3860AC91"/>
    <w:rsid w:val="00406A97"/>
    <w:pPr>
      <w:spacing w:after="0" w:line="288" w:lineRule="atLeast"/>
    </w:pPr>
    <w:rPr>
      <w:rFonts w:ascii="Arial" w:eastAsia="Arial" w:hAnsi="Arial" w:cs="Times New Roman"/>
      <w:lang w:val="en-GB"/>
    </w:rPr>
  </w:style>
  <w:style w:type="paragraph" w:customStyle="1" w:styleId="E1CBBD38F31F48BA9890C6A37371A7101">
    <w:name w:val="E1CBBD38F31F48BA9890C6A37371A7101"/>
    <w:rsid w:val="00406A97"/>
    <w:pPr>
      <w:spacing w:after="0" w:line="288" w:lineRule="atLeast"/>
    </w:pPr>
    <w:rPr>
      <w:rFonts w:ascii="Arial" w:eastAsia="Arial" w:hAnsi="Arial" w:cs="Times New Roman"/>
      <w:lang w:val="en-GB"/>
    </w:rPr>
  </w:style>
  <w:style w:type="paragraph" w:customStyle="1" w:styleId="7EA70175D4A94B97BF5AE15D3C56796B1">
    <w:name w:val="7EA70175D4A94B97BF5AE15D3C56796B1"/>
    <w:rsid w:val="00406A97"/>
    <w:pPr>
      <w:spacing w:after="0" w:line="288" w:lineRule="atLeast"/>
    </w:pPr>
    <w:rPr>
      <w:rFonts w:ascii="Arial" w:eastAsia="Arial" w:hAnsi="Arial" w:cs="Times New Roman"/>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GAVI THEME">
      <a:dk1>
        <a:srgbClr val="343434"/>
      </a:dk1>
      <a:lt1>
        <a:sysClr val="window" lastClr="FFFFFF"/>
      </a:lt1>
      <a:dk2>
        <a:srgbClr val="F59BBB"/>
      </a:dk2>
      <a:lt2>
        <a:srgbClr val="878787"/>
      </a:lt2>
      <a:accent1>
        <a:srgbClr val="005CB9"/>
      </a:accent1>
      <a:accent2>
        <a:srgbClr val="00A1DF"/>
      </a:accent2>
      <a:accent3>
        <a:srgbClr val="95D600"/>
      </a:accent3>
      <a:accent4>
        <a:srgbClr val="A51890"/>
      </a:accent4>
      <a:accent5>
        <a:srgbClr val="CE0F69"/>
      </a:accent5>
      <a:accent6>
        <a:srgbClr val="005A70"/>
      </a:accent6>
      <a:hlink>
        <a:srgbClr val="343434"/>
      </a:hlink>
      <a:folHlink>
        <a:srgbClr val="343434"/>
      </a:folHlink>
    </a:clrScheme>
    <a:fontScheme name="ARIAL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D206DEC45E3F844A4D62A30F9E492D5" ma:contentTypeVersion="52" ma:contentTypeDescription="Create a new document." ma:contentTypeScope="" ma:versionID="d30b9f2957ab76cfb0582290a549785f">
  <xsd:schema xmlns:xsd="http://www.w3.org/2001/XMLSchema" xmlns:xs="http://www.w3.org/2001/XMLSchema" xmlns:p="http://schemas.microsoft.com/office/2006/metadata/properties" xmlns:ns1="http://schemas.microsoft.com/sharepoint/v3" xmlns:ns2="546cd8d9-fe45-423a-8d31-a5f28b0c00b5" xmlns:ns3="83d48f40-1839-4323-880a-59bb9ce96e8c" xmlns:ns4="d0706217-df7c-4bf4-936d-b09aa3b837af" targetNamespace="http://schemas.microsoft.com/office/2006/metadata/properties" ma:root="true" ma:fieldsID="8b8c664e2c6b1ed232d995c9f0d7d1c0" ns1:_="" ns2:_="" ns3:_="" ns4:_="">
    <xsd:import namespace="http://schemas.microsoft.com/sharepoint/v3"/>
    <xsd:import namespace="546cd8d9-fe45-423a-8d31-a5f28b0c00b5"/>
    <xsd:import namespace="83d48f40-1839-4323-880a-59bb9ce96e8c"/>
    <xsd:import namespace="d0706217-df7c-4bf4-936d-b09aa3b837a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MediaServiceMetadata" minOccurs="0"/>
                <xsd:element ref="ns3:MediaServiceFastMetadata" minOccurs="0"/>
                <xsd:element ref="ns3:MediaServiceEventHashCode" minOccurs="0"/>
                <xsd:element ref="ns3:MediaServiceGenerationTime" minOccurs="0"/>
                <xsd:element ref="ns2:SharedWithUsers" minOccurs="0"/>
                <xsd:element ref="ns2:SharedWithDetails"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Processed" minOccurs="0"/>
                <xsd:element ref="ns3:SharepointLink_x0028_Temp_x0029_"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cd8d9-fe45-423a-8d31-a5f28b0c00b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48f40-1839-4323-880a-59bb9ce96e8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Processed" ma:index="29" nillable="true" ma:displayName="Processed" ma:default="0" ma:description="Is the file processed and in the &quot;Procurement Comments&quot; folder." ma:format="Dropdown" ma:internalName="Processed">
      <xsd:simpleType>
        <xsd:restriction base="dms:Boolean"/>
      </xsd:simpleType>
    </xsd:element>
    <xsd:element name="SharepointLink_x0028_Temp_x0029_" ma:index="30" nillable="true" ma:displayName="Sharepoint Link (Temp)" ma:format="Hyperlink" ma:internalName="SharepointLink_x0028_Temp_x0029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fd4b5b67-e27e-4cb3-a34d-9b62635a4047}" ma:internalName="TaxCatchAll" ma:showField="CatchAllData" ma:web="546cd8d9-fe45-423a-8d31-a5f28b0c0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d0706217-df7c-4bf4-936d-b09aa3b837af" xsi:nil="true"/>
    <lcf76f155ced4ddcb4097134ff3c332f xmlns="83d48f40-1839-4323-880a-59bb9ce96e8c">
      <Terms xmlns="http://schemas.microsoft.com/office/infopath/2007/PartnerControls"/>
    </lcf76f155ced4ddcb4097134ff3c332f>
    <_dlc_DocId xmlns="546cd8d9-fe45-423a-8d31-a5f28b0c00b5">GAVI-1597648615-251230</_dlc_DocId>
    <_dlc_DocIdUrl xmlns="546cd8d9-fe45-423a-8d31-a5f28b0c00b5">
      <Url>https://gavinet.sharepoint.com/fop/opsprivate/procurement/_layouts/15/DocIdRedir.aspx?ID=GAVI-1597648615-251230</Url>
      <Description>GAVI-1597648615-251230</Description>
    </_dlc_DocIdUrl>
    <Processed xmlns="83d48f40-1839-4323-880a-59bb9ce96e8c">false</Processed>
    <_dlc_DocIdPersistId xmlns="546cd8d9-fe45-423a-8d31-a5f28b0c00b5" xsi:nil="true"/>
    <PublishingExpirationDate xmlns="http://schemas.microsoft.com/sharepoint/v3" xsi:nil="true"/>
    <PublishingStartDate xmlns="http://schemas.microsoft.com/sharepoint/v3" xsi:nil="true"/>
    <SharepointLink_x0028_Temp_x0029_ xmlns="83d48f40-1839-4323-880a-59bb9ce96e8c">
      <Url xsi:nil="true"/>
      <Description xsi:nil="true"/>
    </SharepointLink_x0028_Temp_x0029_>
  </documentManagement>
</p:properties>
</file>

<file path=customXml/itemProps1.xml><?xml version="1.0" encoding="utf-8"?>
<ds:datastoreItem xmlns:ds="http://schemas.openxmlformats.org/officeDocument/2006/customXml" ds:itemID="{B555876F-4136-4675-8AA2-BC5921FAA8AD}">
  <ds:schemaRefs>
    <ds:schemaRef ds:uri="http://schemas.microsoft.com/sharepoint/v3/contenttype/forms"/>
  </ds:schemaRefs>
</ds:datastoreItem>
</file>

<file path=customXml/itemProps2.xml><?xml version="1.0" encoding="utf-8"?>
<ds:datastoreItem xmlns:ds="http://schemas.openxmlformats.org/officeDocument/2006/customXml" ds:itemID="{91AFE833-319B-4A5E-9B09-FC776A9713C8}">
  <ds:schemaRefs>
    <ds:schemaRef ds:uri="http://schemas.openxmlformats.org/officeDocument/2006/bibliography"/>
  </ds:schemaRefs>
</ds:datastoreItem>
</file>

<file path=customXml/itemProps3.xml><?xml version="1.0" encoding="utf-8"?>
<ds:datastoreItem xmlns:ds="http://schemas.openxmlformats.org/officeDocument/2006/customXml" ds:itemID="{CCCEA434-9283-49B6-9130-25232F4FA84C}">
  <ds:schemaRefs>
    <ds:schemaRef ds:uri="http://schemas.microsoft.com/sharepoint/events"/>
  </ds:schemaRefs>
</ds:datastoreItem>
</file>

<file path=customXml/itemProps4.xml><?xml version="1.0" encoding="utf-8"?>
<ds:datastoreItem xmlns:ds="http://schemas.openxmlformats.org/officeDocument/2006/customXml" ds:itemID="{D163135D-6020-41E7-902F-48F635AF1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6cd8d9-fe45-423a-8d31-a5f28b0c00b5"/>
    <ds:schemaRef ds:uri="83d48f40-1839-4323-880a-59bb9ce96e8c"/>
    <ds:schemaRef ds:uri="d0706217-df7c-4bf4-936d-b09aa3b83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240D84-01A8-4726-B64D-1F1B16D6F4BD}">
  <ds:schemaRefs>
    <ds:schemaRef ds:uri="http://schemas.microsoft.com/office/2006/metadata/properties"/>
    <ds:schemaRef ds:uri="d0706217-df7c-4bf4-936d-b09aa3b837af"/>
    <ds:schemaRef ds:uri="83d48f40-1839-4323-880a-59bb9ce96e8c"/>
    <ds:schemaRef ds:uri="http://schemas.microsoft.com/office/infopath/2007/PartnerControls"/>
    <ds:schemaRef ds:uri="546cd8d9-fe45-423a-8d31-a5f28b0c00b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22</Pages>
  <Words>6767</Words>
  <Characters>38914</Characters>
  <Application>Microsoft Office Word</Application>
  <DocSecurity>0</DocSecurity>
  <Lines>4864</Lines>
  <Paragraphs>3513</Paragraphs>
  <ScaleCrop>false</ScaleCrop>
  <Manager>Gavi</Manager>
  <Company>Gavi</Company>
  <LinksUpToDate>false</LinksUpToDate>
  <CharactersWithSpaces>42168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Word general template GVA numbered version</dc:title>
  <dc:subject>Gavi</dc:subject>
  <dc:creator>Manfred Wattinger</dc:creator>
  <cp:keywords/>
  <cp:lastModifiedBy>Valentina Rugi</cp:lastModifiedBy>
  <cp:revision>312</cp:revision>
  <dcterms:created xsi:type="dcterms:W3CDTF">2026-06-26T01:16:00Z</dcterms:created>
  <dcterms:modified xsi:type="dcterms:W3CDTF">2026-08-14T14:15:00Z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0x010100BD206DEC45E3F844A4D62A30F9E492D5</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xd_Signature">
    <vt:bool>false</vt:bool>
  </property>
  <property fmtid="{D5CDD505-2E9C-101B-9397-08002B2CF9AE}" pid="7" name="MSIP_Label_0a957285-7815-485a-9751-5b273b784ad5_Enabled">
    <vt:lpwstr>true</vt:lpwstr>
  </property>
  <property fmtid="{D5CDD505-2E9C-101B-9397-08002B2CF9AE}" pid="8" name="MSIP_Label_0a957285-7815-485a-9751-5b273b784ad5_SetDate">
    <vt:lpwstr>2021-06-11T06:18:14Z</vt:lpwstr>
  </property>
  <property fmtid="{D5CDD505-2E9C-101B-9397-08002B2CF9AE}" pid="9" name="MSIP_Label_0a957285-7815-485a-9751-5b273b784ad5_Method">
    <vt:lpwstr>Privileged</vt:lpwstr>
  </property>
  <property fmtid="{D5CDD505-2E9C-101B-9397-08002B2CF9AE}" pid="10" name="MSIP_Label_0a957285-7815-485a-9751-5b273b784ad5_Name">
    <vt:lpwstr>0a957285-7815-485a-9751-5b273b784ad5</vt:lpwstr>
  </property>
  <property fmtid="{D5CDD505-2E9C-101B-9397-08002B2CF9AE}" pid="11" name="MSIP_Label_0a957285-7815-485a-9751-5b273b784ad5_SiteId">
    <vt:lpwstr>1de6d9f3-0daf-4df6-b9d6-5959f16f6118</vt:lpwstr>
  </property>
  <property fmtid="{D5CDD505-2E9C-101B-9397-08002B2CF9AE}" pid="12" name="MSIP_Label_0a957285-7815-485a-9751-5b273b784ad5_ActionId">
    <vt:lpwstr>5d27e60a-d29e-46e9-afcf-0000809a790e</vt:lpwstr>
  </property>
  <property fmtid="{D5CDD505-2E9C-101B-9397-08002B2CF9AE}" pid="13" name="MSIP_Label_0a957285-7815-485a-9751-5b273b784ad5_ContentBits">
    <vt:lpwstr>0</vt:lpwstr>
  </property>
  <property fmtid="{D5CDD505-2E9C-101B-9397-08002B2CF9AE}" pid="14" name="_ExtendedDescription">
    <vt:lpwstr/>
  </property>
  <property fmtid="{D5CDD505-2E9C-101B-9397-08002B2CF9AE}" pid="15" name="MediaServiceImageTags">
    <vt:lpwstr/>
  </property>
  <property fmtid="{D5CDD505-2E9C-101B-9397-08002B2CF9AE}" pid="16" name="docLang">
    <vt:lpwstr>en</vt:lpwstr>
  </property>
  <property fmtid="{D5CDD505-2E9C-101B-9397-08002B2CF9AE}" pid="17" name="Test">
    <vt:lpwstr/>
  </property>
  <property fmtid="{D5CDD505-2E9C-101B-9397-08002B2CF9AE}" pid="18" name="kfa83adfad8641678ddaedda80d7e126">
    <vt:lpwstr/>
  </property>
  <property fmtid="{D5CDD505-2E9C-101B-9397-08002B2CF9AE}" pid="19" name="_dlc_DocIdItemGuid">
    <vt:lpwstr>eb4c3546-9630-4683-914f-75949f309ccd</vt:lpwstr>
  </property>
</Properties>
</file>