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E95" w:rsidRPr="00AD1635" w:rsidRDefault="00024794" w:rsidP="00F17E95">
      <w:pPr>
        <w:pStyle w:val="Title"/>
        <w:rPr>
          <w:rFonts w:ascii="Arial" w:hAnsi="Arial" w:cs="Arial"/>
          <w:b/>
          <w:color w:val="5B9BD5" w:themeColor="accent1"/>
          <w:sz w:val="44"/>
          <w:szCs w:val="44"/>
          <w:lang w:val="en-GB"/>
        </w:rPr>
      </w:pPr>
      <w:r w:rsidRPr="00AD1635">
        <w:rPr>
          <w:rFonts w:ascii="Arial" w:hAnsi="Arial" w:cs="Arial"/>
          <w:b/>
          <w:color w:val="5B9BD5" w:themeColor="accent1"/>
          <w:sz w:val="44"/>
          <w:szCs w:val="44"/>
          <w:lang w:val="en-GB"/>
        </w:rPr>
        <w:t xml:space="preserve">Self-Assessment tool for </w:t>
      </w:r>
      <w:r w:rsidR="00F17E95" w:rsidRPr="00AD1635">
        <w:rPr>
          <w:rFonts w:ascii="Arial" w:hAnsi="Arial" w:cs="Arial"/>
          <w:b/>
          <w:color w:val="5B9BD5" w:themeColor="accent1"/>
          <w:sz w:val="44"/>
          <w:szCs w:val="44"/>
          <w:lang w:val="en-GB"/>
        </w:rPr>
        <w:t xml:space="preserve">Coordination Forum </w:t>
      </w:r>
      <w:r w:rsidR="00F1548B" w:rsidRPr="00AD1635">
        <w:rPr>
          <w:rFonts w:ascii="Arial" w:hAnsi="Arial" w:cs="Arial"/>
          <w:b/>
          <w:color w:val="5B9BD5" w:themeColor="accent1"/>
          <w:sz w:val="44"/>
          <w:szCs w:val="44"/>
          <w:lang w:val="en-GB"/>
        </w:rPr>
        <w:t xml:space="preserve">(ICC, </w:t>
      </w:r>
      <w:r w:rsidR="00F17E95" w:rsidRPr="00AD1635">
        <w:rPr>
          <w:rFonts w:ascii="Arial" w:hAnsi="Arial" w:cs="Arial"/>
          <w:b/>
          <w:color w:val="5B9BD5" w:themeColor="accent1"/>
          <w:sz w:val="44"/>
          <w:szCs w:val="44"/>
          <w:lang w:val="en-GB"/>
        </w:rPr>
        <w:t>HSCC or equivalent</w:t>
      </w:r>
      <w:r w:rsidR="00F1548B" w:rsidRPr="00AD1635">
        <w:rPr>
          <w:rFonts w:ascii="Arial" w:hAnsi="Arial" w:cs="Arial"/>
          <w:b/>
          <w:color w:val="5B9BD5" w:themeColor="accent1"/>
          <w:sz w:val="44"/>
          <w:szCs w:val="44"/>
          <w:lang w:val="en-GB"/>
        </w:rPr>
        <w:t xml:space="preserve"> body</w:t>
      </w:r>
      <w:r w:rsidR="00F17E95" w:rsidRPr="00AD1635">
        <w:rPr>
          <w:rFonts w:ascii="Arial" w:hAnsi="Arial" w:cs="Arial"/>
          <w:b/>
          <w:color w:val="5B9BD5" w:themeColor="accent1"/>
          <w:sz w:val="44"/>
          <w:szCs w:val="44"/>
          <w:lang w:val="en-GB"/>
        </w:rPr>
        <w:t>)</w:t>
      </w:r>
    </w:p>
    <w:p w:rsidR="00F17E95" w:rsidRPr="00AD1635" w:rsidRDefault="00F17E95" w:rsidP="00F17E95">
      <w:pPr>
        <w:pStyle w:val="20major"/>
        <w:rPr>
          <w:rFonts w:cs="Arial"/>
          <w:sz w:val="22"/>
          <w:szCs w:val="22"/>
          <w:lang w:val="en-GB"/>
        </w:rPr>
      </w:pPr>
      <w:r w:rsidRPr="00AD1635">
        <w:rPr>
          <w:rFonts w:cs="Arial"/>
          <w:sz w:val="22"/>
          <w:szCs w:val="22"/>
          <w:lang w:val="en-GB"/>
        </w:rPr>
        <w:t>Overview</w:t>
      </w:r>
    </w:p>
    <w:p w:rsidR="00601F54" w:rsidRPr="00AD1635" w:rsidRDefault="00F17E95" w:rsidP="00601F54">
      <w:pPr>
        <w:spacing w:before="20" w:after="20"/>
        <w:rPr>
          <w:rFonts w:ascii="Arial" w:hAnsi="Arial" w:cs="Arial"/>
          <w:i/>
          <w:color w:val="000000"/>
          <w:sz w:val="22"/>
          <w:szCs w:val="22"/>
          <w:lang w:val="en-GB" w:eastAsia="fr-FR"/>
        </w:rPr>
      </w:pPr>
      <w:r w:rsidRPr="00AD1635">
        <w:rPr>
          <w:rFonts w:ascii="Arial" w:hAnsi="Arial" w:cs="Arial"/>
          <w:color w:val="000000"/>
          <w:sz w:val="22"/>
          <w:szCs w:val="22"/>
          <w:lang w:val="en-GB" w:eastAsia="fr-FR"/>
        </w:rPr>
        <w:t xml:space="preserve">This document provides an opportunity for members of </w:t>
      </w:r>
      <w:r w:rsidR="00F1548B" w:rsidRPr="00AD1635">
        <w:rPr>
          <w:rFonts w:ascii="Arial" w:hAnsi="Arial" w:cs="Arial"/>
          <w:color w:val="000000"/>
          <w:sz w:val="22"/>
          <w:szCs w:val="22"/>
          <w:lang w:val="en-GB" w:eastAsia="fr-FR"/>
        </w:rPr>
        <w:t>a national</w:t>
      </w:r>
      <w:r w:rsidRPr="00AD1635">
        <w:rPr>
          <w:rFonts w:ascii="Arial" w:hAnsi="Arial" w:cs="Arial"/>
          <w:color w:val="000000"/>
          <w:sz w:val="22"/>
          <w:szCs w:val="22"/>
          <w:lang w:val="en-GB" w:eastAsia="fr-FR"/>
        </w:rPr>
        <w:t xml:space="preserve"> Coordination For</w:t>
      </w:r>
      <w:r w:rsidR="00F1548B" w:rsidRPr="00AD1635">
        <w:rPr>
          <w:rFonts w:ascii="Arial" w:hAnsi="Arial" w:cs="Arial"/>
          <w:color w:val="000000"/>
          <w:sz w:val="22"/>
          <w:szCs w:val="22"/>
          <w:lang w:val="en-GB" w:eastAsia="fr-FR"/>
        </w:rPr>
        <w:t>um for immunisation (ICC, HSCC or equ</w:t>
      </w:r>
      <w:bookmarkStart w:id="0" w:name="_GoBack"/>
      <w:bookmarkEnd w:id="0"/>
      <w:r w:rsidR="00F1548B" w:rsidRPr="00AD1635">
        <w:rPr>
          <w:rFonts w:ascii="Arial" w:hAnsi="Arial" w:cs="Arial"/>
          <w:color w:val="000000"/>
          <w:sz w:val="22"/>
          <w:szCs w:val="22"/>
          <w:lang w:val="en-GB" w:eastAsia="fr-FR"/>
        </w:rPr>
        <w:t>ivalent body)</w:t>
      </w:r>
      <w:r w:rsidRPr="00AD1635">
        <w:rPr>
          <w:rFonts w:ascii="Arial" w:hAnsi="Arial" w:cs="Arial"/>
          <w:color w:val="000000"/>
          <w:sz w:val="22"/>
          <w:szCs w:val="22"/>
          <w:lang w:val="en-GB" w:eastAsia="fr-FR"/>
        </w:rPr>
        <w:t xml:space="preserve"> to collectively self-assess </w:t>
      </w:r>
      <w:r w:rsidR="00FD7E46">
        <w:rPr>
          <w:rFonts w:ascii="Arial" w:hAnsi="Arial" w:cs="Arial"/>
          <w:color w:val="000000"/>
          <w:sz w:val="22"/>
          <w:szCs w:val="22"/>
          <w:lang w:val="en-GB" w:eastAsia="fr-FR"/>
        </w:rPr>
        <w:t xml:space="preserve">the </w:t>
      </w:r>
      <w:r w:rsidRPr="00AD1635">
        <w:rPr>
          <w:rFonts w:ascii="Arial" w:hAnsi="Arial" w:cs="Arial"/>
          <w:color w:val="000000"/>
          <w:sz w:val="22"/>
          <w:szCs w:val="22"/>
          <w:lang w:val="en-GB" w:eastAsia="fr-FR"/>
        </w:rPr>
        <w:t xml:space="preserve">functioning of the </w:t>
      </w:r>
      <w:r w:rsidR="00F1548B" w:rsidRPr="00AD1635">
        <w:rPr>
          <w:rFonts w:ascii="Arial" w:hAnsi="Arial" w:cs="Arial"/>
          <w:color w:val="000000"/>
          <w:sz w:val="22"/>
          <w:szCs w:val="22"/>
          <w:lang w:val="en-GB" w:eastAsia="fr-FR"/>
        </w:rPr>
        <w:t>Coordination Forum (CF)</w:t>
      </w:r>
      <w:r w:rsidRPr="00AD1635">
        <w:rPr>
          <w:rFonts w:ascii="Arial" w:hAnsi="Arial" w:cs="Arial"/>
          <w:color w:val="000000"/>
          <w:sz w:val="22"/>
          <w:szCs w:val="22"/>
          <w:lang w:val="en-GB" w:eastAsia="fr-FR"/>
        </w:rPr>
        <w:t xml:space="preserve"> against guidance provided by the Gavi Alliance</w:t>
      </w:r>
      <w:r w:rsidR="00F1548B" w:rsidRPr="00AD1635">
        <w:rPr>
          <w:rFonts w:ascii="Arial" w:hAnsi="Arial" w:cs="Arial"/>
          <w:color w:val="000000"/>
          <w:sz w:val="22"/>
          <w:szCs w:val="22"/>
          <w:lang w:val="en-GB" w:eastAsia="fr-FR"/>
        </w:rPr>
        <w:t>.</w:t>
      </w:r>
      <w:r w:rsidR="00601F54" w:rsidRPr="00AD1635">
        <w:rPr>
          <w:rFonts w:ascii="Arial" w:hAnsi="Arial" w:cs="Arial"/>
          <w:color w:val="000000"/>
          <w:sz w:val="22"/>
          <w:szCs w:val="22"/>
          <w:lang w:val="en-GB" w:eastAsia="fr-FR"/>
        </w:rPr>
        <w:t xml:space="preserve"> The guidance can be found under </w:t>
      </w:r>
      <w:hyperlink r:id="rId8" w:history="1">
        <w:r w:rsidR="00601F54" w:rsidRPr="00AD1635">
          <w:rPr>
            <w:rFonts w:ascii="Arial" w:hAnsi="Arial" w:cs="Arial"/>
            <w:color w:val="000000"/>
            <w:sz w:val="22"/>
            <w:szCs w:val="22"/>
            <w:lang w:val="en-GB" w:eastAsia="fr-FR"/>
          </w:rPr>
          <w:t>www.gavi.org/support/coordination/</w:t>
        </w:r>
      </w:hyperlink>
      <w:r w:rsidR="00601F54" w:rsidRPr="00AD1635">
        <w:rPr>
          <w:rFonts w:ascii="Arial" w:hAnsi="Arial" w:cs="Arial"/>
          <w:color w:val="000000"/>
          <w:sz w:val="22"/>
          <w:szCs w:val="22"/>
          <w:lang w:val="en-GB" w:eastAsia="fr-FR"/>
        </w:rPr>
        <w:t>.</w:t>
      </w:r>
    </w:p>
    <w:p w:rsidR="00601F54" w:rsidRPr="00AD1635" w:rsidRDefault="00601F54" w:rsidP="00F1548B">
      <w:pPr>
        <w:spacing w:before="20" w:after="20"/>
        <w:jc w:val="both"/>
        <w:rPr>
          <w:rFonts w:ascii="Arial" w:hAnsi="Arial" w:cs="Arial"/>
          <w:color w:val="000000"/>
          <w:sz w:val="22"/>
          <w:szCs w:val="22"/>
          <w:lang w:val="en-GB" w:eastAsia="fr-FR"/>
        </w:rPr>
      </w:pPr>
    </w:p>
    <w:p w:rsidR="00F17E95" w:rsidRPr="00AD1635" w:rsidRDefault="00F1548B" w:rsidP="00F1548B">
      <w:pPr>
        <w:spacing w:before="20" w:after="2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The self-a</w:t>
      </w:r>
      <w:r w:rsidR="00F17E95" w:rsidRPr="00AD1635">
        <w:rPr>
          <w:rFonts w:ascii="Arial" w:hAnsi="Arial" w:cs="Arial"/>
          <w:color w:val="000000"/>
          <w:sz w:val="22"/>
          <w:szCs w:val="22"/>
          <w:lang w:val="en-GB" w:eastAsia="fr-FR"/>
        </w:rPr>
        <w:t>ssessment is divided into the same three sections as the CF guidance: 1) Membership of CF; 2) Mandates of CF; and</w:t>
      </w:r>
      <w:proofErr w:type="gramStart"/>
      <w:r w:rsidR="00F17E95" w:rsidRPr="00AD1635">
        <w:rPr>
          <w:rFonts w:ascii="Arial" w:hAnsi="Arial" w:cs="Arial"/>
          <w:color w:val="000000"/>
          <w:sz w:val="22"/>
          <w:szCs w:val="22"/>
          <w:lang w:val="en-GB" w:eastAsia="fr-FR"/>
        </w:rPr>
        <w:t xml:space="preserve"> 3) Governance of CF. The CF Guidance</w:t>
      </w:r>
      <w:proofErr w:type="gramEnd"/>
      <w:r w:rsidR="00F17E95" w:rsidRPr="00AD1635">
        <w:rPr>
          <w:rFonts w:ascii="Arial" w:hAnsi="Arial" w:cs="Arial"/>
          <w:color w:val="000000"/>
          <w:sz w:val="22"/>
          <w:szCs w:val="22"/>
          <w:lang w:val="en-GB" w:eastAsia="fr-FR"/>
        </w:rPr>
        <w:t xml:space="preserve"> are presented as either requirements (in </w:t>
      </w:r>
      <w:r w:rsidR="00F17E95" w:rsidRPr="00AD1635">
        <w:rPr>
          <w:rFonts w:ascii="Arial" w:hAnsi="Arial" w:cs="Arial"/>
          <w:color w:val="FF0000"/>
          <w:sz w:val="22"/>
          <w:szCs w:val="22"/>
          <w:lang w:val="en-GB" w:eastAsia="fr-FR"/>
        </w:rPr>
        <w:t>red</w:t>
      </w:r>
      <w:r w:rsidR="00F17E95" w:rsidRPr="00AD1635">
        <w:rPr>
          <w:rFonts w:ascii="Arial" w:hAnsi="Arial" w:cs="Arial"/>
          <w:color w:val="000000"/>
          <w:sz w:val="22"/>
          <w:szCs w:val="22"/>
          <w:lang w:val="en-GB" w:eastAsia="fr-FR"/>
        </w:rPr>
        <w:t xml:space="preserve">) or </w:t>
      </w:r>
      <w:r w:rsidRPr="00AD1635">
        <w:rPr>
          <w:rFonts w:ascii="Arial" w:hAnsi="Arial" w:cs="Arial"/>
          <w:color w:val="000000"/>
          <w:sz w:val="22"/>
          <w:szCs w:val="22"/>
          <w:lang w:val="en-GB" w:eastAsia="fr-FR"/>
        </w:rPr>
        <w:t>recommendations</w:t>
      </w:r>
      <w:r w:rsidR="00F17E95" w:rsidRPr="00AD1635">
        <w:rPr>
          <w:rFonts w:ascii="Arial" w:hAnsi="Arial" w:cs="Arial"/>
          <w:color w:val="000000"/>
          <w:sz w:val="22"/>
          <w:szCs w:val="22"/>
          <w:lang w:val="en-GB" w:eastAsia="fr-FR"/>
        </w:rPr>
        <w:t xml:space="preserve"> (in black). Each component of the CF Guidance has a brief description, and then three options to select from based on assessment on the extent to which the CF is aligned with the particular requirement or </w:t>
      </w:r>
      <w:r w:rsidR="00601F54" w:rsidRPr="00AD1635">
        <w:rPr>
          <w:rFonts w:ascii="Arial" w:hAnsi="Arial" w:cs="Arial"/>
          <w:color w:val="000000"/>
          <w:sz w:val="22"/>
          <w:szCs w:val="22"/>
          <w:lang w:val="en-GB" w:eastAsia="fr-FR"/>
        </w:rPr>
        <w:t>recommendation</w:t>
      </w:r>
      <w:r w:rsidR="00F17E95" w:rsidRPr="00AD1635">
        <w:rPr>
          <w:rFonts w:ascii="Arial" w:hAnsi="Arial" w:cs="Arial"/>
          <w:color w:val="000000"/>
          <w:sz w:val="22"/>
          <w:szCs w:val="22"/>
          <w:lang w:val="en-GB" w:eastAsia="fr-FR"/>
        </w:rPr>
        <w:t>.</w:t>
      </w:r>
    </w:p>
    <w:p w:rsidR="00F17E95" w:rsidRPr="00AD1635" w:rsidRDefault="00F17E95" w:rsidP="00F1548B">
      <w:pPr>
        <w:spacing w:before="20" w:after="20"/>
        <w:jc w:val="both"/>
        <w:rPr>
          <w:rFonts w:ascii="Arial" w:hAnsi="Arial" w:cs="Arial"/>
          <w:color w:val="000000"/>
          <w:sz w:val="22"/>
          <w:szCs w:val="22"/>
          <w:lang w:val="en-GB" w:eastAsia="fr-FR"/>
        </w:rPr>
      </w:pPr>
    </w:p>
    <w:p w:rsidR="00F17E95" w:rsidRDefault="00F17E95" w:rsidP="00F1548B">
      <w:pPr>
        <w:spacing w:before="20" w:after="2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This self-assessment is </w:t>
      </w:r>
      <w:r w:rsidRPr="008E4622">
        <w:rPr>
          <w:rFonts w:ascii="Arial" w:hAnsi="Arial" w:cs="Arial"/>
          <w:b/>
          <w:color w:val="000000"/>
          <w:sz w:val="22"/>
          <w:szCs w:val="22"/>
          <w:lang w:val="en-GB" w:eastAsia="fr-FR"/>
        </w:rPr>
        <w:t>completely voluntary</w:t>
      </w:r>
      <w:r w:rsidR="008E4622">
        <w:rPr>
          <w:rFonts w:ascii="Arial" w:hAnsi="Arial" w:cs="Arial"/>
          <w:color w:val="000000"/>
          <w:sz w:val="22"/>
          <w:szCs w:val="22"/>
          <w:lang w:val="en-GB" w:eastAsia="fr-FR"/>
        </w:rPr>
        <w:t xml:space="preserve"> and can be refined to take other country priorities into account</w:t>
      </w:r>
      <w:r w:rsidRPr="00AD1635">
        <w:rPr>
          <w:rFonts w:ascii="Arial" w:hAnsi="Arial" w:cs="Arial"/>
          <w:color w:val="000000"/>
          <w:sz w:val="22"/>
          <w:szCs w:val="22"/>
          <w:lang w:val="en-GB" w:eastAsia="fr-FR"/>
        </w:rPr>
        <w:t xml:space="preserve">. Countries can choose to take it at any point to systematically examine functioning of the CF. For example, a country’s CF can choose to take the self-assessment after getting introduced to the CF Guidance from the Gavi Alliance, in order to build a common understanding of current CF functioning against the requirements and </w:t>
      </w:r>
      <w:r w:rsidR="00F1548B" w:rsidRPr="00AD1635">
        <w:rPr>
          <w:rFonts w:ascii="Arial" w:hAnsi="Arial" w:cs="Arial"/>
          <w:color w:val="000000"/>
          <w:sz w:val="22"/>
          <w:szCs w:val="22"/>
          <w:lang w:val="en-GB" w:eastAsia="fr-FR"/>
        </w:rPr>
        <w:t>recommendations</w:t>
      </w:r>
      <w:r w:rsidRPr="00AD1635">
        <w:rPr>
          <w:rFonts w:ascii="Arial" w:hAnsi="Arial" w:cs="Arial"/>
          <w:color w:val="000000"/>
          <w:sz w:val="22"/>
          <w:szCs w:val="22"/>
          <w:lang w:val="en-GB" w:eastAsia="fr-FR"/>
        </w:rPr>
        <w:t>. In some cases, a country’s CF can decide to have an annual cadence to review and improve CF functioning, and collectively take the self-assess</w:t>
      </w:r>
      <w:r w:rsidR="00F1548B" w:rsidRPr="00AD1635">
        <w:rPr>
          <w:rFonts w:ascii="Arial" w:hAnsi="Arial" w:cs="Arial"/>
          <w:color w:val="000000"/>
          <w:sz w:val="22"/>
          <w:szCs w:val="22"/>
          <w:lang w:val="en-GB" w:eastAsia="fr-FR"/>
        </w:rPr>
        <w:t>ment at the same time each year.</w:t>
      </w:r>
    </w:p>
    <w:p w:rsidR="00FD7E46" w:rsidRDefault="00FD7E46" w:rsidP="00F1548B">
      <w:pPr>
        <w:spacing w:before="20" w:after="20"/>
        <w:jc w:val="both"/>
        <w:rPr>
          <w:rFonts w:ascii="Arial" w:hAnsi="Arial" w:cs="Arial"/>
          <w:color w:val="000000"/>
          <w:sz w:val="22"/>
          <w:szCs w:val="22"/>
          <w:lang w:val="en-GB" w:eastAsia="fr-FR"/>
        </w:rPr>
      </w:pPr>
    </w:p>
    <w:p w:rsidR="00FD7E46" w:rsidRPr="00AD1635" w:rsidRDefault="00FD7E46" w:rsidP="00F1548B">
      <w:pPr>
        <w:spacing w:before="20" w:after="20"/>
        <w:jc w:val="both"/>
        <w:rPr>
          <w:rFonts w:ascii="Arial" w:hAnsi="Arial" w:cs="Arial"/>
          <w:color w:val="000000"/>
          <w:sz w:val="22"/>
          <w:szCs w:val="22"/>
          <w:lang w:val="en-GB" w:eastAsia="fr-FR"/>
        </w:rPr>
      </w:pPr>
      <w:r w:rsidRPr="00FD7E46">
        <w:rPr>
          <w:rFonts w:ascii="Arial" w:hAnsi="Arial" w:cs="Arial"/>
          <w:color w:val="000000"/>
          <w:sz w:val="22"/>
          <w:szCs w:val="22"/>
          <w:lang w:val="en-GB" w:eastAsia="fr-FR"/>
        </w:rPr>
        <w:t xml:space="preserve">To strengthen the functionality of their Coordination Forum countries may have access to a targeted, country-specific package of Technical Assistance activities provided by Gavi partners. For further information </w:t>
      </w:r>
      <w:r w:rsidR="0012617B">
        <w:rPr>
          <w:rFonts w:ascii="Arial" w:hAnsi="Arial" w:cs="Arial"/>
          <w:color w:val="000000"/>
          <w:sz w:val="22"/>
          <w:szCs w:val="22"/>
          <w:lang w:val="en-GB" w:eastAsia="fr-FR"/>
        </w:rPr>
        <w:t>countries are asked to contact their</w:t>
      </w:r>
      <w:r w:rsidRPr="00FD7E46">
        <w:rPr>
          <w:rFonts w:ascii="Arial" w:hAnsi="Arial" w:cs="Arial"/>
          <w:color w:val="000000"/>
          <w:sz w:val="22"/>
          <w:szCs w:val="22"/>
          <w:lang w:val="en-GB" w:eastAsia="fr-FR"/>
        </w:rPr>
        <w:t xml:space="preserve"> Senior Country Manager.</w:t>
      </w:r>
    </w:p>
    <w:p w:rsidR="00F1548B" w:rsidRPr="00AD1635" w:rsidRDefault="00F1548B" w:rsidP="00F1548B">
      <w:pPr>
        <w:spacing w:before="20" w:after="20"/>
        <w:jc w:val="both"/>
        <w:rPr>
          <w:rFonts w:ascii="Arial" w:hAnsi="Arial" w:cs="Arial"/>
          <w:color w:val="000000"/>
          <w:sz w:val="22"/>
          <w:szCs w:val="22"/>
          <w:lang w:val="en-GB" w:eastAsia="fr-FR"/>
        </w:rPr>
      </w:pPr>
    </w:p>
    <w:p w:rsidR="00F1548B" w:rsidRPr="00AD1635" w:rsidRDefault="00F1548B" w:rsidP="00F1548B">
      <w:pPr>
        <w:spacing w:before="20" w:after="20"/>
        <w:rPr>
          <w:rFonts w:ascii="Arial" w:hAnsi="Arial" w:cs="Arial"/>
          <w:i/>
          <w:color w:val="000000"/>
          <w:sz w:val="22"/>
          <w:szCs w:val="22"/>
          <w:lang w:val="en-GB" w:eastAsia="fr-FR"/>
        </w:rPr>
      </w:pPr>
      <w:r w:rsidRPr="00AD1635">
        <w:rPr>
          <w:rFonts w:ascii="Arial" w:hAnsi="Arial" w:cs="Arial"/>
          <w:i/>
          <w:color w:val="000000"/>
          <w:sz w:val="22"/>
          <w:szCs w:val="22"/>
          <w:lang w:val="en-GB" w:eastAsia="fr-FR"/>
        </w:rPr>
        <w:t xml:space="preserve">Gavi’s guidance on Coordination Forums can be found under </w:t>
      </w:r>
      <w:hyperlink r:id="rId9" w:history="1">
        <w:r w:rsidRPr="00AD1635">
          <w:rPr>
            <w:rFonts w:ascii="Arial" w:hAnsi="Arial" w:cs="Arial"/>
            <w:i/>
            <w:color w:val="000000"/>
            <w:sz w:val="22"/>
            <w:szCs w:val="22"/>
            <w:lang w:val="en-GB" w:eastAsia="fr-FR"/>
          </w:rPr>
          <w:t>www.gavi.org/support/coordination/</w:t>
        </w:r>
      </w:hyperlink>
      <w:r w:rsidRPr="00AD1635">
        <w:rPr>
          <w:rFonts w:ascii="Arial" w:hAnsi="Arial" w:cs="Arial"/>
          <w:i/>
          <w:color w:val="000000"/>
          <w:sz w:val="22"/>
          <w:szCs w:val="22"/>
          <w:lang w:val="en-GB" w:eastAsia="fr-FR"/>
        </w:rPr>
        <w:t>.</w:t>
      </w:r>
    </w:p>
    <w:p w:rsidR="00F17E95" w:rsidRPr="00AD1635" w:rsidRDefault="00F17E95" w:rsidP="00F1548B">
      <w:pPr>
        <w:pStyle w:val="20major"/>
        <w:jc w:val="both"/>
        <w:rPr>
          <w:rFonts w:cs="Arial"/>
          <w:sz w:val="22"/>
          <w:szCs w:val="22"/>
          <w:lang w:val="en-GB"/>
        </w:rPr>
      </w:pPr>
      <w:r w:rsidRPr="00AD1635">
        <w:rPr>
          <w:rFonts w:cs="Arial"/>
          <w:sz w:val="22"/>
          <w:szCs w:val="22"/>
          <w:lang w:val="en-GB"/>
        </w:rPr>
        <w:t>INSTRUCTION</w:t>
      </w:r>
      <w:r w:rsidR="00F1548B" w:rsidRPr="00AD1635">
        <w:rPr>
          <w:rFonts w:cs="Arial"/>
          <w:sz w:val="22"/>
          <w:szCs w:val="22"/>
          <w:lang w:val="en-GB"/>
        </w:rPr>
        <w:t>s</w:t>
      </w:r>
    </w:p>
    <w:p w:rsidR="00F17E95" w:rsidRPr="00AD1635" w:rsidRDefault="00F17E95" w:rsidP="00F1548B">
      <w:pPr>
        <w:spacing w:before="20" w:after="2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Review the guidance in each section, and check the box of the option that most accurately describes the CF as it has functioned during the most recent 6 months. </w:t>
      </w:r>
    </w:p>
    <w:p w:rsidR="00F17E95" w:rsidRPr="00AD1635" w:rsidRDefault="00F17E95" w:rsidP="00F1548B">
      <w:pPr>
        <w:spacing w:before="20" w:after="20"/>
        <w:jc w:val="both"/>
        <w:rPr>
          <w:rFonts w:ascii="Arial" w:hAnsi="Arial" w:cs="Arial"/>
          <w:color w:val="000000"/>
          <w:sz w:val="22"/>
          <w:szCs w:val="22"/>
          <w:lang w:val="en-GB" w:eastAsia="fr-FR"/>
        </w:rPr>
      </w:pPr>
    </w:p>
    <w:p w:rsidR="00F17E95" w:rsidRPr="00AD1635" w:rsidRDefault="00F17E95" w:rsidP="00F1548B">
      <w:pPr>
        <w:pStyle w:val="ListParagraph"/>
        <w:spacing w:before="20" w:after="20"/>
        <w:ind w:left="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The self-assessment is offered as a tool to countries to facilitate an assessment of the CF functionality. It is not necessary to reach consensus on the results, unless the country deems it necessary. There can be one of three processes to assess:</w:t>
      </w:r>
    </w:p>
    <w:p w:rsidR="00F17E95" w:rsidRPr="00AD1635" w:rsidRDefault="00F17E95" w:rsidP="00F1548B">
      <w:pPr>
        <w:pStyle w:val="ListParagraph"/>
        <w:numPr>
          <w:ilvl w:val="0"/>
          <w:numId w:val="29"/>
        </w:numPr>
        <w:spacing w:before="20" w:after="2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Each CF member first individually completes the self-assessment, results are then aggregated and discussed at the next CF meeting </w:t>
      </w:r>
    </w:p>
    <w:p w:rsidR="00F17E95" w:rsidRPr="00AD1635" w:rsidRDefault="00F17E95" w:rsidP="00F1548B">
      <w:pPr>
        <w:pStyle w:val="ListParagraph"/>
        <w:numPr>
          <w:ilvl w:val="0"/>
          <w:numId w:val="29"/>
        </w:numPr>
        <w:spacing w:before="20" w:after="2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One or a few CF members complete the self-assessment as a draft, which is then shared with all CF members and discussed at the next CF meeting</w:t>
      </w:r>
    </w:p>
    <w:p w:rsidR="00F17E95" w:rsidRPr="00AD1635" w:rsidRDefault="00F17E95" w:rsidP="00F1548B">
      <w:pPr>
        <w:pStyle w:val="ListParagraph"/>
        <w:numPr>
          <w:ilvl w:val="0"/>
          <w:numId w:val="29"/>
        </w:numPr>
        <w:spacing w:before="20" w:after="20"/>
        <w:jc w:val="both"/>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At a CF meeting, members collectively discuss each component of the self-assessment </w:t>
      </w:r>
    </w:p>
    <w:p w:rsidR="00F17E95" w:rsidRPr="00AD1635" w:rsidRDefault="00F17E95" w:rsidP="00F17E95">
      <w:pPr>
        <w:pStyle w:val="ListParagraph"/>
        <w:spacing w:before="20" w:after="20"/>
        <w:ind w:left="0"/>
        <w:rPr>
          <w:rFonts w:ascii="Arial" w:hAnsi="Arial" w:cs="Arial"/>
          <w:color w:val="000000"/>
          <w:sz w:val="22"/>
          <w:szCs w:val="22"/>
          <w:lang w:val="en-GB" w:eastAsia="fr-FR"/>
        </w:rPr>
      </w:pPr>
    </w:p>
    <w:p w:rsidR="00AD1635" w:rsidRDefault="00AD1635">
      <w:pPr>
        <w:spacing w:before="0" w:after="160" w:line="259" w:lineRule="auto"/>
        <w:rPr>
          <w:rFonts w:ascii="Arial" w:hAnsi="Arial" w:cs="Arial"/>
          <w:color w:val="000000"/>
          <w:sz w:val="22"/>
          <w:szCs w:val="22"/>
          <w:lang w:val="en-GB" w:eastAsia="fr-FR"/>
        </w:rPr>
      </w:pPr>
      <w:r>
        <w:rPr>
          <w:rFonts w:ascii="Arial" w:hAnsi="Arial" w:cs="Arial"/>
          <w:color w:val="000000"/>
          <w:sz w:val="22"/>
          <w:szCs w:val="22"/>
          <w:lang w:val="en-GB" w:eastAsia="fr-FR"/>
        </w:rPr>
        <w:br w:type="page"/>
      </w:r>
    </w:p>
    <w:p w:rsidR="00F17E95" w:rsidRPr="00AD1635" w:rsidRDefault="00F17E95" w:rsidP="00F17E95">
      <w:pPr>
        <w:pStyle w:val="20major"/>
        <w:rPr>
          <w:rFonts w:cs="Arial"/>
          <w:sz w:val="22"/>
          <w:szCs w:val="22"/>
          <w:lang w:val="en-GB"/>
        </w:rPr>
      </w:pPr>
      <w:r w:rsidRPr="00AD1635">
        <w:rPr>
          <w:rFonts w:cs="Arial"/>
          <w:sz w:val="22"/>
          <w:szCs w:val="22"/>
          <w:lang w:val="en-GB"/>
        </w:rPr>
        <w:lastRenderedPageBreak/>
        <w:t>1. MEMBERSHIP of coordination for</w:t>
      </w:r>
      <w:r w:rsidR="00AD1635" w:rsidRPr="00AD1635">
        <w:rPr>
          <w:rFonts w:cs="Arial"/>
          <w:sz w:val="22"/>
          <w:szCs w:val="22"/>
          <w:lang w:val="en-GB"/>
        </w:rPr>
        <w:t>um</w:t>
      </w:r>
    </w:p>
    <w:p w:rsidR="00F17E95" w:rsidRPr="00AD1635" w:rsidRDefault="00F17E95" w:rsidP="00F17E95">
      <w:pPr>
        <w:rPr>
          <w:rFonts w:ascii="Arial" w:hAnsi="Arial" w:cs="Arial"/>
          <w:b/>
          <w:color w:val="5B9BD5" w:themeColor="accent1"/>
          <w:sz w:val="22"/>
          <w:szCs w:val="22"/>
          <w:lang w:val="en-GB"/>
        </w:rPr>
      </w:pPr>
      <w:r w:rsidRPr="00AD1635">
        <w:rPr>
          <w:rFonts w:ascii="Arial" w:hAnsi="Arial" w:cs="Arial"/>
          <w:b/>
          <w:color w:val="5B9BD5" w:themeColor="accent1"/>
          <w:sz w:val="22"/>
          <w:szCs w:val="22"/>
          <w:lang w:val="en-GB"/>
        </w:rPr>
        <w:t>Membership composition</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296341">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 xml:space="preserve">Designate </w:t>
            </w:r>
            <w:r w:rsidR="00296341">
              <w:rPr>
                <w:rFonts w:ascii="Arial" w:hAnsi="Arial" w:cs="Arial"/>
                <w:b/>
                <w:color w:val="000000"/>
                <w:sz w:val="22"/>
                <w:szCs w:val="22"/>
                <w:lang w:val="en-GB" w:eastAsia="fr-FR"/>
              </w:rPr>
              <w:t>chair and members according to the recommended profile</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lang w:val="en-GB" w:eastAsia="fr-FR"/>
                </w:rPr>
                <w:id w:val="1001089385"/>
                <w14:checkbox>
                  <w14:checked w14:val="0"/>
                  <w14:checkedState w14:val="2612" w14:font="MS Gothic"/>
                  <w14:uncheckedState w14:val="2610" w14:font="MS Gothic"/>
                </w14:checkbox>
              </w:sdtPr>
              <w:sdtEndPr/>
              <w:sdtContent>
                <w:r w:rsidR="00EC37C6">
                  <w:rPr>
                    <w:rFonts w:ascii="MS Gothic" w:eastAsia="MS Gothic" w:hAnsi="MS Gothic" w:cs="Arial" w:hint="eastAsia"/>
                    <w:lang w:val="en-GB" w:eastAsia="fr-FR"/>
                  </w:rPr>
                  <w:t>☐</w:t>
                </w:r>
              </w:sdtContent>
            </w:sdt>
            <w:r w:rsidR="00F17E95" w:rsidRPr="00296341">
              <w:rPr>
                <w:rFonts w:ascii="Arial" w:hAnsi="Arial" w:cs="Arial"/>
                <w:color w:val="FF0000"/>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F17E95" w:rsidRPr="00760A3D">
              <w:rPr>
                <w:rFonts w:ascii="Arial" w:hAnsi="Arial" w:cs="Arial"/>
                <w:sz w:val="22"/>
                <w:szCs w:val="22"/>
                <w:lang w:val="en-GB" w:eastAsia="fr-FR"/>
              </w:rPr>
              <w:t>A senior leader from the Ministry of Health with decision making authority as Chair</w:t>
            </w:r>
            <w:r w:rsidR="00296341" w:rsidRPr="00760A3D">
              <w:rPr>
                <w:rFonts w:ascii="Arial" w:hAnsi="Arial" w:cs="Arial"/>
                <w:sz w:val="22"/>
                <w:szCs w:val="22"/>
                <w:lang w:val="en-GB" w:eastAsia="fr-FR"/>
              </w:rPr>
              <w:t xml:space="preserve"> (e.g. Minister or Permanent Secretary)</w:t>
            </w:r>
          </w:p>
          <w:p w:rsidR="00296341" w:rsidRPr="00760A3D" w:rsidRDefault="00296341" w:rsidP="00296341">
            <w:pPr>
              <w:pStyle w:val="02dash"/>
              <w:numPr>
                <w:ilvl w:val="0"/>
                <w:numId w:val="0"/>
              </w:numPr>
              <w:ind w:left="51"/>
              <w:rPr>
                <w:rFonts w:ascii="Arial" w:hAnsi="Arial" w:cs="Arial"/>
                <w:sz w:val="24"/>
                <w:szCs w:val="24"/>
                <w:lang w:val="en-GB" w:eastAsia="fr-FR"/>
              </w:rPr>
            </w:pPr>
            <w:r w:rsidRPr="00760A3D">
              <w:rPr>
                <w:rFonts w:ascii="Arial" w:eastAsia="MS Gothic" w:hAnsi="Arial" w:cs="Arial"/>
                <w:sz w:val="24"/>
                <w:szCs w:val="24"/>
                <w:lang w:val="en-GB" w:eastAsia="fr-FR"/>
              </w:rPr>
              <w:t>At least one senior-level leader with decision-making authority from each of the following categories as members:</w:t>
            </w:r>
          </w:p>
          <w:p w:rsidR="00F17E95"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841668413"/>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F17E95"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F17E95" w:rsidRPr="00760A3D">
              <w:rPr>
                <w:rFonts w:ascii="Arial" w:hAnsi="Arial" w:cs="Arial"/>
                <w:sz w:val="22"/>
                <w:szCs w:val="22"/>
                <w:lang w:val="en-GB" w:eastAsia="fr-FR"/>
              </w:rPr>
              <w:t>EPI programme</w:t>
            </w:r>
            <w:r w:rsidR="00296341" w:rsidRPr="00760A3D">
              <w:rPr>
                <w:rFonts w:ascii="Arial" w:hAnsi="Arial" w:cs="Arial"/>
                <w:sz w:val="22"/>
                <w:szCs w:val="22"/>
                <w:lang w:val="en-GB" w:eastAsia="fr-FR"/>
              </w:rPr>
              <w:t xml:space="preserve"> (e.g. direct leadership of EPI manager and EPI manager)</w:t>
            </w:r>
          </w:p>
          <w:p w:rsidR="00F17E95"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1415237000"/>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F17E95"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296341" w:rsidRPr="00760A3D">
              <w:rPr>
                <w:rFonts w:ascii="Arial" w:hAnsi="Arial" w:cs="Arial"/>
                <w:sz w:val="22"/>
                <w:szCs w:val="22"/>
                <w:lang w:val="en-GB" w:eastAsia="fr-FR"/>
              </w:rPr>
              <w:t>M</w:t>
            </w:r>
            <w:r w:rsidR="00F17E95" w:rsidRPr="00760A3D">
              <w:rPr>
                <w:rFonts w:ascii="Arial" w:hAnsi="Arial" w:cs="Arial"/>
                <w:sz w:val="22"/>
                <w:szCs w:val="22"/>
                <w:lang w:val="en-GB" w:eastAsia="fr-FR"/>
              </w:rPr>
              <w:t xml:space="preserve">inistries related to budget, financial plans and other topics related to EPI financing (e.g. Ministry of Finance </w:t>
            </w:r>
            <w:r w:rsidR="00296341" w:rsidRPr="00760A3D">
              <w:rPr>
                <w:rFonts w:ascii="Arial" w:hAnsi="Arial" w:cs="Arial"/>
                <w:sz w:val="22"/>
                <w:szCs w:val="22"/>
                <w:lang w:val="en-GB" w:eastAsia="fr-FR"/>
              </w:rPr>
              <w:t>and/</w:t>
            </w:r>
            <w:r w:rsidR="00F17E95" w:rsidRPr="00760A3D">
              <w:rPr>
                <w:rFonts w:ascii="Arial" w:hAnsi="Arial" w:cs="Arial"/>
                <w:sz w:val="22"/>
                <w:szCs w:val="22"/>
                <w:lang w:val="en-GB" w:eastAsia="fr-FR"/>
              </w:rPr>
              <w:t>or Ministry of Budget)</w:t>
            </w:r>
          </w:p>
          <w:p w:rsidR="00F17E95"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2069693648"/>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F17E95"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296341" w:rsidRPr="00760A3D">
              <w:rPr>
                <w:rFonts w:ascii="Arial" w:hAnsi="Arial" w:cs="Arial"/>
                <w:sz w:val="22"/>
                <w:szCs w:val="22"/>
                <w:lang w:val="en-GB" w:eastAsia="fr-FR"/>
              </w:rPr>
              <w:t xml:space="preserve">MoH </w:t>
            </w:r>
            <w:r w:rsidR="00F17E95" w:rsidRPr="00760A3D">
              <w:rPr>
                <w:rFonts w:ascii="Arial" w:hAnsi="Arial" w:cs="Arial"/>
                <w:sz w:val="22"/>
                <w:szCs w:val="22"/>
                <w:lang w:val="en-GB" w:eastAsia="fr-FR"/>
              </w:rPr>
              <w:t xml:space="preserve">planning departments/divisions </w:t>
            </w:r>
            <w:r w:rsidR="00296341" w:rsidRPr="00760A3D">
              <w:rPr>
                <w:rFonts w:ascii="Arial" w:hAnsi="Arial" w:cs="Arial"/>
                <w:sz w:val="22"/>
                <w:szCs w:val="22"/>
                <w:lang w:val="en-GB" w:eastAsia="fr-FR"/>
              </w:rPr>
              <w:t xml:space="preserve">and other directorates related to HSS </w:t>
            </w:r>
            <w:r w:rsidR="00F17E95" w:rsidRPr="00760A3D">
              <w:rPr>
                <w:rFonts w:ascii="Arial" w:hAnsi="Arial" w:cs="Arial"/>
                <w:sz w:val="22"/>
                <w:szCs w:val="22"/>
                <w:lang w:val="en-GB" w:eastAsia="fr-FR"/>
              </w:rPr>
              <w:t>(e.g. Planning department</w:t>
            </w:r>
            <w:r w:rsidR="00296341" w:rsidRPr="00760A3D">
              <w:rPr>
                <w:rFonts w:ascii="Arial" w:hAnsi="Arial" w:cs="Arial"/>
                <w:sz w:val="22"/>
                <w:szCs w:val="22"/>
                <w:lang w:val="en-GB" w:eastAsia="fr-FR"/>
              </w:rPr>
              <w:t>, HSS coordinating unit</w:t>
            </w:r>
            <w:r w:rsidR="00F17E95" w:rsidRPr="00760A3D">
              <w:rPr>
                <w:rFonts w:ascii="Arial" w:hAnsi="Arial" w:cs="Arial"/>
                <w:sz w:val="22"/>
                <w:szCs w:val="22"/>
                <w:lang w:val="en-GB" w:eastAsia="fr-FR"/>
              </w:rPr>
              <w:t>)</w:t>
            </w:r>
          </w:p>
          <w:p w:rsidR="00F17E95"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597401825"/>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F17E95"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296341" w:rsidRPr="00760A3D">
              <w:rPr>
                <w:rFonts w:ascii="Arial" w:hAnsi="Arial" w:cs="Arial"/>
                <w:sz w:val="22"/>
                <w:szCs w:val="22"/>
                <w:lang w:val="en-GB" w:eastAsia="fr-FR"/>
              </w:rPr>
              <w:t>M</w:t>
            </w:r>
            <w:r w:rsidR="00F17E95" w:rsidRPr="00760A3D">
              <w:rPr>
                <w:rFonts w:ascii="Arial" w:hAnsi="Arial" w:cs="Arial"/>
                <w:sz w:val="22"/>
                <w:szCs w:val="22"/>
                <w:lang w:val="en-GB" w:eastAsia="fr-FR"/>
              </w:rPr>
              <w:t>inistries (other than Ministry of Health) with high relevance to EPI programme implementation (e.g. Ministry of Social Services, Ministry of Education</w:t>
            </w:r>
            <w:r w:rsidR="00296341" w:rsidRPr="00760A3D">
              <w:rPr>
                <w:rFonts w:ascii="Arial" w:hAnsi="Arial" w:cs="Arial"/>
                <w:sz w:val="22"/>
                <w:szCs w:val="22"/>
                <w:lang w:val="en-GB" w:eastAsia="fr-FR"/>
              </w:rPr>
              <w:t>, Ministry of Devolution</w:t>
            </w:r>
            <w:r w:rsidR="00F17E95" w:rsidRPr="00760A3D">
              <w:rPr>
                <w:rFonts w:ascii="Arial" w:hAnsi="Arial" w:cs="Arial"/>
                <w:sz w:val="22"/>
                <w:szCs w:val="22"/>
                <w:lang w:val="en-GB" w:eastAsia="fr-FR"/>
              </w:rPr>
              <w:t>)</w:t>
            </w:r>
          </w:p>
          <w:p w:rsidR="00F17E95"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1841422783"/>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F17E95"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296341" w:rsidRPr="00760A3D">
              <w:rPr>
                <w:rFonts w:ascii="Arial" w:hAnsi="Arial" w:cs="Arial"/>
                <w:sz w:val="22"/>
                <w:szCs w:val="22"/>
                <w:lang w:val="en-GB" w:eastAsia="fr-FR"/>
              </w:rPr>
              <w:t>C</w:t>
            </w:r>
            <w:r w:rsidR="00F17E95" w:rsidRPr="00760A3D">
              <w:rPr>
                <w:rFonts w:ascii="Arial" w:hAnsi="Arial" w:cs="Arial"/>
                <w:sz w:val="22"/>
                <w:szCs w:val="22"/>
                <w:lang w:val="en-GB" w:eastAsia="fr-FR"/>
              </w:rPr>
              <w:t>ivil society most active in immunisation and representing voice of constituencies (e.g. advocacy groups, parent associations, religious groups)</w:t>
            </w:r>
          </w:p>
          <w:p w:rsidR="00296341" w:rsidRPr="00760A3D" w:rsidRDefault="0078120A" w:rsidP="00F1548B">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1148355475"/>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F17E95"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296341" w:rsidRPr="00760A3D">
              <w:rPr>
                <w:rFonts w:ascii="Arial" w:hAnsi="Arial" w:cs="Arial"/>
                <w:sz w:val="22"/>
                <w:szCs w:val="22"/>
                <w:lang w:val="en-GB" w:eastAsia="fr-FR"/>
              </w:rPr>
              <w:t>K</w:t>
            </w:r>
            <w:r w:rsidR="00F17E95" w:rsidRPr="00760A3D">
              <w:rPr>
                <w:rFonts w:ascii="Arial" w:hAnsi="Arial" w:cs="Arial"/>
                <w:sz w:val="22"/>
                <w:szCs w:val="22"/>
                <w:lang w:val="en-GB" w:eastAsia="fr-FR"/>
              </w:rPr>
              <w:t xml:space="preserve">ey donors most active in immunisation, maternal/neonatal/child health, and health system strengthening in the country </w:t>
            </w:r>
            <w:r w:rsidR="00C35C1E" w:rsidRPr="00760A3D">
              <w:rPr>
                <w:rFonts w:ascii="Arial" w:hAnsi="Arial" w:cs="Arial"/>
                <w:sz w:val="22"/>
                <w:szCs w:val="22"/>
                <w:lang w:val="en-GB" w:eastAsia="fr-FR"/>
              </w:rPr>
              <w:t>(e.g. a few bilateral donors or representatives of a functioning donor coordinating body)</w:t>
            </w:r>
          </w:p>
          <w:p w:rsidR="00296341" w:rsidRPr="00760A3D" w:rsidRDefault="0078120A" w:rsidP="00296341">
            <w:pPr>
              <w:pStyle w:val="02dash"/>
              <w:numPr>
                <w:ilvl w:val="0"/>
                <w:numId w:val="0"/>
              </w:numPr>
              <w:ind w:left="360"/>
              <w:rPr>
                <w:rFonts w:ascii="Arial" w:hAnsi="Arial" w:cs="Arial"/>
                <w:sz w:val="22"/>
                <w:szCs w:val="22"/>
                <w:lang w:val="en-GB" w:eastAsia="fr-FR"/>
              </w:rPr>
            </w:pPr>
            <w:sdt>
              <w:sdtPr>
                <w:rPr>
                  <w:rFonts w:ascii="Arial" w:hAnsi="Arial" w:cs="Arial"/>
                  <w:sz w:val="22"/>
                  <w:szCs w:val="22"/>
                  <w:lang w:val="en-GB" w:eastAsia="fr-FR"/>
                </w:rPr>
                <w:id w:val="-439674260"/>
                <w14:checkbox>
                  <w14:checked w14:val="0"/>
                  <w14:checkedState w14:val="2612" w14:font="MS Gothic"/>
                  <w14:uncheckedState w14:val="2610" w14:font="MS Gothic"/>
                </w14:checkbox>
              </w:sdtPr>
              <w:sdtEndPr/>
              <w:sdtContent>
                <w:r w:rsidR="00EC37C6">
                  <w:rPr>
                    <w:rFonts w:ascii="MS Gothic" w:eastAsia="MS Gothic" w:hAnsi="MS Gothic" w:cs="Arial" w:hint="eastAsia"/>
                    <w:sz w:val="22"/>
                    <w:szCs w:val="22"/>
                    <w:lang w:val="en-GB" w:eastAsia="fr-FR"/>
                  </w:rPr>
                  <w:t>☐</w:t>
                </w:r>
              </w:sdtContent>
            </w:sdt>
            <w:r w:rsidR="00296341" w:rsidRPr="00296341">
              <w:rPr>
                <w:rFonts w:ascii="Arial" w:hAnsi="Arial" w:cs="Arial"/>
                <w:color w:val="FF0000"/>
                <w:sz w:val="22"/>
                <w:szCs w:val="22"/>
                <w:lang w:val="en-GB" w:eastAsia="fr-FR"/>
              </w:rPr>
              <w:t xml:space="preserve">  </w:t>
            </w:r>
            <w:r w:rsidR="00760A3D" w:rsidRPr="00760A3D">
              <w:rPr>
                <w:rFonts w:ascii="Arial" w:hAnsi="Arial" w:cs="Arial"/>
                <w:i/>
                <w:color w:val="FF0000"/>
                <w:sz w:val="24"/>
                <w:szCs w:val="24"/>
                <w:lang w:val="en-GB" w:eastAsia="fr-FR"/>
              </w:rPr>
              <w:t>[Requirement]</w:t>
            </w:r>
            <w:r w:rsidR="00760A3D">
              <w:rPr>
                <w:rFonts w:ascii="Arial" w:hAnsi="Arial" w:cs="Arial"/>
                <w:i/>
                <w:color w:val="FF0000"/>
                <w:sz w:val="24"/>
                <w:szCs w:val="24"/>
                <w:lang w:val="en-GB" w:eastAsia="fr-FR"/>
              </w:rPr>
              <w:t xml:space="preserve"> </w:t>
            </w:r>
            <w:r w:rsidR="00296341" w:rsidRPr="00760A3D">
              <w:rPr>
                <w:rFonts w:ascii="Arial" w:hAnsi="Arial" w:cs="Arial"/>
                <w:sz w:val="22"/>
                <w:szCs w:val="22"/>
                <w:lang w:val="en-GB" w:eastAsia="fr-FR"/>
              </w:rPr>
              <w:t xml:space="preserve">Key (implementing) partners most active in immunisation and health system strengthening in the country </w:t>
            </w:r>
            <w:r w:rsidR="00F67BDD">
              <w:rPr>
                <w:rFonts w:ascii="Arial" w:hAnsi="Arial" w:cs="Arial"/>
                <w:sz w:val="22"/>
                <w:szCs w:val="22"/>
                <w:lang w:val="en-GB" w:eastAsia="fr-FR"/>
              </w:rPr>
              <w:t xml:space="preserve">(e.g. as part of Gavi Alliance representatives from WHO and UNICEF with technical fluency in EPI and HSS </w:t>
            </w:r>
            <w:r w:rsidR="00F67BDD" w:rsidRPr="00F67BDD">
              <w:rPr>
                <w:rFonts w:ascii="Arial" w:hAnsi="Arial" w:cs="Arial"/>
                <w:sz w:val="22"/>
                <w:szCs w:val="22"/>
                <w:u w:val="single"/>
                <w:lang w:val="en-GB" w:eastAsia="fr-FR"/>
              </w:rPr>
              <w:t>and</w:t>
            </w:r>
            <w:r w:rsidR="00F67BDD">
              <w:rPr>
                <w:rFonts w:ascii="Arial" w:hAnsi="Arial" w:cs="Arial"/>
                <w:sz w:val="22"/>
                <w:szCs w:val="22"/>
                <w:lang w:val="en-GB" w:eastAsia="fr-FR"/>
              </w:rPr>
              <w:t xml:space="preserve"> representatives of other implementers)</w:t>
            </w:r>
          </w:p>
          <w:p w:rsidR="00F67BDD" w:rsidRDefault="0078120A" w:rsidP="00760A3D">
            <w:pPr>
              <w:pStyle w:val="02dash"/>
              <w:numPr>
                <w:ilvl w:val="0"/>
                <w:numId w:val="0"/>
              </w:numPr>
              <w:ind w:left="360"/>
              <w:rPr>
                <w:rFonts w:ascii="Arial" w:hAnsi="Arial" w:cs="Arial"/>
                <w:sz w:val="22"/>
                <w:szCs w:val="22"/>
                <w:lang w:val="en-GB" w:eastAsia="fr-FR"/>
              </w:rPr>
            </w:pPr>
            <w:sdt>
              <w:sdtPr>
                <w:rPr>
                  <w:rFonts w:ascii="Arial" w:eastAsia="MS Gothic" w:hAnsi="Arial" w:cs="Arial"/>
                  <w:sz w:val="22"/>
                  <w:szCs w:val="22"/>
                  <w:lang w:val="en-GB" w:eastAsia="fr-FR"/>
                </w:rPr>
                <w:id w:val="-1344848192"/>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sz w:val="22"/>
                    <w:szCs w:val="22"/>
                    <w:lang w:val="en-GB" w:eastAsia="fr-FR"/>
                  </w:rPr>
                  <w:t>☐</w:t>
                </w:r>
              </w:sdtContent>
            </w:sdt>
            <w:r w:rsidR="00F17E95" w:rsidRPr="00AD1635">
              <w:rPr>
                <w:rFonts w:ascii="Arial" w:hAnsi="Arial" w:cs="Arial"/>
                <w:i/>
                <w:sz w:val="22"/>
                <w:szCs w:val="22"/>
                <w:lang w:val="en-GB" w:eastAsia="fr-FR"/>
              </w:rPr>
              <w:t xml:space="preserve">  [</w:t>
            </w:r>
            <w:r w:rsidR="00760A3D">
              <w:rPr>
                <w:rFonts w:ascii="Arial" w:hAnsi="Arial" w:cs="Arial"/>
                <w:i/>
                <w:sz w:val="22"/>
                <w:szCs w:val="22"/>
                <w:lang w:val="en-GB" w:eastAsia="fr-FR"/>
              </w:rPr>
              <w:t>Recommendation</w:t>
            </w:r>
            <w:r w:rsidR="00F17E95" w:rsidRPr="00AD1635">
              <w:rPr>
                <w:rFonts w:ascii="Arial" w:hAnsi="Arial" w:cs="Arial"/>
                <w:i/>
                <w:sz w:val="22"/>
                <w:szCs w:val="22"/>
                <w:lang w:val="en-GB" w:eastAsia="fr-FR"/>
              </w:rPr>
              <w:t xml:space="preserve"> for other potential members]</w:t>
            </w:r>
            <w:r w:rsidR="00F17E95" w:rsidRPr="00AD1635">
              <w:rPr>
                <w:rFonts w:ascii="Arial" w:hAnsi="Arial" w:cs="Arial"/>
                <w:sz w:val="22"/>
                <w:szCs w:val="22"/>
                <w:lang w:val="en-GB" w:eastAsia="fr-FR"/>
              </w:rPr>
              <w:t xml:space="preserve"> Individuals/representatives who bring key areas of expertise and knowledge on immunisation and country realities, and/or ensure that the CF remains connected to technical advisory groups</w:t>
            </w:r>
            <w:r w:rsidR="00F67BDD">
              <w:rPr>
                <w:rFonts w:ascii="Arial" w:hAnsi="Arial" w:cs="Arial"/>
                <w:sz w:val="22"/>
                <w:szCs w:val="22"/>
                <w:lang w:val="en-GB" w:eastAsia="fr-FR"/>
              </w:rPr>
              <w:t>. This could include, for example</w:t>
            </w:r>
          </w:p>
          <w:p w:rsidR="00F67BDD" w:rsidRDefault="00F67BDD" w:rsidP="00F67BDD">
            <w:pPr>
              <w:pStyle w:val="02dash"/>
              <w:numPr>
                <w:ilvl w:val="0"/>
                <w:numId w:val="30"/>
              </w:numPr>
              <w:rPr>
                <w:rFonts w:ascii="Arial" w:hAnsi="Arial" w:cs="Arial"/>
                <w:sz w:val="22"/>
                <w:szCs w:val="22"/>
                <w:lang w:val="en-GB" w:eastAsia="fr-FR"/>
              </w:rPr>
            </w:pPr>
            <w:r>
              <w:rPr>
                <w:rFonts w:ascii="Arial" w:hAnsi="Arial" w:cs="Arial"/>
                <w:sz w:val="22"/>
                <w:szCs w:val="22"/>
                <w:lang w:val="en-GB" w:eastAsia="fr-FR"/>
              </w:rPr>
              <w:t>I</w:t>
            </w:r>
            <w:r w:rsidR="00F17E95" w:rsidRPr="00AD1635">
              <w:rPr>
                <w:rFonts w:ascii="Arial" w:hAnsi="Arial" w:cs="Arial"/>
                <w:sz w:val="22"/>
                <w:szCs w:val="22"/>
                <w:lang w:val="en-GB" w:eastAsia="fr-FR"/>
              </w:rPr>
              <w:t>mmunisation experts (e.g. academics/researche</w:t>
            </w:r>
            <w:r>
              <w:rPr>
                <w:rFonts w:ascii="Arial" w:hAnsi="Arial" w:cs="Arial"/>
                <w:sz w:val="22"/>
                <w:szCs w:val="22"/>
                <w:lang w:val="en-GB" w:eastAsia="fr-FR"/>
              </w:rPr>
              <w:t>rs) including experts on equity</w:t>
            </w:r>
          </w:p>
          <w:p w:rsidR="00F67BDD" w:rsidRDefault="00F67BDD" w:rsidP="00F67BDD">
            <w:pPr>
              <w:pStyle w:val="02dash"/>
              <w:numPr>
                <w:ilvl w:val="0"/>
                <w:numId w:val="30"/>
              </w:numPr>
              <w:rPr>
                <w:rFonts w:ascii="Arial" w:hAnsi="Arial" w:cs="Arial"/>
                <w:sz w:val="22"/>
                <w:szCs w:val="22"/>
                <w:lang w:val="en-GB" w:eastAsia="fr-FR"/>
              </w:rPr>
            </w:pPr>
            <w:r>
              <w:rPr>
                <w:rFonts w:ascii="Arial" w:hAnsi="Arial" w:cs="Arial"/>
                <w:sz w:val="22"/>
                <w:szCs w:val="22"/>
                <w:lang w:val="en-GB" w:eastAsia="fr-FR"/>
              </w:rPr>
              <w:t>C</w:t>
            </w:r>
            <w:r w:rsidR="00F17E95" w:rsidRPr="00AD1635">
              <w:rPr>
                <w:rFonts w:ascii="Arial" w:hAnsi="Arial" w:cs="Arial"/>
                <w:sz w:val="22"/>
                <w:szCs w:val="22"/>
                <w:lang w:val="en-GB" w:eastAsia="fr-FR"/>
              </w:rPr>
              <w:t>hairman of the immunisation technical advisory groups (e.g. National Immunisation T</w:t>
            </w:r>
            <w:r>
              <w:rPr>
                <w:rFonts w:ascii="Arial" w:hAnsi="Arial" w:cs="Arial"/>
                <w:sz w:val="22"/>
                <w:szCs w:val="22"/>
                <w:lang w:val="en-GB" w:eastAsia="fr-FR"/>
              </w:rPr>
              <w:t>echnical Advisory Group (NITAG)</w:t>
            </w:r>
            <w:r w:rsidR="00F17E95" w:rsidRPr="00AD1635">
              <w:rPr>
                <w:rFonts w:ascii="Arial" w:hAnsi="Arial" w:cs="Arial"/>
                <w:sz w:val="22"/>
                <w:szCs w:val="22"/>
                <w:lang w:val="en-GB" w:eastAsia="fr-FR"/>
              </w:rPr>
              <w:t xml:space="preserve"> </w:t>
            </w:r>
          </w:p>
          <w:p w:rsidR="00F67BDD" w:rsidRDefault="00F67BDD" w:rsidP="00F67BDD">
            <w:pPr>
              <w:pStyle w:val="02dash"/>
              <w:numPr>
                <w:ilvl w:val="0"/>
                <w:numId w:val="30"/>
              </w:numPr>
              <w:rPr>
                <w:rFonts w:ascii="Arial" w:hAnsi="Arial" w:cs="Arial"/>
                <w:sz w:val="22"/>
                <w:szCs w:val="22"/>
                <w:lang w:val="en-GB" w:eastAsia="fr-FR"/>
              </w:rPr>
            </w:pPr>
            <w:r>
              <w:rPr>
                <w:rFonts w:ascii="Arial" w:hAnsi="Arial" w:cs="Arial"/>
                <w:sz w:val="22"/>
                <w:szCs w:val="22"/>
                <w:lang w:val="en-GB" w:eastAsia="fr-FR"/>
              </w:rPr>
              <w:t>R</w:t>
            </w:r>
            <w:r w:rsidR="00F17E95" w:rsidRPr="00AD1635">
              <w:rPr>
                <w:rFonts w:ascii="Arial" w:hAnsi="Arial" w:cs="Arial"/>
                <w:sz w:val="22"/>
                <w:szCs w:val="22"/>
                <w:lang w:val="en-GB" w:eastAsia="fr-FR"/>
              </w:rPr>
              <w:t>epresentative of the National Regulatory Authority (NRA)</w:t>
            </w:r>
            <w:r>
              <w:rPr>
                <w:rFonts w:ascii="Arial" w:hAnsi="Arial" w:cs="Arial"/>
                <w:sz w:val="22"/>
                <w:szCs w:val="22"/>
                <w:lang w:val="en-GB" w:eastAsia="fr-FR"/>
              </w:rPr>
              <w:t xml:space="preserve"> </w:t>
            </w:r>
          </w:p>
          <w:p w:rsidR="00F17E95" w:rsidRPr="00F67BDD" w:rsidRDefault="00F67BDD" w:rsidP="00F67BDD">
            <w:pPr>
              <w:pStyle w:val="02dash"/>
              <w:numPr>
                <w:ilvl w:val="0"/>
                <w:numId w:val="30"/>
              </w:numPr>
              <w:rPr>
                <w:rFonts w:ascii="Arial" w:hAnsi="Arial" w:cs="Arial"/>
                <w:sz w:val="22"/>
                <w:szCs w:val="22"/>
                <w:lang w:val="en-GB" w:eastAsia="fr-FR"/>
              </w:rPr>
            </w:pPr>
            <w:r>
              <w:rPr>
                <w:rFonts w:ascii="Arial" w:hAnsi="Arial" w:cs="Arial"/>
                <w:sz w:val="22"/>
                <w:szCs w:val="22"/>
                <w:lang w:val="en-GB" w:eastAsia="fr-FR"/>
              </w:rPr>
              <w:t>P</w:t>
            </w:r>
            <w:r w:rsidRPr="00AD1635">
              <w:rPr>
                <w:rFonts w:ascii="Arial" w:hAnsi="Arial" w:cs="Arial"/>
                <w:sz w:val="22"/>
                <w:szCs w:val="22"/>
                <w:lang w:val="en-GB" w:eastAsia="fr-FR"/>
              </w:rPr>
              <w:t>rivate sector representativ</w:t>
            </w:r>
            <w:r>
              <w:rPr>
                <w:rFonts w:ascii="Arial" w:hAnsi="Arial" w:cs="Arial"/>
                <w:sz w:val="22"/>
                <w:szCs w:val="22"/>
                <w:lang w:val="en-GB" w:eastAsia="fr-FR"/>
              </w:rPr>
              <w:t>es involved in service delivery</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b/>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758744282"/>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936935533"/>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633860635"/>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1minor"/>
        <w:spacing w:before="180" w:after="60"/>
        <w:rPr>
          <w:rFonts w:cs="Arial"/>
          <w:color w:val="5B9BD5" w:themeColor="accent1"/>
          <w:sz w:val="22"/>
          <w:szCs w:val="22"/>
          <w:lang w:val="en-GB"/>
        </w:rPr>
      </w:pPr>
      <w:r w:rsidRPr="00AD1635">
        <w:rPr>
          <w:rFonts w:cs="Arial"/>
          <w:color w:val="5B9BD5" w:themeColor="accent1"/>
          <w:sz w:val="22"/>
          <w:szCs w:val="22"/>
          <w:lang w:val="en-GB"/>
        </w:rPr>
        <w:lastRenderedPageBreak/>
        <w:t xml:space="preserve"> </w:t>
      </w:r>
    </w:p>
    <w:p w:rsidR="00F17E95" w:rsidRPr="00AD1635" w:rsidRDefault="00F17E95" w:rsidP="00F17E95">
      <w:pPr>
        <w:pStyle w:val="21minor"/>
        <w:spacing w:before="180" w:after="60"/>
        <w:rPr>
          <w:rFonts w:cs="Arial"/>
          <w:color w:val="5B9BD5" w:themeColor="accent1"/>
          <w:sz w:val="22"/>
          <w:szCs w:val="22"/>
          <w:lang w:val="en-GB"/>
        </w:rPr>
      </w:pPr>
      <w:r w:rsidRPr="00AD1635">
        <w:rPr>
          <w:rFonts w:cs="Arial"/>
          <w:color w:val="5B9BD5" w:themeColor="accent1"/>
          <w:sz w:val="22"/>
          <w:szCs w:val="22"/>
          <w:lang w:val="en-GB"/>
        </w:rPr>
        <w:t xml:space="preserve">Selection process and Membership Rules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852A30">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Define a rigorous member selection process and membership rules</w:t>
            </w:r>
            <w:r w:rsidR="00852A30">
              <w:rPr>
                <w:rFonts w:ascii="Arial" w:hAnsi="Arial" w:cs="Arial"/>
                <w:b/>
                <w:color w:val="000000"/>
                <w:sz w:val="22"/>
                <w:szCs w:val="22"/>
                <w:lang w:val="en-GB" w:eastAsia="fr-FR"/>
              </w:rPr>
              <w:t>)</w:t>
            </w:r>
            <w:r w:rsidRPr="00AD1635">
              <w:rPr>
                <w:rFonts w:ascii="Arial" w:hAnsi="Arial" w:cs="Arial"/>
                <w:b/>
                <w:color w:val="000000"/>
                <w:sz w:val="22"/>
                <w:szCs w:val="22"/>
                <w:lang w:val="en-GB" w:eastAsia="fr-FR"/>
              </w:rPr>
              <w:t>, and outline in the Terms of Reference (TOR)</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Establish criteria and processes for members to be identified, selected, and removed </w:t>
            </w:r>
          </w:p>
          <w:p w:rsidR="00F17E95" w:rsidRPr="00AD1635" w:rsidRDefault="00F17E95" w:rsidP="00852A30">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Define membership rules, including attendance and participation expectations, and term limits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35005033"/>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598692103"/>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682745040"/>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0major"/>
        <w:rPr>
          <w:rFonts w:cs="Arial"/>
          <w:sz w:val="22"/>
          <w:szCs w:val="22"/>
          <w:lang w:val="en-GB"/>
        </w:rPr>
      </w:pPr>
      <w:r w:rsidRPr="00AD1635">
        <w:rPr>
          <w:rFonts w:cs="Arial"/>
          <w:sz w:val="22"/>
          <w:szCs w:val="22"/>
          <w:lang w:val="en-GB"/>
        </w:rPr>
        <w:t>2. Mandates of coordination forA</w:t>
      </w:r>
    </w:p>
    <w:p w:rsidR="00F17E95" w:rsidRPr="00AD1635" w:rsidRDefault="00F17E95" w:rsidP="00F17E95">
      <w:pPr>
        <w:rPr>
          <w:rFonts w:ascii="Arial" w:hAnsi="Arial" w:cs="Arial"/>
          <w:b/>
          <w:color w:val="5B9BD5" w:themeColor="accent1"/>
          <w:sz w:val="22"/>
          <w:szCs w:val="22"/>
          <w:lang w:val="en-GB"/>
        </w:rPr>
      </w:pPr>
      <w:r w:rsidRPr="00AD1635">
        <w:rPr>
          <w:rFonts w:ascii="Arial" w:hAnsi="Arial" w:cs="Arial"/>
          <w:b/>
          <w:color w:val="5B9BD5" w:themeColor="accent1"/>
          <w:sz w:val="22"/>
          <w:szCs w:val="22"/>
          <w:lang w:val="en-GB"/>
        </w:rPr>
        <w:t>Strategic Planning of the EPI Programme</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Participate in the development of comprehensive strategic plan</w:t>
            </w:r>
            <w:r w:rsidRPr="00AD1635">
              <w:rPr>
                <w:rStyle w:val="FootnoteReference"/>
                <w:rFonts w:ascii="Arial" w:hAnsi="Arial" w:cs="Arial"/>
                <w:b/>
                <w:color w:val="000000"/>
                <w:szCs w:val="22"/>
                <w:lang w:val="en-GB" w:eastAsia="fr-FR"/>
              </w:rPr>
              <w:footnoteReference w:id="1"/>
            </w:r>
            <w:r w:rsidRPr="00AD1635">
              <w:rPr>
                <w:rFonts w:ascii="Arial" w:hAnsi="Arial" w:cs="Arial"/>
                <w:b/>
                <w:color w:val="000000"/>
                <w:sz w:val="22"/>
                <w:szCs w:val="22"/>
                <w:lang w:val="en-GB" w:eastAsia="fr-FR"/>
              </w:rPr>
              <w:t>, including setting and aligning on specific goals and targets (where relevant)</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Engage in an efficient discussion on key dimensions of the strategic plan</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Challenge / pressure-test key components of draft plans (e.g., situation analysis of the immunisation programme, diagnostic of issues and root causes, identification and prioritization of potential actions, costing of proposed actions, goals and targets)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Prepare sufficiently to support discussions (e.g. share draft plan in advance with all CF members)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Suggest changes and improvements to modify the strategic plan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Formally approve through voting (if defined as the CF’s formal role)</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b/>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234561210"/>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100643279"/>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731762325"/>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 xml:space="preserve">Not done </w:t>
            </w:r>
          </w:p>
        </w:tc>
      </w:tr>
    </w:tbl>
    <w:p w:rsidR="00F17E95" w:rsidRPr="00AD1635" w:rsidRDefault="00F17E95" w:rsidP="00F17E95">
      <w:pPr>
        <w:rPr>
          <w:rFonts w:ascii="Arial" w:hAnsi="Arial" w:cs="Arial"/>
          <w:b/>
          <w:sz w:val="22"/>
          <w:szCs w:val="22"/>
          <w:lang w:val="en-GB"/>
        </w:rPr>
      </w:pPr>
    </w:p>
    <w:p w:rsidR="00F17E95" w:rsidRPr="00AD1635" w:rsidRDefault="00F17E95" w:rsidP="00F17E95">
      <w:pPr>
        <w:rPr>
          <w:rFonts w:ascii="Arial" w:hAnsi="Arial" w:cs="Arial"/>
          <w:sz w:val="22"/>
          <w:szCs w:val="22"/>
          <w:lang w:val="en-GB"/>
        </w:rPr>
      </w:pPr>
      <w:r w:rsidRPr="00AD1635">
        <w:rPr>
          <w:rFonts w:ascii="Arial" w:hAnsi="Arial" w:cs="Arial"/>
          <w:b/>
          <w:color w:val="5B9BD5" w:themeColor="accent1"/>
          <w:sz w:val="22"/>
          <w:szCs w:val="22"/>
          <w:lang w:val="en-GB"/>
        </w:rPr>
        <w:t>Programme Financing</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Default="00F17E95" w:rsidP="00F1548B">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r w:rsidR="008F2DE1">
              <w:rPr>
                <w:rFonts w:ascii="Arial" w:hAnsi="Arial" w:cs="Arial"/>
                <w:b/>
                <w:color w:val="FF0000"/>
                <w:sz w:val="22"/>
                <w:szCs w:val="22"/>
                <w:lang w:val="en-GB" w:eastAsia="fr-FR"/>
              </w:rPr>
              <w:t xml:space="preserve"> </w:t>
            </w:r>
          </w:p>
          <w:p w:rsidR="008F2DE1" w:rsidRDefault="008F2DE1" w:rsidP="00F1548B">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(specific to Gavi</w:t>
            </w:r>
          </w:p>
          <w:p w:rsidR="00F17E95" w:rsidRPr="00AD1635" w:rsidRDefault="008E5123" w:rsidP="00F1548B">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w:t>
            </w:r>
            <w:r w:rsidR="008F2DE1">
              <w:rPr>
                <w:rFonts w:ascii="Arial" w:hAnsi="Arial" w:cs="Arial"/>
                <w:b/>
                <w:color w:val="FF0000"/>
                <w:sz w:val="22"/>
                <w:szCs w:val="22"/>
                <w:lang w:val="en-GB" w:eastAsia="fr-FR"/>
              </w:rPr>
              <w:t>upport)</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9C5A4F">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Review and approve Gavi grant applications</w:t>
            </w:r>
            <w:r w:rsidR="009C5A4F">
              <w:rPr>
                <w:rFonts w:ascii="Arial" w:hAnsi="Arial" w:cs="Arial"/>
                <w:b/>
                <w:color w:val="000000"/>
                <w:sz w:val="22"/>
                <w:szCs w:val="22"/>
                <w:lang w:val="en-GB" w:eastAsia="fr-FR"/>
              </w:rPr>
              <w:t xml:space="preserve"> (includes HSIS support)</w:t>
            </w:r>
            <w:r w:rsidRPr="00AD1635">
              <w:rPr>
                <w:rFonts w:ascii="Arial" w:hAnsi="Arial" w:cs="Arial"/>
                <w:b/>
                <w:color w:val="000000"/>
                <w:sz w:val="22"/>
                <w:szCs w:val="22"/>
                <w:lang w:val="en-GB" w:eastAsia="fr-FR"/>
              </w:rPr>
              <w:t>, renewals</w:t>
            </w:r>
            <w:r w:rsidR="008F2DE1">
              <w:rPr>
                <w:rStyle w:val="FootnoteReference"/>
                <w:rFonts w:ascii="Arial" w:hAnsi="Arial" w:cs="Arial"/>
                <w:b/>
                <w:color w:val="000000"/>
                <w:szCs w:val="22"/>
                <w:lang w:val="en-GB" w:eastAsia="fr-FR"/>
              </w:rPr>
              <w:footnoteReference w:id="2"/>
            </w:r>
            <w:r w:rsidRPr="00AD1635">
              <w:rPr>
                <w:rFonts w:ascii="Arial" w:hAnsi="Arial" w:cs="Arial"/>
                <w:b/>
                <w:color w:val="000000"/>
                <w:sz w:val="22"/>
                <w:szCs w:val="22"/>
                <w:lang w:val="en-GB" w:eastAsia="fr-FR"/>
              </w:rPr>
              <w:t xml:space="preserve"> and Partnership Engagement Framework (PEF) submissions of partners </w:t>
            </w:r>
            <w:r w:rsidR="008F2DE1">
              <w:rPr>
                <w:rFonts w:ascii="Arial" w:hAnsi="Arial" w:cs="Arial"/>
                <w:b/>
                <w:color w:val="000000"/>
                <w:sz w:val="22"/>
                <w:szCs w:val="22"/>
                <w:lang w:val="en-GB" w:eastAsia="fr-FR"/>
              </w:rPr>
              <w:t xml:space="preserve">for 2018 </w:t>
            </w:r>
            <w:r w:rsidRPr="00AD1635">
              <w:rPr>
                <w:rFonts w:ascii="Arial" w:hAnsi="Arial" w:cs="Arial"/>
                <w:b/>
                <w:color w:val="000000"/>
                <w:sz w:val="22"/>
                <w:szCs w:val="22"/>
                <w:lang w:val="en-GB" w:eastAsia="fr-FR"/>
              </w:rPr>
              <w:t xml:space="preserve">and ensure alignment with national strategic and operational plans </w:t>
            </w:r>
            <w:r w:rsidR="008F2DE1">
              <w:rPr>
                <w:rFonts w:ascii="Arial" w:hAnsi="Arial" w:cs="Arial"/>
                <w:b/>
                <w:color w:val="000000"/>
                <w:sz w:val="22"/>
                <w:szCs w:val="22"/>
                <w:lang w:val="en-GB" w:eastAsia="fr-FR"/>
              </w:rPr>
              <w:t>and a focus on sustainable coverage and equity</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Hold meetings before </w:t>
            </w:r>
            <w:r w:rsidR="008F2DE1">
              <w:rPr>
                <w:rFonts w:ascii="Arial" w:hAnsi="Arial" w:cs="Arial"/>
                <w:color w:val="000000"/>
                <w:sz w:val="22"/>
                <w:szCs w:val="22"/>
                <w:lang w:val="en-GB" w:eastAsia="fr-FR"/>
              </w:rPr>
              <w:t xml:space="preserve">submission of </w:t>
            </w:r>
            <w:r w:rsidRPr="00AD1635">
              <w:rPr>
                <w:rFonts w:ascii="Arial" w:hAnsi="Arial" w:cs="Arial"/>
                <w:color w:val="000000"/>
                <w:sz w:val="22"/>
                <w:szCs w:val="22"/>
                <w:lang w:val="en-GB" w:eastAsia="fr-FR"/>
              </w:rPr>
              <w:t xml:space="preserve">Gavi grants applications, renewals, and PEF </w:t>
            </w:r>
            <w:r w:rsidR="008F2DE1">
              <w:rPr>
                <w:rFonts w:ascii="Arial" w:hAnsi="Arial" w:cs="Arial"/>
                <w:color w:val="000000"/>
                <w:sz w:val="22"/>
                <w:szCs w:val="22"/>
                <w:lang w:val="en-GB" w:eastAsia="fr-FR"/>
              </w:rPr>
              <w:t xml:space="preserve">budget </w:t>
            </w:r>
            <w:r w:rsidRPr="00AD1635">
              <w:rPr>
                <w:rFonts w:ascii="Arial" w:hAnsi="Arial" w:cs="Arial"/>
                <w:color w:val="000000"/>
                <w:sz w:val="22"/>
                <w:szCs w:val="22"/>
                <w:lang w:val="en-GB" w:eastAsia="fr-FR"/>
              </w:rPr>
              <w:t>submissions to review and discuss draft documents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Challenge / pressure-test key components of the draft documents, especially whether they align with the national strategic and operational plans</w:t>
            </w:r>
            <w:r w:rsidR="001D11D1">
              <w:rPr>
                <w:rFonts w:ascii="Arial" w:hAnsi="Arial" w:cs="Arial"/>
                <w:color w:val="000000"/>
                <w:sz w:val="22"/>
                <w:szCs w:val="22"/>
                <w:lang w:val="en-GB" w:eastAsia="fr-FR"/>
              </w:rPr>
              <w:t xml:space="preserve"> and with Gavi’s goals to sustainably strengthen coverage and equity</w:t>
            </w:r>
            <w:r w:rsidRPr="00AD1635">
              <w:rPr>
                <w:rFonts w:ascii="Arial" w:hAnsi="Arial" w:cs="Arial"/>
                <w:color w:val="000000"/>
                <w:sz w:val="22"/>
                <w:szCs w:val="22"/>
                <w:lang w:val="en-GB" w:eastAsia="fr-FR"/>
              </w:rPr>
              <w:t xml:space="preserve"> (e.g., situation analysis of the immunisation programme, diagnostic of issues and root causes, rationale for potential Gavi </w:t>
            </w:r>
            <w:r w:rsidRPr="00AD1635">
              <w:rPr>
                <w:rFonts w:ascii="Arial" w:hAnsi="Arial" w:cs="Arial"/>
                <w:color w:val="000000"/>
                <w:sz w:val="22"/>
                <w:szCs w:val="22"/>
                <w:lang w:val="en-GB" w:eastAsia="fr-FR"/>
              </w:rPr>
              <w:lastRenderedPageBreak/>
              <w:t>investment support, costing of proposed interventions in need of support, expected impact of support, alignment of TA requests of partners)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Suggest changes and improvements to modify the grant documents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Formally approve through voting </w:t>
            </w:r>
            <w:r w:rsidR="008F2DE1" w:rsidRPr="00AD1635">
              <w:rPr>
                <w:rFonts w:ascii="Arial" w:hAnsi="Arial" w:cs="Arial"/>
                <w:color w:val="000000"/>
                <w:sz w:val="22"/>
                <w:szCs w:val="22"/>
                <w:lang w:val="en-GB" w:eastAsia="fr-FR"/>
              </w:rPr>
              <w:t>(if defined as the CF’s formal role)</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lastRenderedPageBreak/>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022052178"/>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82330678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80253496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Default="00F17E95" w:rsidP="00F17E95">
      <w:pPr>
        <w:rPr>
          <w:rFonts w:ascii="Arial" w:hAnsi="Arial" w:cs="Arial"/>
          <w:b/>
          <w:color w:val="5B9BD5" w:themeColor="accent1"/>
          <w:sz w:val="22"/>
          <w:szCs w:val="22"/>
          <w:lang w:val="en-GB"/>
        </w:rPr>
      </w:pP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8F2DE1" w:rsidRPr="00AD1635" w:rsidTr="00CA109F">
        <w:trPr>
          <w:trHeight w:val="295"/>
        </w:trPr>
        <w:tc>
          <w:tcPr>
            <w:tcW w:w="1079" w:type="pct"/>
            <w:shd w:val="clear" w:color="auto" w:fill="F2F2F2" w:themeFill="background1" w:themeFillShade="F2"/>
            <w:noWrap/>
          </w:tcPr>
          <w:p w:rsidR="008F2DE1" w:rsidRDefault="008F2DE1" w:rsidP="008F2DE1">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r>
              <w:rPr>
                <w:rFonts w:ascii="Arial" w:hAnsi="Arial" w:cs="Arial"/>
                <w:b/>
                <w:color w:val="FF0000"/>
                <w:sz w:val="22"/>
                <w:szCs w:val="22"/>
                <w:lang w:val="en-GB" w:eastAsia="fr-FR"/>
              </w:rPr>
              <w:t xml:space="preserve"> </w:t>
            </w:r>
          </w:p>
          <w:p w:rsidR="008F2DE1" w:rsidRDefault="008F2DE1" w:rsidP="008F2DE1">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(specific to Gavi</w:t>
            </w:r>
          </w:p>
          <w:p w:rsidR="008F2DE1" w:rsidRPr="00AD1635" w:rsidRDefault="008E5123" w:rsidP="008F2DE1">
            <w:pPr>
              <w:spacing w:before="20" w:after="20"/>
              <w:rPr>
                <w:rFonts w:ascii="Arial" w:hAnsi="Arial" w:cs="Arial"/>
                <w:b/>
                <w:color w:val="000000"/>
                <w:sz w:val="22"/>
                <w:szCs w:val="22"/>
                <w:lang w:val="en-GB" w:eastAsia="fr-FR"/>
              </w:rPr>
            </w:pPr>
            <w:r>
              <w:rPr>
                <w:rFonts w:ascii="Arial" w:hAnsi="Arial" w:cs="Arial"/>
                <w:b/>
                <w:color w:val="FF0000"/>
                <w:sz w:val="22"/>
                <w:szCs w:val="22"/>
                <w:lang w:val="en-GB" w:eastAsia="fr-FR"/>
              </w:rPr>
              <w:t>s</w:t>
            </w:r>
            <w:r w:rsidR="008F2DE1">
              <w:rPr>
                <w:rFonts w:ascii="Arial" w:hAnsi="Arial" w:cs="Arial"/>
                <w:b/>
                <w:color w:val="FF0000"/>
                <w:sz w:val="22"/>
                <w:szCs w:val="22"/>
                <w:lang w:val="en-GB" w:eastAsia="fr-FR"/>
              </w:rPr>
              <w:t>upport)</w:t>
            </w:r>
          </w:p>
        </w:tc>
        <w:tc>
          <w:tcPr>
            <w:tcW w:w="3921" w:type="pct"/>
            <w:gridSpan w:val="3"/>
            <w:shd w:val="clear" w:color="auto" w:fill="F2F2F2" w:themeFill="background1" w:themeFillShade="F2"/>
          </w:tcPr>
          <w:p w:rsidR="008F2DE1" w:rsidRPr="00AD1635" w:rsidRDefault="008F2DE1" w:rsidP="008F2DE1">
            <w:pPr>
              <w:spacing w:before="20" w:after="20"/>
              <w:rPr>
                <w:rFonts w:ascii="Arial" w:hAnsi="Arial" w:cs="Arial"/>
                <w:color w:val="000000"/>
                <w:sz w:val="22"/>
                <w:szCs w:val="22"/>
                <w:lang w:val="en-GB" w:eastAsia="fr-FR"/>
              </w:rPr>
            </w:pPr>
            <w:r w:rsidRPr="008F2DE1">
              <w:rPr>
                <w:rFonts w:ascii="Arial" w:hAnsi="Arial" w:cs="Arial"/>
                <w:b/>
                <w:color w:val="000000"/>
                <w:sz w:val="22"/>
                <w:szCs w:val="22"/>
                <w:lang w:val="en-GB" w:eastAsia="fr-FR"/>
              </w:rPr>
              <w:t xml:space="preserve">Ensure a broad and participatory process in grant application development also on the operational and technical level, involving the relevant </w:t>
            </w:r>
            <w:r>
              <w:rPr>
                <w:rFonts w:ascii="Arial" w:hAnsi="Arial" w:cs="Arial"/>
                <w:b/>
                <w:color w:val="000000"/>
                <w:sz w:val="22"/>
                <w:szCs w:val="22"/>
                <w:lang w:val="en-GB" w:eastAsia="fr-FR"/>
              </w:rPr>
              <w:t xml:space="preserve">members </w:t>
            </w:r>
            <w:r w:rsidRPr="008F2DE1">
              <w:rPr>
                <w:rFonts w:ascii="Arial" w:hAnsi="Arial" w:cs="Arial"/>
                <w:b/>
                <w:color w:val="000000"/>
                <w:sz w:val="22"/>
                <w:szCs w:val="22"/>
                <w:lang w:val="en-GB" w:eastAsia="fr-FR"/>
              </w:rPr>
              <w:t xml:space="preserve"> described </w:t>
            </w:r>
            <w:r>
              <w:rPr>
                <w:rFonts w:ascii="Arial" w:hAnsi="Arial" w:cs="Arial"/>
                <w:b/>
                <w:color w:val="000000"/>
                <w:sz w:val="22"/>
                <w:szCs w:val="22"/>
                <w:lang w:val="en-GB" w:eastAsia="fr-FR"/>
              </w:rPr>
              <w:t>above</w:t>
            </w:r>
          </w:p>
        </w:tc>
      </w:tr>
      <w:tr w:rsidR="008F2DE1" w:rsidRPr="00AD1635" w:rsidTr="00CA109F">
        <w:trPr>
          <w:trHeight w:val="295"/>
        </w:trPr>
        <w:tc>
          <w:tcPr>
            <w:tcW w:w="1079" w:type="pct"/>
            <w:shd w:val="clear" w:color="auto" w:fill="FFFFFF" w:themeFill="background1"/>
            <w:noWrap/>
          </w:tcPr>
          <w:p w:rsidR="008F2DE1" w:rsidRPr="00AD1635" w:rsidRDefault="008F2DE1"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8F2DE1" w:rsidRPr="00AD1635" w:rsidRDefault="008F2DE1" w:rsidP="00CA109F">
            <w:pPr>
              <w:spacing w:before="20" w:after="20"/>
              <w:rPr>
                <w:rFonts w:ascii="Arial" w:hAnsi="Arial" w:cs="Arial"/>
                <w:color w:val="000000"/>
                <w:sz w:val="22"/>
                <w:szCs w:val="22"/>
                <w:lang w:val="en-GB" w:eastAsia="fr-FR"/>
              </w:rPr>
            </w:pPr>
          </w:p>
          <w:p w:rsidR="008F2DE1" w:rsidRPr="00AD1635" w:rsidRDefault="008F2DE1" w:rsidP="00CA109F">
            <w:pPr>
              <w:spacing w:before="20" w:after="20"/>
              <w:rPr>
                <w:rFonts w:ascii="Arial" w:hAnsi="Arial" w:cs="Arial"/>
                <w:color w:val="000000"/>
                <w:sz w:val="22"/>
                <w:szCs w:val="22"/>
                <w:lang w:val="en-GB" w:eastAsia="fr-FR"/>
              </w:rPr>
            </w:pPr>
          </w:p>
          <w:p w:rsidR="008F2DE1" w:rsidRPr="00AD1635" w:rsidRDefault="008F2DE1" w:rsidP="00CA109F">
            <w:pPr>
              <w:spacing w:before="20" w:after="20"/>
              <w:rPr>
                <w:rFonts w:ascii="Arial" w:hAnsi="Arial" w:cs="Arial"/>
                <w:color w:val="000000"/>
                <w:sz w:val="22"/>
                <w:szCs w:val="22"/>
                <w:lang w:val="en-GB" w:eastAsia="fr-FR"/>
              </w:rPr>
            </w:pPr>
          </w:p>
          <w:p w:rsidR="008F2DE1" w:rsidRPr="00AD1635" w:rsidRDefault="008F2DE1" w:rsidP="00CA109F">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E21124" w:rsidRDefault="00E21124" w:rsidP="00E21124">
            <w:pPr>
              <w:pStyle w:val="ListParagraph"/>
              <w:numPr>
                <w:ilvl w:val="0"/>
                <w:numId w:val="16"/>
              </w:numPr>
              <w:spacing w:before="20" w:after="20"/>
              <w:rPr>
                <w:rFonts w:ascii="Arial" w:hAnsi="Arial" w:cs="Arial"/>
                <w:color w:val="000000"/>
                <w:sz w:val="22"/>
                <w:szCs w:val="22"/>
                <w:lang w:val="en-GB" w:eastAsia="fr-FR"/>
              </w:rPr>
            </w:pPr>
            <w:r w:rsidRPr="00E21124">
              <w:rPr>
                <w:rFonts w:ascii="Arial" w:hAnsi="Arial" w:cs="Arial"/>
                <w:color w:val="000000"/>
                <w:sz w:val="22"/>
                <w:szCs w:val="22"/>
                <w:lang w:val="en-GB" w:eastAsia="fr-FR"/>
              </w:rPr>
              <w:t>Before proposal development</w:t>
            </w:r>
            <w:r>
              <w:rPr>
                <w:rFonts w:ascii="Arial" w:hAnsi="Arial" w:cs="Arial"/>
                <w:color w:val="000000"/>
                <w:sz w:val="22"/>
                <w:szCs w:val="22"/>
                <w:lang w:val="en-GB" w:eastAsia="fr-FR"/>
              </w:rPr>
              <w:t xml:space="preserve"> for Gavi support </w:t>
            </w:r>
            <w:r w:rsidRPr="00E21124">
              <w:rPr>
                <w:rFonts w:ascii="Arial" w:hAnsi="Arial" w:cs="Arial"/>
                <w:color w:val="000000"/>
                <w:sz w:val="22"/>
                <w:szCs w:val="22"/>
                <w:lang w:val="en-GB" w:eastAsia="fr-FR"/>
              </w:rPr>
              <w:t xml:space="preserve">align on the key stakeholders </w:t>
            </w:r>
            <w:r>
              <w:rPr>
                <w:rFonts w:ascii="Arial" w:hAnsi="Arial" w:cs="Arial"/>
                <w:color w:val="000000"/>
                <w:sz w:val="22"/>
                <w:szCs w:val="22"/>
                <w:lang w:val="en-GB" w:eastAsia="fr-FR"/>
              </w:rPr>
              <w:t xml:space="preserve">from the operational and technical level </w:t>
            </w:r>
            <w:r w:rsidRPr="00E21124">
              <w:rPr>
                <w:rFonts w:ascii="Arial" w:hAnsi="Arial" w:cs="Arial"/>
                <w:color w:val="000000"/>
                <w:sz w:val="22"/>
                <w:szCs w:val="22"/>
                <w:lang w:val="en-GB" w:eastAsia="fr-FR"/>
              </w:rPr>
              <w:t>that should be involved in the various stages of the proposal development process</w:t>
            </w:r>
            <w:r>
              <w:rPr>
                <w:rFonts w:ascii="Arial" w:hAnsi="Arial" w:cs="Arial"/>
                <w:color w:val="000000"/>
                <w:sz w:val="22"/>
                <w:szCs w:val="22"/>
                <w:lang w:val="en-GB" w:eastAsia="fr-FR"/>
              </w:rPr>
              <w:t>, ensuring broad participation</w:t>
            </w:r>
          </w:p>
          <w:p w:rsidR="008F2DE1" w:rsidRPr="0053503D" w:rsidRDefault="00E21124" w:rsidP="0053503D">
            <w:pPr>
              <w:pStyle w:val="ListParagraph"/>
              <w:numPr>
                <w:ilvl w:val="0"/>
                <w:numId w:val="16"/>
              </w:numPr>
              <w:spacing w:before="20" w:after="20"/>
              <w:rPr>
                <w:rFonts w:ascii="Arial" w:hAnsi="Arial" w:cs="Arial"/>
                <w:color w:val="000000"/>
                <w:sz w:val="22"/>
                <w:szCs w:val="22"/>
                <w:lang w:val="en-GB" w:eastAsia="fr-FR"/>
              </w:rPr>
            </w:pPr>
            <w:r>
              <w:rPr>
                <w:rFonts w:ascii="Arial" w:hAnsi="Arial" w:cs="Arial"/>
                <w:color w:val="000000"/>
                <w:sz w:val="22"/>
                <w:szCs w:val="22"/>
                <w:lang w:val="en-GB" w:eastAsia="fr-FR"/>
              </w:rPr>
              <w:t xml:space="preserve">Regularly follow-up and the status of the proposal development process and stakeholder </w:t>
            </w:r>
            <w:r w:rsidR="0053503D">
              <w:rPr>
                <w:rFonts w:ascii="Arial" w:hAnsi="Arial" w:cs="Arial"/>
                <w:color w:val="000000"/>
                <w:sz w:val="22"/>
                <w:szCs w:val="22"/>
                <w:lang w:val="en-GB" w:eastAsia="fr-FR"/>
              </w:rPr>
              <w:t>involvement</w:t>
            </w:r>
          </w:p>
        </w:tc>
      </w:tr>
      <w:tr w:rsidR="008F2DE1" w:rsidRPr="00AD1635" w:rsidTr="00CA109F">
        <w:trPr>
          <w:trHeight w:val="181"/>
        </w:trPr>
        <w:tc>
          <w:tcPr>
            <w:tcW w:w="1079" w:type="pct"/>
            <w:shd w:val="clear" w:color="auto" w:fill="FFFFFF" w:themeFill="background1"/>
            <w:noWrap/>
          </w:tcPr>
          <w:p w:rsidR="008F2DE1" w:rsidRPr="00AD1635" w:rsidRDefault="008F2DE1"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8F2DE1" w:rsidRPr="00AD1635" w:rsidRDefault="008F2DE1" w:rsidP="00CA109F">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8F2DE1" w:rsidRPr="00AD1635" w:rsidRDefault="0078120A" w:rsidP="00CA109F">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2982424"/>
                <w14:checkbox>
                  <w14:checked w14:val="0"/>
                  <w14:checkedState w14:val="2612" w14:font="MS Gothic"/>
                  <w14:uncheckedState w14:val="2610" w14:font="MS Gothic"/>
                </w14:checkbox>
              </w:sdtPr>
              <w:sdtEndPr/>
              <w:sdtContent>
                <w:r w:rsidR="008F2DE1" w:rsidRPr="00AD1635">
                  <w:rPr>
                    <w:rFonts w:ascii="Segoe UI Symbol" w:eastAsia="MS Gothic" w:hAnsi="Segoe UI Symbol" w:cs="Segoe UI Symbol"/>
                    <w:color w:val="000000"/>
                    <w:sz w:val="22"/>
                    <w:szCs w:val="22"/>
                    <w:lang w:val="en-GB" w:eastAsia="fr-FR"/>
                  </w:rPr>
                  <w:t>☐</w:t>
                </w:r>
              </w:sdtContent>
            </w:sdt>
            <w:r w:rsidR="008F2DE1" w:rsidRPr="00AD1635">
              <w:rPr>
                <w:rFonts w:ascii="Arial" w:hAnsi="Arial" w:cs="Arial"/>
                <w:color w:val="000000"/>
                <w:sz w:val="22"/>
                <w:szCs w:val="22"/>
                <w:lang w:val="en-GB" w:eastAsia="fr-FR"/>
              </w:rPr>
              <w:t xml:space="preserve">  </w:t>
            </w:r>
            <w:r w:rsidR="008F2DE1"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8F2DE1" w:rsidRPr="00AD1635" w:rsidRDefault="008F2DE1"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204027524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8F2DE1" w:rsidRPr="00AD1635" w:rsidRDefault="008F2DE1"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2013102275"/>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8F2DE1" w:rsidRPr="00AD1635" w:rsidRDefault="008F2DE1" w:rsidP="00F17E95">
      <w:pPr>
        <w:rPr>
          <w:rFonts w:ascii="Arial" w:hAnsi="Arial" w:cs="Arial"/>
          <w:b/>
          <w:color w:val="5B9BD5" w:themeColor="accent1"/>
          <w:sz w:val="22"/>
          <w:szCs w:val="22"/>
          <w:lang w:val="en-GB"/>
        </w:rPr>
      </w:pP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Create long-term visibility on funding for EPI across domestic and donor sources in support of the national strategic plan, and near-term visibility on government budget and donor grant disbursements</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spacing w:before="20" w:after="20"/>
              <w:ind w:left="303"/>
              <w:rPr>
                <w:rFonts w:ascii="Arial" w:hAnsi="Arial" w:cs="Arial"/>
                <w:color w:val="000000"/>
                <w:sz w:val="22"/>
                <w:szCs w:val="22"/>
                <w:lang w:val="en-GB" w:eastAsia="fr-FR"/>
              </w:rPr>
            </w:pPr>
            <w:r w:rsidRPr="00AD1635">
              <w:rPr>
                <w:rFonts w:ascii="Arial" w:hAnsi="Arial" w:cs="Arial"/>
                <w:color w:val="000000"/>
                <w:sz w:val="22"/>
                <w:szCs w:val="22"/>
                <w:lang w:val="en-GB" w:eastAsia="fr-FR"/>
              </w:rPr>
              <w:t>Before the meeting:</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Collect information on funding from government and various partners, for the near-term (disbursement status of committed funding within a year) and long-term (anticipated level of funding in one year or more)</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Map available funding (near-term and long-term) to strategic areas (e.g., supply chain) defined in the national strategic plan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Identify potential near-term and long-term funding gaps for each strategic area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Synthesize information (e.g., in the form of a presentation document) to enable a robust discussion</w:t>
            </w:r>
          </w:p>
          <w:p w:rsidR="00F17E95" w:rsidRPr="00AD1635" w:rsidRDefault="00F17E95" w:rsidP="00F1548B">
            <w:pPr>
              <w:pStyle w:val="ListParagraph"/>
              <w:spacing w:before="20" w:after="20"/>
              <w:ind w:left="303"/>
              <w:rPr>
                <w:rFonts w:ascii="Arial" w:hAnsi="Arial" w:cs="Arial"/>
                <w:color w:val="000000"/>
                <w:sz w:val="22"/>
                <w:szCs w:val="22"/>
                <w:lang w:val="en-GB" w:eastAsia="fr-FR"/>
              </w:rPr>
            </w:pPr>
            <w:r w:rsidRPr="00AD1635">
              <w:rPr>
                <w:rFonts w:ascii="Arial" w:hAnsi="Arial" w:cs="Arial"/>
                <w:color w:val="000000"/>
                <w:sz w:val="22"/>
                <w:szCs w:val="22"/>
                <w:lang w:val="en-GB" w:eastAsia="fr-FR"/>
              </w:rPr>
              <w:t>During the meeting:</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Review and discuss resource availability and funding gaps to ensure awareness and alignment on anticipated near-term and long-term financial picture for the EPI programme and likely resource mobilization needs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201973028"/>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758782519"/>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2018535509"/>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0major"/>
        <w:spacing w:before="180" w:after="60"/>
        <w:rPr>
          <w:rFonts w:cs="Arial"/>
          <w:sz w:val="22"/>
          <w:szCs w:val="22"/>
          <w:lang w:val="en-GB"/>
        </w:rPr>
      </w:pPr>
    </w:p>
    <w:tbl>
      <w:tblPr>
        <w:tblW w:w="505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97"/>
        <w:gridCol w:w="2894"/>
        <w:gridCol w:w="2546"/>
        <w:gridCol w:w="2546"/>
      </w:tblGrid>
      <w:tr w:rsidR="00F17E95" w:rsidRPr="00AD1635" w:rsidTr="00F1548B">
        <w:trPr>
          <w:trHeight w:val="273"/>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Advocate to government and partners to mobilize greater resources for EPI and facilitate dialogue among them to shape a resource mobilization plan</w:t>
            </w:r>
          </w:p>
        </w:tc>
      </w:tr>
      <w:tr w:rsidR="00F17E95" w:rsidRPr="00AD1635" w:rsidTr="00F1548B">
        <w:trPr>
          <w:trHeight w:val="273"/>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lastRenderedPageBreak/>
              <w:t xml:space="preserve">Discuss ways to address potential short-term and long-term funding gaps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Define resource mobilization plan with key actions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lastRenderedPageBreak/>
              <w:t xml:space="preserve">Identify and assign responsibilities in resource action plan among </w:t>
            </w:r>
          </w:p>
          <w:p w:rsidR="00F17E95" w:rsidRPr="00AD1635" w:rsidRDefault="00F17E95" w:rsidP="00F1548B">
            <w:pPr>
              <w:pStyle w:val="ListParagraph"/>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CF members, especially advocacy to government and partners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Track and follow-up on resource mobilization actions taken by CF members at each meeting</w:t>
            </w:r>
          </w:p>
        </w:tc>
      </w:tr>
      <w:tr w:rsidR="00F17E95" w:rsidRPr="00AD1635" w:rsidTr="00F1548B">
        <w:trPr>
          <w:trHeight w:val="168"/>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lastRenderedPageBreak/>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478433993"/>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89501242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601182720"/>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0major"/>
        <w:spacing w:before="180" w:after="60"/>
        <w:rPr>
          <w:rFonts w:cs="Arial"/>
          <w:sz w:val="22"/>
          <w:szCs w:val="22"/>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 xml:space="preserve">Participate in development of grant proposals and renewals (for non-Gavi stakeholders) in alignment with national strategic and operational plans </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Hold meetings before grants proposals and renewals to review and discuss draft documents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Challenge / pressure-test key components of the draft documents (e.g., situation analysis of the immunisation programme, diagnostic of issues and root causes, rationale for potential donor investment support, costing of proposed interventions in need of support, expected impact of support), especially whether they align with the national strategic and operational plans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Suggest changes and improvements to modify the grant documents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Formally approve through voting (if defined as the CF’s formal role)</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tc>
        <w:tc>
          <w:tcPr>
            <w:tcW w:w="1421" w:type="pct"/>
            <w:shd w:val="clear" w:color="auto" w:fill="F2F2F2" w:themeFill="background1" w:themeFillShade="F2"/>
          </w:tcPr>
          <w:p w:rsidR="00F17E95" w:rsidRPr="00AD1635" w:rsidRDefault="0078120A" w:rsidP="00F1548B">
            <w:pPr>
              <w:spacing w:before="20" w:after="20"/>
              <w:rPr>
                <w:rFonts w:ascii="Arial" w:hAnsi="Arial" w:cs="Arial"/>
                <w:b/>
                <w:color w:val="000000"/>
                <w:sz w:val="22"/>
                <w:szCs w:val="22"/>
                <w:lang w:val="en-GB" w:eastAsia="fr-FR"/>
              </w:rPr>
            </w:pPr>
            <w:sdt>
              <w:sdtPr>
                <w:rPr>
                  <w:rFonts w:ascii="Arial" w:hAnsi="Arial" w:cs="Arial"/>
                  <w:color w:val="000000"/>
                  <w:sz w:val="22"/>
                  <w:szCs w:val="22"/>
                  <w:lang w:val="en-GB" w:eastAsia="fr-FR"/>
                </w:rPr>
                <w:id w:val="-1086059704"/>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p w:rsidR="00F17E95" w:rsidRPr="00AD1635" w:rsidRDefault="00F17E95" w:rsidP="00F1548B">
            <w:pPr>
              <w:spacing w:before="20" w:after="20"/>
              <w:rPr>
                <w:rFonts w:ascii="Arial" w:hAnsi="Arial" w:cs="Arial"/>
                <w:color w:val="000000"/>
                <w:sz w:val="22"/>
                <w:szCs w:val="22"/>
                <w:lang w:val="en-GB" w:eastAsia="fr-FR"/>
              </w:rPr>
            </w:pP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487145171"/>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994529032"/>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1minor"/>
        <w:spacing w:before="180" w:after="60"/>
        <w:rPr>
          <w:rFonts w:cs="Arial"/>
          <w:color w:val="5B9BD5" w:themeColor="accent1"/>
          <w:sz w:val="22"/>
          <w:szCs w:val="22"/>
          <w:lang w:val="en-GB"/>
        </w:rPr>
      </w:pPr>
    </w:p>
    <w:p w:rsidR="00F17E95" w:rsidRPr="00AD1635" w:rsidRDefault="00F17E95" w:rsidP="00F17E95">
      <w:pPr>
        <w:pStyle w:val="21minor"/>
        <w:spacing w:before="180" w:after="60"/>
        <w:rPr>
          <w:rFonts w:cs="Arial"/>
          <w:color w:val="5B9BD5" w:themeColor="accent1"/>
          <w:sz w:val="22"/>
          <w:szCs w:val="22"/>
          <w:lang w:val="en-GB"/>
        </w:rPr>
      </w:pPr>
      <w:r w:rsidRPr="00AD1635">
        <w:rPr>
          <w:rFonts w:cs="Arial"/>
          <w:color w:val="5B9BD5" w:themeColor="accent1"/>
          <w:sz w:val="22"/>
          <w:szCs w:val="22"/>
          <w:lang w:val="en-GB"/>
        </w:rPr>
        <w:t>Coordination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Create transparency on programmatic coordination among key stakeholders</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Facilitate sharing of current and planned activities among members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Identify potential areas of duplications or ‘white space’ in need of partner support</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Discuss actions to further harmonize activities among stakeholders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2282187"/>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468667537"/>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488700230"/>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Define structure/organisation of operational/technical CF (not including NITAG) and ensure processes exist for major bottlenecks to surface to strategic CF</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Discuss and define the structure of coordinating bodies for more detailed operational and technical issues (as needed)</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Discuss and define processes to allow flow of information between strategic CF and operational/technical CF, especially “surfacing up” major bottlenecks for the strategic CF to address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lastRenderedPageBreak/>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295983947"/>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10056356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200593879"/>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Create transparency and linkages with coordination bodies for the broader health sector and those related to EPI (e.g., NITAG)</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I</w:t>
            </w:r>
            <w:r w:rsidRPr="00AD1635">
              <w:rPr>
                <w:rFonts w:ascii="Arial" w:hAnsi="Arial" w:cs="Arial"/>
                <w:sz w:val="22"/>
                <w:szCs w:val="22"/>
                <w:lang w:val="en-GB"/>
              </w:rPr>
              <w:t>dentifying and adopting measures to create transparency and linkages with each of these relevant coordinating bodies, such as having overlapping membership, holding joint meetings when needed, sharing meeting agenda and minutes, etc.</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262264157"/>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386383866"/>
                <w14:checkbox>
                  <w14:checked w14:val="0"/>
                  <w14:checkedState w14:val="2612" w14:font="MS Gothic"/>
                  <w14:uncheckedState w14:val="2610" w14:font="MS Gothic"/>
                </w14:checkbox>
              </w:sdtPr>
              <w:sdtEndPr/>
              <w:sdtContent>
                <w:r w:rsidR="00127069">
                  <w:rPr>
                    <w:rFonts w:ascii="MS Gothic" w:eastAsia="MS Gothic" w:hAnsi="MS Gothic" w:cs="Arial" w:hint="eastAsia"/>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055119153"/>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1minor"/>
        <w:spacing w:before="180" w:after="60"/>
        <w:rPr>
          <w:rFonts w:cs="Arial"/>
          <w:caps/>
          <w:color w:val="5B9BD5" w:themeColor="accent1"/>
          <w:sz w:val="22"/>
          <w:szCs w:val="22"/>
          <w:lang w:val="en-GB"/>
        </w:rPr>
      </w:pPr>
    </w:p>
    <w:p w:rsidR="00F17E95" w:rsidRDefault="00F17E95" w:rsidP="00F17E95">
      <w:pPr>
        <w:pStyle w:val="21minor"/>
        <w:spacing w:before="180" w:after="60"/>
        <w:rPr>
          <w:rFonts w:cs="Arial"/>
          <w:color w:val="5B9BD5" w:themeColor="accent1"/>
          <w:sz w:val="22"/>
          <w:szCs w:val="22"/>
          <w:lang w:val="en-GB"/>
        </w:rPr>
      </w:pPr>
      <w:r w:rsidRPr="00AD1635">
        <w:rPr>
          <w:rFonts w:cs="Arial"/>
          <w:color w:val="5B9BD5" w:themeColor="accent1"/>
          <w:sz w:val="22"/>
          <w:szCs w:val="22"/>
          <w:lang w:val="en-GB"/>
        </w:rPr>
        <w:t>Operational Planning and Performance Oversight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8E5123" w:rsidRPr="00AD1635" w:rsidTr="00CA109F">
        <w:trPr>
          <w:trHeight w:val="295"/>
        </w:trPr>
        <w:tc>
          <w:tcPr>
            <w:tcW w:w="1079" w:type="pct"/>
            <w:shd w:val="clear" w:color="auto" w:fill="F2F2F2" w:themeFill="background1" w:themeFillShade="F2"/>
            <w:noWrap/>
          </w:tcPr>
          <w:p w:rsidR="008E5123" w:rsidRDefault="008E5123" w:rsidP="008E5123">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r>
              <w:rPr>
                <w:rFonts w:ascii="Arial" w:hAnsi="Arial" w:cs="Arial"/>
                <w:b/>
                <w:color w:val="FF0000"/>
                <w:sz w:val="22"/>
                <w:szCs w:val="22"/>
                <w:lang w:val="en-GB" w:eastAsia="fr-FR"/>
              </w:rPr>
              <w:t xml:space="preserve"> </w:t>
            </w:r>
          </w:p>
          <w:p w:rsidR="008E5123" w:rsidRDefault="008E5123" w:rsidP="008E5123">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(specific to Gavi</w:t>
            </w:r>
          </w:p>
          <w:p w:rsidR="008E5123" w:rsidRPr="008E5123" w:rsidRDefault="008E5123" w:rsidP="00CA109F">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support)</w:t>
            </w: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8E5123">
              <w:rPr>
                <w:rFonts w:ascii="Arial" w:hAnsi="Arial" w:cs="Arial"/>
                <w:b/>
                <w:color w:val="000000"/>
                <w:sz w:val="22"/>
                <w:szCs w:val="22"/>
                <w:lang w:val="en-GB" w:eastAsia="fr-FR"/>
              </w:rPr>
              <w:t>Review and endorse operational plans and budgets for HSIS support</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8E5123" w:rsidRPr="00AD1635" w:rsidRDefault="008E5123" w:rsidP="00CA109F">
            <w:pPr>
              <w:spacing w:before="20" w:after="20"/>
              <w:rPr>
                <w:rFonts w:ascii="Arial" w:hAnsi="Arial" w:cs="Arial"/>
                <w:color w:val="000000"/>
                <w:sz w:val="22"/>
                <w:szCs w:val="22"/>
                <w:lang w:val="en-GB" w:eastAsia="fr-FR"/>
              </w:rPr>
            </w:pPr>
          </w:p>
          <w:p w:rsidR="008E5123" w:rsidRPr="00AD1635" w:rsidRDefault="008E5123" w:rsidP="00CA109F">
            <w:pPr>
              <w:spacing w:before="20" w:after="20"/>
              <w:rPr>
                <w:rFonts w:ascii="Arial" w:hAnsi="Arial" w:cs="Arial"/>
                <w:color w:val="000000"/>
                <w:sz w:val="22"/>
                <w:szCs w:val="22"/>
                <w:lang w:val="en-GB" w:eastAsia="fr-FR"/>
              </w:rPr>
            </w:pPr>
          </w:p>
          <w:p w:rsidR="008E5123" w:rsidRPr="00AD1635" w:rsidRDefault="008E5123" w:rsidP="00CA109F">
            <w:pPr>
              <w:spacing w:before="20" w:after="20"/>
              <w:rPr>
                <w:rFonts w:ascii="Arial" w:hAnsi="Arial" w:cs="Arial"/>
                <w:color w:val="000000"/>
                <w:sz w:val="22"/>
                <w:szCs w:val="22"/>
                <w:lang w:val="en-GB" w:eastAsia="fr-FR"/>
              </w:rPr>
            </w:pPr>
          </w:p>
          <w:p w:rsidR="008E5123" w:rsidRPr="00AD1635" w:rsidRDefault="008E5123" w:rsidP="00CA109F">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7A126B" w:rsidRPr="00AD1635" w:rsidRDefault="007A126B" w:rsidP="007A126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Hold meetings before </w:t>
            </w:r>
            <w:r>
              <w:rPr>
                <w:rFonts w:ascii="Arial" w:hAnsi="Arial" w:cs="Arial"/>
                <w:color w:val="000000"/>
                <w:sz w:val="22"/>
                <w:szCs w:val="22"/>
                <w:lang w:val="en-GB" w:eastAsia="fr-FR"/>
              </w:rPr>
              <w:t xml:space="preserve">submission of </w:t>
            </w:r>
            <w:r w:rsidRPr="00AD1635">
              <w:rPr>
                <w:rFonts w:ascii="Arial" w:hAnsi="Arial" w:cs="Arial"/>
                <w:color w:val="000000"/>
                <w:sz w:val="22"/>
                <w:szCs w:val="22"/>
                <w:lang w:val="en-GB" w:eastAsia="fr-FR"/>
              </w:rPr>
              <w:t xml:space="preserve">Gavi </w:t>
            </w:r>
            <w:r>
              <w:rPr>
                <w:rFonts w:ascii="Arial" w:hAnsi="Arial" w:cs="Arial"/>
                <w:color w:val="000000"/>
                <w:sz w:val="22"/>
                <w:szCs w:val="22"/>
                <w:lang w:val="en-GB" w:eastAsia="fr-FR"/>
              </w:rPr>
              <w:t>operational plans and budgets for HSIS support</w:t>
            </w:r>
          </w:p>
          <w:p w:rsidR="007A126B" w:rsidRDefault="007A126B" w:rsidP="007A62A0">
            <w:pPr>
              <w:pStyle w:val="ListParagraph"/>
              <w:numPr>
                <w:ilvl w:val="0"/>
                <w:numId w:val="16"/>
              </w:numPr>
              <w:spacing w:before="20" w:after="20"/>
              <w:rPr>
                <w:rFonts w:ascii="Arial" w:hAnsi="Arial" w:cs="Arial"/>
                <w:color w:val="000000"/>
                <w:sz w:val="22"/>
                <w:szCs w:val="22"/>
                <w:lang w:val="en-GB" w:eastAsia="fr-FR"/>
              </w:rPr>
            </w:pPr>
            <w:r w:rsidRPr="007A126B">
              <w:rPr>
                <w:rFonts w:ascii="Arial" w:hAnsi="Arial" w:cs="Arial"/>
                <w:color w:val="000000"/>
                <w:sz w:val="22"/>
                <w:szCs w:val="22"/>
                <w:lang w:val="en-GB" w:eastAsia="fr-FR"/>
              </w:rPr>
              <w:t>Challenge / pressure-test key components of the draft plans and budgets, especially whether they align with the programme support rationale</w:t>
            </w:r>
            <w:r w:rsidR="006F3343">
              <w:rPr>
                <w:rFonts w:ascii="Arial" w:hAnsi="Arial" w:cs="Arial"/>
                <w:color w:val="000000"/>
                <w:sz w:val="22"/>
                <w:szCs w:val="22"/>
                <w:lang w:val="en-GB" w:eastAsia="fr-FR"/>
              </w:rPr>
              <w:t xml:space="preserve"> and contribute to sustainability strengthen coverage and equity</w:t>
            </w:r>
            <w:r w:rsidRPr="007A126B">
              <w:rPr>
                <w:rFonts w:ascii="Arial" w:hAnsi="Arial" w:cs="Arial"/>
                <w:color w:val="000000"/>
                <w:sz w:val="22"/>
                <w:szCs w:val="22"/>
                <w:lang w:val="en-GB" w:eastAsia="fr-FR"/>
              </w:rPr>
              <w:t xml:space="preserve"> </w:t>
            </w:r>
          </w:p>
          <w:p w:rsidR="007A126B" w:rsidRPr="007A126B" w:rsidRDefault="007A126B" w:rsidP="007A62A0">
            <w:pPr>
              <w:pStyle w:val="ListParagraph"/>
              <w:numPr>
                <w:ilvl w:val="0"/>
                <w:numId w:val="16"/>
              </w:numPr>
              <w:spacing w:before="20" w:after="20"/>
              <w:rPr>
                <w:rFonts w:ascii="Arial" w:hAnsi="Arial" w:cs="Arial"/>
                <w:color w:val="000000"/>
                <w:sz w:val="22"/>
                <w:szCs w:val="22"/>
                <w:lang w:val="en-GB" w:eastAsia="fr-FR"/>
              </w:rPr>
            </w:pPr>
            <w:r w:rsidRPr="007A126B">
              <w:rPr>
                <w:rFonts w:ascii="Arial" w:hAnsi="Arial" w:cs="Arial"/>
                <w:color w:val="000000"/>
                <w:sz w:val="22"/>
                <w:szCs w:val="22"/>
                <w:lang w:val="en-GB" w:eastAsia="fr-FR"/>
              </w:rPr>
              <w:t xml:space="preserve">Suggest changes and improvements to modify the </w:t>
            </w:r>
            <w:r>
              <w:rPr>
                <w:rFonts w:ascii="Arial" w:hAnsi="Arial" w:cs="Arial"/>
                <w:color w:val="000000"/>
                <w:sz w:val="22"/>
                <w:szCs w:val="22"/>
                <w:lang w:val="en-GB" w:eastAsia="fr-FR"/>
              </w:rPr>
              <w:t>plans and budgets</w:t>
            </w:r>
          </w:p>
          <w:p w:rsidR="008E5123" w:rsidRPr="00AD1635" w:rsidRDefault="007A126B" w:rsidP="007A126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Formally approve through voting (if defined as the CF’s formal role)</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8E5123" w:rsidRPr="00AD1635" w:rsidRDefault="008E5123" w:rsidP="00CA109F">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8E5123" w:rsidRPr="00AD1635" w:rsidRDefault="0078120A" w:rsidP="00CA109F">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336882216"/>
                <w14:checkbox>
                  <w14:checked w14:val="0"/>
                  <w14:checkedState w14:val="2612" w14:font="MS Gothic"/>
                  <w14:uncheckedState w14:val="2610" w14:font="MS Gothic"/>
                </w14:checkbox>
              </w:sdtPr>
              <w:sdtEndPr/>
              <w:sdtContent>
                <w:r w:rsidR="008E5123" w:rsidRPr="00AD1635">
                  <w:rPr>
                    <w:rFonts w:ascii="Segoe UI Symbol" w:eastAsia="MS Gothic" w:hAnsi="Segoe UI Symbol" w:cs="Segoe UI Symbol"/>
                    <w:color w:val="000000"/>
                    <w:sz w:val="22"/>
                    <w:szCs w:val="22"/>
                    <w:lang w:val="en-GB" w:eastAsia="fr-FR"/>
                  </w:rPr>
                  <w:t>☐</w:t>
                </w:r>
              </w:sdtContent>
            </w:sdt>
            <w:r w:rsidR="008E5123" w:rsidRPr="00AD1635">
              <w:rPr>
                <w:rFonts w:ascii="Arial" w:hAnsi="Arial" w:cs="Arial"/>
                <w:color w:val="000000"/>
                <w:sz w:val="22"/>
                <w:szCs w:val="22"/>
                <w:lang w:val="en-GB" w:eastAsia="fr-FR"/>
              </w:rPr>
              <w:t xml:space="preserve">  </w:t>
            </w:r>
            <w:r w:rsidR="008E5123"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919759522"/>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866250457"/>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8E5123" w:rsidRDefault="008E5123" w:rsidP="008E5123">
      <w:pPr>
        <w:rPr>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8E5123" w:rsidRPr="00AD1635" w:rsidTr="00CA109F">
        <w:trPr>
          <w:trHeight w:val="295"/>
        </w:trPr>
        <w:tc>
          <w:tcPr>
            <w:tcW w:w="1079" w:type="pct"/>
            <w:shd w:val="clear" w:color="auto" w:fill="F2F2F2" w:themeFill="background1" w:themeFillShade="F2"/>
            <w:noWrap/>
          </w:tcPr>
          <w:p w:rsidR="008E5123" w:rsidRDefault="008E5123" w:rsidP="008E5123">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r>
              <w:rPr>
                <w:rFonts w:ascii="Arial" w:hAnsi="Arial" w:cs="Arial"/>
                <w:b/>
                <w:color w:val="FF0000"/>
                <w:sz w:val="22"/>
                <w:szCs w:val="22"/>
                <w:lang w:val="en-GB" w:eastAsia="fr-FR"/>
              </w:rPr>
              <w:t xml:space="preserve"> </w:t>
            </w:r>
          </w:p>
          <w:p w:rsidR="008E5123" w:rsidRDefault="008E5123" w:rsidP="008E5123">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(specific to Gavi</w:t>
            </w:r>
          </w:p>
          <w:p w:rsidR="008E5123" w:rsidRPr="008E5123" w:rsidRDefault="008E5123" w:rsidP="00CA109F">
            <w:pPr>
              <w:spacing w:before="20" w:after="20"/>
              <w:rPr>
                <w:rFonts w:ascii="Arial" w:hAnsi="Arial" w:cs="Arial"/>
                <w:b/>
                <w:color w:val="FF0000"/>
                <w:sz w:val="22"/>
                <w:szCs w:val="22"/>
                <w:lang w:val="en-GB" w:eastAsia="fr-FR"/>
              </w:rPr>
            </w:pPr>
            <w:r>
              <w:rPr>
                <w:rFonts w:ascii="Arial" w:hAnsi="Arial" w:cs="Arial"/>
                <w:b/>
                <w:color w:val="FF0000"/>
                <w:sz w:val="22"/>
                <w:szCs w:val="22"/>
                <w:lang w:val="en-GB" w:eastAsia="fr-FR"/>
              </w:rPr>
              <w:t>support)</w:t>
            </w: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8E5123">
              <w:rPr>
                <w:rFonts w:ascii="Arial" w:hAnsi="Arial" w:cs="Arial"/>
                <w:b/>
                <w:color w:val="000000"/>
                <w:sz w:val="22"/>
                <w:szCs w:val="22"/>
                <w:lang w:val="en-GB" w:eastAsia="fr-FR"/>
              </w:rPr>
              <w:t>Oversee progress of Gavi investments based on discussion and approval of Joint Appraisal and if possible based on insights from the EPI team and operational/ technical Coordination Forums</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Review indicators in the Gavi grant performance framework</w:t>
            </w:r>
            <w:r w:rsidR="006F3343">
              <w:rPr>
                <w:rFonts w:ascii="Arial" w:hAnsi="Arial" w:cs="Arial"/>
                <w:color w:val="000000"/>
                <w:sz w:val="22"/>
                <w:szCs w:val="22"/>
                <w:lang w:val="en-GB" w:eastAsia="fr-FR"/>
              </w:rPr>
              <w:t>, PEF functions and PEF milestones</w:t>
            </w:r>
            <w:r w:rsidRPr="00AD1635">
              <w:rPr>
                <w:rFonts w:ascii="Arial" w:hAnsi="Arial" w:cs="Arial"/>
                <w:color w:val="000000"/>
                <w:sz w:val="22"/>
                <w:szCs w:val="22"/>
                <w:lang w:val="en-GB" w:eastAsia="fr-FR"/>
              </w:rPr>
              <w:t xml:space="preserve"> against pre-defined targets </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Identify bottlenecks and devise solutions to address them</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Define concrete actions for government and partners to take to address issues posing risk on the successful implementation of Gavi investments, with assignment of responsibilities for each action </w:t>
            </w:r>
          </w:p>
          <w:p w:rsidR="008E5123" w:rsidRPr="00AD1635" w:rsidRDefault="008E5123" w:rsidP="00CA109F">
            <w:pPr>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Track status of follow-up actions in subsequent CF meetings</w:t>
            </w:r>
          </w:p>
          <w:p w:rsidR="008E5123" w:rsidRPr="00AD1635" w:rsidRDefault="008E5123" w:rsidP="00CA109F">
            <w:pPr>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Play active roles in the Joint Appraisal process, including participating in Joint Appraisal discussions, reviewing draft JA reports, and approving the final report through voting</w:t>
            </w:r>
            <w:r w:rsidR="006C4ACE">
              <w:rPr>
                <w:rFonts w:ascii="Arial" w:hAnsi="Arial" w:cs="Arial"/>
                <w:color w:val="000000"/>
                <w:sz w:val="22"/>
                <w:szCs w:val="22"/>
                <w:lang w:val="en-GB" w:eastAsia="fr-FR"/>
              </w:rPr>
              <w:t xml:space="preserve"> </w:t>
            </w:r>
            <w:r w:rsidR="006C4ACE" w:rsidRPr="00AD1635">
              <w:rPr>
                <w:rFonts w:ascii="Arial" w:hAnsi="Arial" w:cs="Arial"/>
                <w:color w:val="000000"/>
                <w:sz w:val="22"/>
                <w:szCs w:val="22"/>
                <w:lang w:val="en-GB" w:eastAsia="fr-FR"/>
              </w:rPr>
              <w:t>(if defined as the CF’s formal role)</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8E5123" w:rsidRPr="00AD1635" w:rsidRDefault="008E5123" w:rsidP="00CA109F">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8E5123" w:rsidRPr="00AD1635" w:rsidRDefault="0078120A" w:rsidP="00CA109F">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624422388"/>
                <w14:checkbox>
                  <w14:checked w14:val="0"/>
                  <w14:checkedState w14:val="2612" w14:font="MS Gothic"/>
                  <w14:uncheckedState w14:val="2610" w14:font="MS Gothic"/>
                </w14:checkbox>
              </w:sdtPr>
              <w:sdtEndPr/>
              <w:sdtContent>
                <w:r w:rsidR="008E5123" w:rsidRPr="00AD1635">
                  <w:rPr>
                    <w:rFonts w:ascii="Segoe UI Symbol" w:eastAsia="MS Gothic" w:hAnsi="Segoe UI Symbol" w:cs="Segoe UI Symbol"/>
                    <w:color w:val="000000"/>
                    <w:sz w:val="22"/>
                    <w:szCs w:val="22"/>
                    <w:lang w:val="en-GB" w:eastAsia="fr-FR"/>
                  </w:rPr>
                  <w:t>☐</w:t>
                </w:r>
              </w:sdtContent>
            </w:sdt>
            <w:r w:rsidR="008E5123" w:rsidRPr="00AD1635">
              <w:rPr>
                <w:rFonts w:ascii="Arial" w:hAnsi="Arial" w:cs="Arial"/>
                <w:color w:val="000000"/>
                <w:sz w:val="22"/>
                <w:szCs w:val="22"/>
                <w:lang w:val="en-GB" w:eastAsia="fr-FR"/>
              </w:rPr>
              <w:t xml:space="preserve">  </w:t>
            </w:r>
            <w:r w:rsidR="008E5123"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82214848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90134923"/>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8E5123" w:rsidRDefault="008E5123" w:rsidP="008E5123">
      <w:pPr>
        <w:rPr>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0"/>
        <w:gridCol w:w="2862"/>
        <w:gridCol w:w="2518"/>
        <w:gridCol w:w="2520"/>
      </w:tblGrid>
      <w:tr w:rsidR="00F17E95" w:rsidRPr="00AD1635" w:rsidTr="006F3343">
        <w:trPr>
          <w:trHeight w:val="295"/>
        </w:trPr>
        <w:tc>
          <w:tcPr>
            <w:tcW w:w="1078"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lastRenderedPageBreak/>
              <w:t>Recommendation</w:t>
            </w:r>
          </w:p>
          <w:p w:rsidR="00F17E95" w:rsidRPr="00AD1635" w:rsidRDefault="00F17E95" w:rsidP="00F1548B">
            <w:pPr>
              <w:spacing w:before="20" w:after="20"/>
              <w:rPr>
                <w:rFonts w:ascii="Arial" w:hAnsi="Arial" w:cs="Arial"/>
                <w:b/>
                <w:color w:val="000000"/>
                <w:sz w:val="22"/>
                <w:szCs w:val="22"/>
                <w:lang w:val="en-GB" w:eastAsia="fr-FR"/>
              </w:rPr>
            </w:pPr>
          </w:p>
        </w:tc>
        <w:tc>
          <w:tcPr>
            <w:tcW w:w="3922"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 xml:space="preserve">Review and input into annual EPI work plan aligned with strategic goals </w:t>
            </w:r>
          </w:p>
        </w:tc>
      </w:tr>
      <w:tr w:rsidR="00F17E95" w:rsidRPr="00AD1635" w:rsidTr="006F3343">
        <w:trPr>
          <w:trHeight w:val="295"/>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2"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Engage in an efficient discussion on key dimensions of the draft work plan</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Challenge / pressure-test key components of draft work plan (e.g., annual targets and measurement indicators; issue prioritization; action plan detailing activities, outcomes and timeline; assignment of responsibility for each activity in the action plan; costing of proposed actions), especially whether it aligns with the national strategic</w:t>
            </w:r>
            <w:r w:rsidR="00E12738">
              <w:rPr>
                <w:rFonts w:ascii="Arial" w:hAnsi="Arial" w:cs="Arial"/>
                <w:color w:val="000000"/>
                <w:sz w:val="22"/>
                <w:szCs w:val="22"/>
                <w:lang w:val="en-GB" w:eastAsia="fr-FR"/>
              </w:rPr>
              <w:t xml:space="preserve"> and coverage &amp; equity</w:t>
            </w:r>
            <w:r w:rsidRPr="00AD1635">
              <w:rPr>
                <w:rFonts w:ascii="Arial" w:hAnsi="Arial" w:cs="Arial"/>
                <w:color w:val="000000"/>
                <w:sz w:val="22"/>
                <w:szCs w:val="22"/>
                <w:lang w:val="en-GB" w:eastAsia="fr-FR"/>
              </w:rPr>
              <w:t xml:space="preserve"> goals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Suggest changes and improvements to modify the annual plan </w:t>
            </w:r>
          </w:p>
        </w:tc>
      </w:tr>
      <w:tr w:rsidR="00F17E95" w:rsidRPr="00AD1635" w:rsidTr="006F3343">
        <w:trPr>
          <w:trHeight w:val="181"/>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616571730"/>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52505697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81599648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Default="00F17E95" w:rsidP="00F17E95">
      <w:pPr>
        <w:pStyle w:val="20major"/>
        <w:spacing w:before="180" w:after="60"/>
        <w:rPr>
          <w:rFonts w:cs="Arial"/>
          <w:sz w:val="22"/>
          <w:szCs w:val="22"/>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8E5123" w:rsidRPr="00AD1635" w:rsidTr="00CA109F">
        <w:trPr>
          <w:trHeight w:val="295"/>
        </w:trPr>
        <w:tc>
          <w:tcPr>
            <w:tcW w:w="1079" w:type="pct"/>
            <w:shd w:val="clear" w:color="auto" w:fill="F2F2F2" w:themeFill="background1" w:themeFillShade="F2"/>
            <w:noWrap/>
          </w:tcPr>
          <w:p w:rsidR="008E5123" w:rsidRPr="00AD1635" w:rsidRDefault="008E5123" w:rsidP="00CA109F">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8E5123" w:rsidRPr="00AD1635" w:rsidRDefault="008E5123" w:rsidP="00CA109F">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Oversee performance of the EPI programme, including regular review of performance indicators and implementation status of annual work plan</w:t>
            </w:r>
            <w:r w:rsidR="0066765B">
              <w:rPr>
                <w:rFonts w:ascii="Arial" w:hAnsi="Arial" w:cs="Arial"/>
                <w:b/>
                <w:color w:val="000000"/>
                <w:sz w:val="22"/>
                <w:szCs w:val="22"/>
                <w:lang w:val="en-GB" w:eastAsia="fr-FR"/>
              </w:rPr>
              <w:t>, with a focus on tracking and assessing progress against coverage and equity goals</w:t>
            </w:r>
            <w:r w:rsidRPr="00AD1635">
              <w:rPr>
                <w:rFonts w:ascii="Arial" w:hAnsi="Arial" w:cs="Arial"/>
                <w:b/>
                <w:color w:val="000000"/>
                <w:sz w:val="22"/>
                <w:szCs w:val="22"/>
                <w:lang w:val="en-GB" w:eastAsia="fr-FR"/>
              </w:rPr>
              <w:t xml:space="preserve"> </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Review and discuss measurements of core indicators against stated goals and objectives, and assess progress in implementing the annual work plan </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Use a standard dashboard to track key performance indicators of the programme, ideally an existing framework (e.g., Gavi Performance Framework)</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Define concrete actions for government and partners to take to address issues impeding progress of the EPI, with assignment of responsibilities for each activity </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Track status of follow-up actions in subsequent CF meetings</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8E5123" w:rsidRPr="00AD1635" w:rsidRDefault="008E5123" w:rsidP="00CA109F">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8E5123" w:rsidRPr="00AD1635" w:rsidRDefault="0078120A" w:rsidP="00CA109F">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777482234"/>
                <w14:checkbox>
                  <w14:checked w14:val="0"/>
                  <w14:checkedState w14:val="2612" w14:font="MS Gothic"/>
                  <w14:uncheckedState w14:val="2610" w14:font="MS Gothic"/>
                </w14:checkbox>
              </w:sdtPr>
              <w:sdtEndPr/>
              <w:sdtContent>
                <w:r w:rsidR="008E5123" w:rsidRPr="00AD1635">
                  <w:rPr>
                    <w:rFonts w:ascii="Segoe UI Symbol" w:eastAsia="MS Gothic" w:hAnsi="Segoe UI Symbol" w:cs="Segoe UI Symbol"/>
                    <w:color w:val="000000"/>
                    <w:sz w:val="22"/>
                    <w:szCs w:val="22"/>
                    <w:lang w:val="en-GB" w:eastAsia="fr-FR"/>
                  </w:rPr>
                  <w:t>☐</w:t>
                </w:r>
              </w:sdtContent>
            </w:sdt>
            <w:r w:rsidR="008E5123" w:rsidRPr="00AD1635">
              <w:rPr>
                <w:rFonts w:ascii="Arial" w:hAnsi="Arial" w:cs="Arial"/>
                <w:color w:val="000000"/>
                <w:sz w:val="22"/>
                <w:szCs w:val="22"/>
                <w:lang w:val="en-GB" w:eastAsia="fr-FR"/>
              </w:rPr>
              <w:t xml:space="preserve">  </w:t>
            </w:r>
            <w:r w:rsidR="008E5123"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81792641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012607659"/>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 xml:space="preserve">Not done </w:t>
            </w:r>
          </w:p>
        </w:tc>
      </w:tr>
    </w:tbl>
    <w:p w:rsidR="008E5123" w:rsidRDefault="008E5123" w:rsidP="008E5123">
      <w:pPr>
        <w:rPr>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8E5123" w:rsidRPr="00AD1635" w:rsidTr="00CA109F">
        <w:trPr>
          <w:trHeight w:val="295"/>
        </w:trPr>
        <w:tc>
          <w:tcPr>
            <w:tcW w:w="1079" w:type="pct"/>
            <w:shd w:val="clear" w:color="auto" w:fill="F2F2F2" w:themeFill="background1" w:themeFillShade="F2"/>
            <w:noWrap/>
          </w:tcPr>
          <w:p w:rsidR="008E5123" w:rsidRPr="00AD1635" w:rsidRDefault="008E5123" w:rsidP="00CA109F">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8E5123" w:rsidRPr="00AD1635" w:rsidRDefault="008E5123" w:rsidP="00CA109F">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 xml:space="preserve">Raise critical issues impeding progress of the EPI programme to relevant government stakeholders </w:t>
            </w:r>
          </w:p>
        </w:tc>
      </w:tr>
      <w:tr w:rsidR="008E5123" w:rsidRPr="00AD1635" w:rsidTr="00CA109F">
        <w:trPr>
          <w:trHeight w:val="295"/>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b/>
                <w:color w:val="000000"/>
                <w:sz w:val="22"/>
                <w:szCs w:val="22"/>
                <w:lang w:val="en-GB" w:eastAsia="fr-FR"/>
              </w:rPr>
            </w:pPr>
          </w:p>
          <w:p w:rsidR="008E5123" w:rsidRPr="00AD1635" w:rsidRDefault="008E5123" w:rsidP="00CA109F">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Identify relevant government stakeholders with ability to influence or directly resolve iss</w:t>
            </w:r>
            <w:r w:rsidR="00241767">
              <w:rPr>
                <w:rFonts w:ascii="Arial" w:hAnsi="Arial" w:cs="Arial"/>
                <w:color w:val="000000"/>
                <w:sz w:val="22"/>
                <w:szCs w:val="22"/>
                <w:lang w:val="en-GB" w:eastAsia="fr-FR"/>
              </w:rPr>
              <w:t>ues (e.g., change existing policies, introduce new policies</w:t>
            </w:r>
            <w:r w:rsidRPr="00AD1635">
              <w:rPr>
                <w:rFonts w:ascii="Arial" w:hAnsi="Arial" w:cs="Arial"/>
                <w:color w:val="000000"/>
                <w:sz w:val="22"/>
                <w:szCs w:val="22"/>
                <w:lang w:val="en-GB" w:eastAsia="fr-FR"/>
              </w:rPr>
              <w:t>, create new budget line</w:t>
            </w:r>
            <w:r w:rsidR="00241767">
              <w:rPr>
                <w:rFonts w:ascii="Arial" w:hAnsi="Arial" w:cs="Arial"/>
                <w:color w:val="000000"/>
                <w:sz w:val="22"/>
                <w:szCs w:val="22"/>
                <w:lang w:val="en-GB" w:eastAsia="fr-FR"/>
              </w:rPr>
              <w:t>s</w:t>
            </w:r>
            <w:r w:rsidRPr="00AD1635">
              <w:rPr>
                <w:rFonts w:ascii="Arial" w:hAnsi="Arial" w:cs="Arial"/>
                <w:color w:val="000000"/>
                <w:sz w:val="22"/>
                <w:szCs w:val="22"/>
                <w:lang w:val="en-GB" w:eastAsia="fr-FR"/>
              </w:rPr>
              <w:t xml:space="preserve">) </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Align with MoH EPI </w:t>
            </w:r>
            <w:r w:rsidR="00C234B6">
              <w:rPr>
                <w:rFonts w:ascii="Arial" w:hAnsi="Arial" w:cs="Arial"/>
                <w:color w:val="000000"/>
                <w:sz w:val="22"/>
                <w:szCs w:val="22"/>
                <w:lang w:val="en-GB" w:eastAsia="fr-FR"/>
              </w:rPr>
              <w:t>leaders on the coordination forum</w:t>
            </w:r>
            <w:r w:rsidRPr="00AD1635">
              <w:rPr>
                <w:rFonts w:ascii="Arial" w:hAnsi="Arial" w:cs="Arial"/>
                <w:color w:val="000000"/>
                <w:sz w:val="22"/>
                <w:szCs w:val="22"/>
                <w:lang w:val="en-GB" w:eastAsia="fr-FR"/>
              </w:rPr>
              <w:t xml:space="preserve"> on whether to engage with relevant government stakeholders </w:t>
            </w:r>
          </w:p>
          <w:p w:rsidR="008E5123" w:rsidRPr="00AD1635" w:rsidRDefault="008E5123" w:rsidP="00CA109F">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Develop plan to communicate issues and engage with relevant government stakeholders</w:t>
            </w:r>
          </w:p>
        </w:tc>
      </w:tr>
      <w:tr w:rsidR="008E5123" w:rsidRPr="00AD1635" w:rsidTr="00CA109F">
        <w:trPr>
          <w:trHeight w:val="181"/>
        </w:trPr>
        <w:tc>
          <w:tcPr>
            <w:tcW w:w="1079" w:type="pct"/>
            <w:shd w:val="clear" w:color="auto" w:fill="FFFFFF" w:themeFill="background1"/>
            <w:noWrap/>
          </w:tcPr>
          <w:p w:rsidR="008E5123" w:rsidRPr="00AD1635" w:rsidRDefault="008E5123" w:rsidP="00CA109F">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8E5123" w:rsidRPr="00AD1635" w:rsidRDefault="008E5123" w:rsidP="00CA109F">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8E5123" w:rsidRPr="00AD1635" w:rsidRDefault="0078120A" w:rsidP="00CA109F">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629197742"/>
                <w14:checkbox>
                  <w14:checked w14:val="0"/>
                  <w14:checkedState w14:val="2612" w14:font="MS Gothic"/>
                  <w14:uncheckedState w14:val="2610" w14:font="MS Gothic"/>
                </w14:checkbox>
              </w:sdtPr>
              <w:sdtEndPr/>
              <w:sdtContent>
                <w:r w:rsidR="008E5123" w:rsidRPr="00AD1635">
                  <w:rPr>
                    <w:rFonts w:ascii="Segoe UI Symbol" w:eastAsia="MS Gothic" w:hAnsi="Segoe UI Symbol" w:cs="Segoe UI Symbol"/>
                    <w:color w:val="000000"/>
                    <w:sz w:val="22"/>
                    <w:szCs w:val="22"/>
                    <w:lang w:val="en-GB" w:eastAsia="fr-FR"/>
                  </w:rPr>
                  <w:t>☐</w:t>
                </w:r>
              </w:sdtContent>
            </w:sdt>
            <w:r w:rsidR="008E5123" w:rsidRPr="00AD1635">
              <w:rPr>
                <w:rFonts w:ascii="Arial" w:hAnsi="Arial" w:cs="Arial"/>
                <w:color w:val="000000"/>
                <w:sz w:val="22"/>
                <w:szCs w:val="22"/>
                <w:lang w:val="en-GB" w:eastAsia="fr-FR"/>
              </w:rPr>
              <w:t xml:space="preserve">  </w:t>
            </w:r>
            <w:r w:rsidR="008E5123"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689672837"/>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8E5123" w:rsidRPr="00AD1635" w:rsidRDefault="008E5123" w:rsidP="00CA109F">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428008351"/>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8E5123" w:rsidRDefault="008E5123" w:rsidP="008E5123">
      <w:pPr>
        <w:rPr>
          <w:lang w:val="en-GB"/>
        </w:rPr>
      </w:pPr>
    </w:p>
    <w:p w:rsidR="008E5123" w:rsidRPr="008E5123" w:rsidRDefault="008E5123" w:rsidP="008E5123">
      <w:pPr>
        <w:rPr>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vAlign w:val="bottom"/>
          </w:tcPr>
          <w:p w:rsidR="00F17E9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lastRenderedPageBreak/>
              <w:t>Recommendation</w:t>
            </w:r>
          </w:p>
          <w:p w:rsidR="00127069" w:rsidRDefault="00127069" w:rsidP="00F1548B">
            <w:pPr>
              <w:spacing w:before="20" w:after="20"/>
              <w:rPr>
                <w:rFonts w:ascii="Arial" w:hAnsi="Arial" w:cs="Arial"/>
                <w:b/>
                <w:sz w:val="22"/>
                <w:szCs w:val="22"/>
                <w:lang w:val="en-GB" w:eastAsia="fr-FR"/>
              </w:rPr>
            </w:pPr>
            <w:r>
              <w:rPr>
                <w:rFonts w:ascii="Arial" w:hAnsi="Arial" w:cs="Arial"/>
                <w:b/>
                <w:sz w:val="22"/>
                <w:szCs w:val="22"/>
                <w:lang w:val="en-GB" w:eastAsia="fr-FR"/>
              </w:rPr>
              <w:t>(specific to Gavi</w:t>
            </w:r>
          </w:p>
          <w:p w:rsidR="00F17E95" w:rsidRPr="00AD1635" w:rsidRDefault="00127069" w:rsidP="00127069">
            <w:pPr>
              <w:spacing w:before="20" w:after="20"/>
              <w:rPr>
                <w:rFonts w:ascii="Arial" w:hAnsi="Arial" w:cs="Arial"/>
                <w:b/>
                <w:color w:val="000000"/>
                <w:sz w:val="22"/>
                <w:szCs w:val="22"/>
                <w:lang w:val="en-GB" w:eastAsia="fr-FR"/>
              </w:rPr>
            </w:pPr>
            <w:r>
              <w:rPr>
                <w:rFonts w:ascii="Arial" w:hAnsi="Arial" w:cs="Arial"/>
                <w:b/>
                <w:sz w:val="22"/>
                <w:szCs w:val="22"/>
                <w:lang w:val="en-GB" w:eastAsia="fr-FR"/>
              </w:rPr>
              <w:t>support)</w:t>
            </w: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 xml:space="preserve">Review findings and recommendations from EPI review, PCA and other assessments (including regular review of management capacity of the EPI team) and translate into actions </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Discuss key findings and recommendation</w:t>
            </w:r>
            <w:r w:rsidR="00C234B6">
              <w:rPr>
                <w:rFonts w:ascii="Arial" w:hAnsi="Arial" w:cs="Arial"/>
                <w:color w:val="000000"/>
                <w:sz w:val="22"/>
                <w:szCs w:val="22"/>
                <w:lang w:val="en-GB" w:eastAsia="fr-FR"/>
              </w:rPr>
              <w:t>s from each review / assessment</w:t>
            </w:r>
            <w:r w:rsidRPr="00AD1635">
              <w:rPr>
                <w:rFonts w:ascii="Arial" w:hAnsi="Arial" w:cs="Arial"/>
                <w:color w:val="000000"/>
                <w:sz w:val="22"/>
                <w:szCs w:val="22"/>
                <w:lang w:val="en-GB" w:eastAsia="fr-FR"/>
              </w:rPr>
              <w:t xml:space="preserve">, and ensure a discussion on the management capabilities of the EPI team (including aspects such as clarity of vision and mandate, organisational structure, staffing, </w:t>
            </w:r>
            <w:r w:rsidR="00C234B6">
              <w:rPr>
                <w:rFonts w:ascii="Arial" w:hAnsi="Arial" w:cs="Arial"/>
                <w:color w:val="000000"/>
                <w:sz w:val="22"/>
                <w:szCs w:val="22"/>
                <w:lang w:val="en-GB" w:eastAsia="fr-FR"/>
              </w:rPr>
              <w:t>competencies</w:t>
            </w:r>
            <w:r w:rsidRPr="00AD1635">
              <w:rPr>
                <w:rFonts w:ascii="Arial" w:hAnsi="Arial" w:cs="Arial"/>
                <w:color w:val="000000"/>
                <w:sz w:val="22"/>
                <w:szCs w:val="22"/>
                <w:lang w:val="en-GB" w:eastAsia="fr-FR"/>
              </w:rPr>
              <w:t xml:space="preserve">, tools and processes, and enabling environment)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Identify concrete actions for government and partners to address challenges / bottlenecks identified through the reviews / assessments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Align on a prioritization of recommendations to respond to</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Ensure the government and relevant partners define concrete action plans, detailing activities, outcomes, timeline, and assignment of responsibility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39678355"/>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240366505"/>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6976294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8E5123" w:rsidRDefault="008E5123" w:rsidP="008E5123">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8E5123" w:rsidRDefault="008E5123" w:rsidP="008E5123">
            <w:pPr>
              <w:spacing w:before="20" w:after="20"/>
              <w:rPr>
                <w:rFonts w:ascii="Arial" w:hAnsi="Arial" w:cs="Arial"/>
                <w:b/>
                <w:sz w:val="22"/>
                <w:szCs w:val="22"/>
                <w:lang w:val="en-GB" w:eastAsia="fr-FR"/>
              </w:rPr>
            </w:pPr>
            <w:r>
              <w:rPr>
                <w:rFonts w:ascii="Arial" w:hAnsi="Arial" w:cs="Arial"/>
                <w:b/>
                <w:sz w:val="22"/>
                <w:szCs w:val="22"/>
                <w:lang w:val="en-GB" w:eastAsia="fr-FR"/>
              </w:rPr>
              <w:t>(specific to Gavi</w:t>
            </w:r>
          </w:p>
          <w:p w:rsidR="00F17E95" w:rsidRPr="008E5123" w:rsidRDefault="008E5123" w:rsidP="00F1548B">
            <w:pPr>
              <w:spacing w:before="20" w:after="20"/>
              <w:rPr>
                <w:rFonts w:ascii="Arial" w:hAnsi="Arial" w:cs="Arial"/>
                <w:b/>
                <w:color w:val="FF0000"/>
                <w:sz w:val="22"/>
                <w:szCs w:val="22"/>
                <w:lang w:val="en-GB" w:eastAsia="fr-FR"/>
              </w:rPr>
            </w:pPr>
            <w:r>
              <w:rPr>
                <w:rFonts w:ascii="Arial" w:hAnsi="Arial" w:cs="Arial"/>
                <w:b/>
                <w:sz w:val="22"/>
                <w:szCs w:val="22"/>
                <w:lang w:val="en-GB" w:eastAsia="fr-FR"/>
              </w:rPr>
              <w:t>support)</w:t>
            </w: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Oversee progress of key PEF activities (including discussion and approval of PEF functions and PEF milestones) based on insights from the EPI team and operational/ technical coordination fora</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Review progress updates (prepared by </w:t>
            </w:r>
            <w:r w:rsidR="0038644E">
              <w:rPr>
                <w:rFonts w:ascii="Arial" w:hAnsi="Arial" w:cs="Arial"/>
                <w:color w:val="000000"/>
                <w:sz w:val="22"/>
                <w:szCs w:val="22"/>
                <w:lang w:val="en-GB" w:eastAsia="fr-FR"/>
              </w:rPr>
              <w:t>partners</w:t>
            </w:r>
            <w:r w:rsidRPr="00AD1635">
              <w:rPr>
                <w:rFonts w:ascii="Arial" w:hAnsi="Arial" w:cs="Arial"/>
                <w:color w:val="000000"/>
                <w:sz w:val="22"/>
                <w:szCs w:val="22"/>
                <w:lang w:val="en-GB" w:eastAsia="fr-FR"/>
              </w:rPr>
              <w:t xml:space="preserve">) on </w:t>
            </w:r>
            <w:r w:rsidR="0038644E">
              <w:rPr>
                <w:rFonts w:ascii="Arial" w:hAnsi="Arial" w:cs="Arial"/>
                <w:color w:val="000000"/>
                <w:sz w:val="22"/>
                <w:szCs w:val="22"/>
                <w:lang w:val="en-GB" w:eastAsia="fr-FR"/>
              </w:rPr>
              <w:t xml:space="preserve">progress on PEF functions and PEF </w:t>
            </w:r>
            <w:r w:rsidRPr="00AD1635">
              <w:rPr>
                <w:rFonts w:ascii="Arial" w:hAnsi="Arial" w:cs="Arial"/>
                <w:color w:val="000000"/>
                <w:sz w:val="22"/>
                <w:szCs w:val="22"/>
                <w:lang w:val="en-GB" w:eastAsia="fr-FR"/>
              </w:rPr>
              <w:t xml:space="preserve">semi-annual milestones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Identify bottlenecks and devise solutions to address them</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Define concrete actions for partners to take to address issues that pose a risk to the successful implementation of PEF activities, with assignment of responsibilities for each action </w:t>
            </w:r>
          </w:p>
          <w:p w:rsidR="00F17E95" w:rsidRPr="00AD1635" w:rsidRDefault="00F17E95" w:rsidP="00F1548B">
            <w:pPr>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Track status of follow-up actions in subsequent CF meetings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When PEF functions are completed and/or milestones reached, formally endorse (e.g., through voting)</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486667111"/>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951926774"/>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153112627"/>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lang w:val="en-GB"/>
        </w:rPr>
      </w:pPr>
    </w:p>
    <w:p w:rsidR="00F17E95" w:rsidRPr="00AD1635" w:rsidRDefault="00F17E95" w:rsidP="00F17E95">
      <w:pPr>
        <w:pStyle w:val="21minor"/>
        <w:spacing w:before="180" w:after="60"/>
        <w:rPr>
          <w:rFonts w:cs="Arial"/>
          <w:color w:val="5B9BD5" w:themeColor="accent1"/>
          <w:sz w:val="22"/>
          <w:szCs w:val="22"/>
          <w:lang w:val="en-GB"/>
        </w:rPr>
      </w:pPr>
      <w:r w:rsidRPr="00AD1635">
        <w:rPr>
          <w:rFonts w:cs="Arial"/>
          <w:color w:val="5B9BD5" w:themeColor="accent1"/>
          <w:sz w:val="22"/>
          <w:szCs w:val="22"/>
          <w:lang w:val="en-GB"/>
        </w:rPr>
        <w:t>Information dissemination</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38644E" w:rsidRDefault="0038644E" w:rsidP="0038644E">
            <w:pPr>
              <w:spacing w:before="20" w:after="20"/>
              <w:rPr>
                <w:rFonts w:ascii="Arial" w:hAnsi="Arial" w:cs="Arial"/>
                <w:b/>
                <w:sz w:val="22"/>
                <w:szCs w:val="22"/>
                <w:lang w:val="en-GB" w:eastAsia="fr-FR"/>
              </w:rPr>
            </w:pPr>
            <w:r>
              <w:rPr>
                <w:rFonts w:ascii="Arial" w:hAnsi="Arial" w:cs="Arial"/>
                <w:b/>
                <w:sz w:val="22"/>
                <w:szCs w:val="22"/>
                <w:lang w:val="en-GB" w:eastAsia="fr-FR"/>
              </w:rPr>
              <w:t>(specific to Gavi</w:t>
            </w:r>
          </w:p>
          <w:p w:rsidR="00F17E95" w:rsidRPr="00AD1635" w:rsidRDefault="0038644E" w:rsidP="0038644E">
            <w:pPr>
              <w:spacing w:before="20" w:after="20"/>
              <w:rPr>
                <w:rFonts w:ascii="Arial" w:hAnsi="Arial" w:cs="Arial"/>
                <w:b/>
                <w:color w:val="000000"/>
                <w:sz w:val="22"/>
                <w:szCs w:val="22"/>
                <w:lang w:val="en-GB" w:eastAsia="fr-FR"/>
              </w:rPr>
            </w:pPr>
            <w:r>
              <w:rPr>
                <w:rFonts w:ascii="Arial" w:hAnsi="Arial" w:cs="Arial"/>
                <w:b/>
                <w:sz w:val="22"/>
                <w:szCs w:val="22"/>
                <w:lang w:val="en-GB" w:eastAsia="fr-FR"/>
              </w:rPr>
              <w:t>support)</w:t>
            </w: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Share information highly relevant to the EPI programme, CF members, and the Gavi Alliance</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Share information highly relevant to the EPI programme, CF members, and the Gavi Alliance related to the EPI programme. Examples of relevant information to be disseminated include new strategies or policies of CF member’s organisations, new or revised Gavi guidelines, and new or revised WHO guidance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CF members are expected to share relevant information from each of their organisations during meetings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505898588"/>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557902301"/>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719098465"/>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0major"/>
        <w:rPr>
          <w:rFonts w:cs="Arial"/>
          <w:sz w:val="22"/>
          <w:szCs w:val="22"/>
          <w:lang w:val="en-GB"/>
        </w:rPr>
      </w:pPr>
      <w:r w:rsidRPr="00AD1635">
        <w:rPr>
          <w:rFonts w:cs="Arial"/>
          <w:sz w:val="22"/>
          <w:szCs w:val="22"/>
          <w:lang w:val="en-GB"/>
        </w:rPr>
        <w:lastRenderedPageBreak/>
        <w:t>3. Governance of Coordination fora</w:t>
      </w:r>
    </w:p>
    <w:p w:rsidR="00F17E95" w:rsidRPr="00AD1635" w:rsidRDefault="00F17E95" w:rsidP="00F17E95">
      <w:pPr>
        <w:rPr>
          <w:rFonts w:ascii="Arial" w:hAnsi="Arial" w:cs="Arial"/>
          <w:b/>
          <w:color w:val="5B9BD5" w:themeColor="accent1"/>
          <w:sz w:val="22"/>
          <w:szCs w:val="22"/>
          <w:lang w:val="en-GB"/>
        </w:rPr>
      </w:pPr>
      <w:r w:rsidRPr="00AD1635">
        <w:rPr>
          <w:rFonts w:ascii="Arial" w:hAnsi="Arial" w:cs="Arial"/>
          <w:b/>
          <w:color w:val="5B9BD5" w:themeColor="accent1"/>
          <w:sz w:val="22"/>
          <w:szCs w:val="22"/>
          <w:lang w:val="en-GB"/>
        </w:rPr>
        <w:t>Terms of Reference (TORs)</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0A7B5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 xml:space="preserve">Draft formal terms of reference, </w:t>
            </w:r>
            <w:r w:rsidR="000A7B5B">
              <w:rPr>
                <w:rFonts w:ascii="Arial" w:hAnsi="Arial" w:cs="Arial"/>
                <w:b/>
                <w:color w:val="000000"/>
                <w:sz w:val="22"/>
                <w:szCs w:val="22"/>
                <w:lang w:val="en-GB" w:eastAsia="fr-FR"/>
              </w:rPr>
              <w:t>approved</w:t>
            </w:r>
            <w:r w:rsidRPr="00AD1635">
              <w:rPr>
                <w:rFonts w:ascii="Arial" w:hAnsi="Arial" w:cs="Arial"/>
                <w:b/>
                <w:color w:val="000000"/>
                <w:sz w:val="22"/>
                <w:szCs w:val="22"/>
                <w:lang w:val="en-GB" w:eastAsia="fr-FR"/>
              </w:rPr>
              <w:t xml:space="preserve"> by and share</w:t>
            </w:r>
            <w:r w:rsidR="000A7B5B">
              <w:rPr>
                <w:rFonts w:ascii="Arial" w:hAnsi="Arial" w:cs="Arial"/>
                <w:b/>
                <w:color w:val="000000"/>
                <w:sz w:val="22"/>
                <w:szCs w:val="22"/>
                <w:lang w:val="en-GB" w:eastAsia="fr-FR"/>
              </w:rPr>
              <w:t>d</w:t>
            </w:r>
            <w:r w:rsidRPr="00AD1635">
              <w:rPr>
                <w:rFonts w:ascii="Arial" w:hAnsi="Arial" w:cs="Arial"/>
                <w:b/>
                <w:color w:val="000000"/>
                <w:sz w:val="22"/>
                <w:szCs w:val="22"/>
                <w:lang w:val="en-GB" w:eastAsia="fr-FR"/>
              </w:rPr>
              <w:t xml:space="preserve"> with all CF members </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0A7B5B" w:rsidP="00F1548B">
            <w:pPr>
              <w:pStyle w:val="ListParagraph"/>
              <w:numPr>
                <w:ilvl w:val="0"/>
                <w:numId w:val="16"/>
              </w:numPr>
              <w:spacing w:before="20" w:after="20"/>
              <w:rPr>
                <w:rFonts w:ascii="Arial" w:hAnsi="Arial" w:cs="Arial"/>
                <w:color w:val="000000"/>
                <w:sz w:val="22"/>
                <w:szCs w:val="22"/>
                <w:lang w:val="en-GB" w:eastAsia="fr-FR"/>
              </w:rPr>
            </w:pPr>
            <w:r w:rsidRPr="00760A3D">
              <w:rPr>
                <w:rFonts w:ascii="Arial" w:hAnsi="Arial" w:cs="Arial"/>
                <w:i/>
                <w:color w:val="FF0000"/>
                <w:sz w:val="24"/>
                <w:szCs w:val="24"/>
                <w:lang w:val="en-GB" w:eastAsia="fr-FR"/>
              </w:rPr>
              <w:t>[Requirement]</w:t>
            </w:r>
            <w:r>
              <w:rPr>
                <w:rFonts w:ascii="Arial" w:hAnsi="Arial" w:cs="Arial"/>
                <w:i/>
                <w:color w:val="FF0000"/>
                <w:sz w:val="24"/>
                <w:szCs w:val="24"/>
                <w:lang w:val="en-GB" w:eastAsia="fr-FR"/>
              </w:rPr>
              <w:t xml:space="preserve"> </w:t>
            </w:r>
            <w:r w:rsidR="00F17E95" w:rsidRPr="00AD1635">
              <w:rPr>
                <w:rFonts w:ascii="Arial" w:hAnsi="Arial" w:cs="Arial"/>
                <w:color w:val="000000"/>
                <w:sz w:val="22"/>
                <w:szCs w:val="22"/>
                <w:lang w:val="en-GB" w:eastAsia="fr-FR"/>
              </w:rPr>
              <w:t>TOR should specify:</w:t>
            </w:r>
            <w:r w:rsidR="00904C1D">
              <w:rPr>
                <w:rFonts w:ascii="Arial" w:hAnsi="Arial" w:cs="Arial"/>
                <w:color w:val="000000"/>
                <w:sz w:val="22"/>
                <w:szCs w:val="22"/>
                <w:lang w:val="en-GB" w:eastAsia="fr-FR"/>
              </w:rPr>
              <w:t xml:space="preserve"> </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Objective and mandates of the CF</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Membership composition, selection process, and membership rules (e.g., attendance and participation expectations, term limits) </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Meeting rules (frequency and timing of meetings)</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Decision-making procedures (including quorum, presence of chair, voting rules for approving different types of decisions)</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Support functions (including who is responsible)</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Roles and organisational structure of CF secretariat (or equivalent)</w:t>
            </w:r>
          </w:p>
          <w:p w:rsidR="00F17E95" w:rsidRPr="00AD1635" w:rsidRDefault="00F17E95" w:rsidP="00F1548B">
            <w:pPr>
              <w:pStyle w:val="ListParagraph"/>
              <w:numPr>
                <w:ilvl w:val="1"/>
                <w:numId w:val="23"/>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Terms of reference for committees and/or working groups (if applicable)</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TOR updated as needed</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Up-to-date TOR shared with and signed by all members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b/>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676016761"/>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729991822"/>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47285551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 xml:space="preserve">Not done </w:t>
            </w:r>
          </w:p>
        </w:tc>
      </w:tr>
    </w:tbl>
    <w:p w:rsidR="00F17E95" w:rsidRPr="00AD1635" w:rsidRDefault="00F17E95" w:rsidP="00F17E95">
      <w:pPr>
        <w:rPr>
          <w:rFonts w:ascii="Arial" w:hAnsi="Arial" w:cs="Arial"/>
          <w:lang w:val="en-GB"/>
        </w:rPr>
      </w:pPr>
    </w:p>
    <w:p w:rsidR="00F17E95" w:rsidRPr="00AD1635" w:rsidRDefault="00F17E95" w:rsidP="00F17E95">
      <w:pPr>
        <w:rPr>
          <w:rFonts w:ascii="Arial" w:hAnsi="Arial" w:cs="Arial"/>
          <w:b/>
          <w:color w:val="5B9BD5" w:themeColor="accent1"/>
          <w:sz w:val="22"/>
          <w:szCs w:val="22"/>
          <w:lang w:val="en-GB"/>
        </w:rPr>
      </w:pPr>
      <w:r w:rsidRPr="00AD1635">
        <w:rPr>
          <w:rFonts w:ascii="Arial" w:hAnsi="Arial" w:cs="Arial"/>
          <w:b/>
          <w:color w:val="5B9BD5" w:themeColor="accent1"/>
          <w:sz w:val="22"/>
          <w:szCs w:val="22"/>
          <w:lang w:val="en-GB"/>
        </w:rPr>
        <w:t>Meeting rules</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2"/>
        <w:gridCol w:w="2878"/>
        <w:gridCol w:w="2532"/>
        <w:gridCol w:w="2534"/>
      </w:tblGrid>
      <w:tr w:rsidR="00F17E95" w:rsidRPr="00AD1635" w:rsidTr="00F1548B">
        <w:trPr>
          <w:trHeight w:val="295"/>
        </w:trPr>
        <w:tc>
          <w:tcPr>
            <w:tcW w:w="1078"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000000"/>
                <w:sz w:val="22"/>
                <w:szCs w:val="22"/>
                <w:lang w:val="en-GB" w:eastAsia="fr-FR"/>
              </w:rPr>
            </w:pPr>
          </w:p>
        </w:tc>
        <w:tc>
          <w:tcPr>
            <w:tcW w:w="3922"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Adhere to meeting frequency and timing as defined in the TOR, scheduled in advance and aligned with key grant cycle events; schedule additional ad-hoc meetings when needed (e.g., key approvals)</w:t>
            </w:r>
          </w:p>
        </w:tc>
      </w:tr>
      <w:tr w:rsidR="00F17E95" w:rsidRPr="00AD1635" w:rsidTr="00F1548B">
        <w:trPr>
          <w:trHeight w:val="295"/>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2"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Adhere to meeting frequency outlined in the TOR (suggested to be at least 4 meetings per year)</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Schedule meetings in advance (suggested to be at least 2 </w:t>
            </w:r>
            <w:r w:rsidR="00904C1D">
              <w:rPr>
                <w:rFonts w:ascii="Arial" w:hAnsi="Arial" w:cs="Arial"/>
                <w:color w:val="000000"/>
                <w:sz w:val="22"/>
                <w:szCs w:val="22"/>
                <w:lang w:val="en-GB" w:eastAsia="fr-FR"/>
              </w:rPr>
              <w:t>months</w:t>
            </w:r>
            <w:r w:rsidRPr="00AD1635">
              <w:rPr>
                <w:rFonts w:ascii="Arial" w:hAnsi="Arial" w:cs="Arial"/>
                <w:color w:val="000000"/>
                <w:sz w:val="22"/>
                <w:szCs w:val="22"/>
                <w:lang w:val="en-GB" w:eastAsia="fr-FR"/>
              </w:rPr>
              <w:t>)</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Align meeting times with key Gavi grant cycle events (e.g., HSIS/NVS grant application, Joint Appraisal)</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Schedule additional ad-hoc meetings when needed (e.g. key approvals)</w:t>
            </w:r>
          </w:p>
        </w:tc>
      </w:tr>
      <w:tr w:rsidR="00F17E95" w:rsidRPr="00AD1635" w:rsidTr="00F1548B">
        <w:trPr>
          <w:trHeight w:val="181"/>
        </w:trPr>
        <w:tc>
          <w:tcPr>
            <w:tcW w:w="1078"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b/>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2041126687"/>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201613531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845977783"/>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Default="00F17E95" w:rsidP="00F17E95">
      <w:pPr>
        <w:rPr>
          <w:rFonts w:ascii="Arial" w:hAnsi="Arial" w:cs="Arial"/>
          <w:b/>
          <w:color w:val="5B9BD5" w:themeColor="accent1"/>
          <w:sz w:val="22"/>
          <w:szCs w:val="22"/>
          <w:lang w:val="en-GB"/>
        </w:rPr>
      </w:pPr>
    </w:p>
    <w:p w:rsidR="00F17E95" w:rsidRPr="00AD1635" w:rsidRDefault="00F17E95" w:rsidP="00F17E95">
      <w:pPr>
        <w:rPr>
          <w:rFonts w:ascii="Arial" w:hAnsi="Arial" w:cs="Arial"/>
          <w:b/>
          <w:color w:val="5B9BD5" w:themeColor="accent1"/>
          <w:sz w:val="22"/>
          <w:szCs w:val="22"/>
          <w:lang w:val="en-GB"/>
        </w:rPr>
      </w:pPr>
      <w:r w:rsidRPr="00AD1635">
        <w:rPr>
          <w:rFonts w:ascii="Arial" w:hAnsi="Arial" w:cs="Arial"/>
          <w:b/>
          <w:color w:val="5B9BD5" w:themeColor="accent1"/>
          <w:sz w:val="22"/>
          <w:szCs w:val="22"/>
          <w:lang w:val="en-GB"/>
        </w:rPr>
        <w:t>Decision-making procedure</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Follow quorum as defined in the TOR</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Follow quorum (presence of at least a certain share of members during CF meetings to make any decisions, e.g. 75%) as defined in the TOR </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849687128"/>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570024993"/>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504404798"/>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b/>
          <w:color w:val="5B9BD5" w:themeColor="accent1"/>
          <w:sz w:val="22"/>
          <w:szCs w:val="22"/>
          <w:lang w:val="en-GB"/>
        </w:rPr>
      </w:pPr>
    </w:p>
    <w:p w:rsidR="00F17E95" w:rsidRPr="00AD1635" w:rsidRDefault="00F17E95" w:rsidP="00F17E95">
      <w:pPr>
        <w:rPr>
          <w:rFonts w:ascii="Arial" w:hAnsi="Arial" w:cs="Arial"/>
          <w:b/>
          <w:color w:val="5B9BD5" w:themeColor="accent1"/>
          <w:sz w:val="22"/>
          <w:szCs w:val="22"/>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2172"/>
        <w:gridCol w:w="2862"/>
        <w:gridCol w:w="2518"/>
        <w:gridCol w:w="2518"/>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lastRenderedPageBreak/>
              <w:t>Recommendation</w:t>
            </w:r>
          </w:p>
          <w:p w:rsidR="00F17E95" w:rsidRPr="00AD1635" w:rsidRDefault="00F17E95" w:rsidP="00F1548B">
            <w:pPr>
              <w:spacing w:before="20" w:after="20"/>
              <w:rPr>
                <w:rFonts w:ascii="Arial" w:hAnsi="Arial" w:cs="Arial"/>
                <w:b/>
                <w:color w:val="FF0000"/>
                <w:sz w:val="22"/>
                <w:szCs w:val="22"/>
                <w:lang w:val="en-GB" w:eastAsia="fr-FR"/>
              </w:rPr>
            </w:pP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Follow other decision-making procedure as defined in the TOR</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Require presence of the Chair (or approved alternate) to take any </w:t>
            </w:r>
            <w:r w:rsidR="00904C1D">
              <w:rPr>
                <w:rFonts w:ascii="Arial" w:hAnsi="Arial" w:cs="Arial"/>
                <w:color w:val="000000"/>
                <w:sz w:val="22"/>
                <w:szCs w:val="22"/>
                <w:lang w:val="en-GB" w:eastAsia="fr-FR"/>
              </w:rPr>
              <w:t>decision</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Define voting rules for approving different types of decisions. For example, defined distribution of votes among members to ensure an equitable balance of voices (potentially capping votes of donors and ensuring minimum number of votes for civil society), minimum share of votes to make different types of decisions</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1290857217"/>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521961"/>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817095416"/>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lang w:val="en-GB"/>
        </w:rPr>
      </w:pPr>
    </w:p>
    <w:p w:rsidR="00F17E95" w:rsidRPr="00AD1635" w:rsidRDefault="00F17E95" w:rsidP="00F17E95">
      <w:pPr>
        <w:rPr>
          <w:rFonts w:ascii="Arial" w:hAnsi="Arial" w:cs="Arial"/>
          <w:b/>
          <w:color w:val="5B9BD5" w:themeColor="accent1"/>
          <w:sz w:val="22"/>
          <w:szCs w:val="22"/>
          <w:lang w:val="en-GB"/>
        </w:rPr>
      </w:pPr>
      <w:r w:rsidRPr="00AD1635">
        <w:rPr>
          <w:rFonts w:ascii="Arial" w:hAnsi="Arial" w:cs="Arial"/>
          <w:b/>
          <w:color w:val="5B9BD5" w:themeColor="accent1"/>
          <w:sz w:val="22"/>
          <w:szCs w:val="22"/>
          <w:lang w:val="en-GB"/>
        </w:rPr>
        <w:t xml:space="preserve">Support Functions </w:t>
      </w: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F17E95" w:rsidRPr="00AD1635" w:rsidTr="00F1548B">
        <w:trPr>
          <w:trHeight w:val="295"/>
        </w:trPr>
        <w:tc>
          <w:tcPr>
            <w:tcW w:w="1079" w:type="pct"/>
            <w:shd w:val="clear" w:color="auto" w:fill="F2F2F2" w:themeFill="background1" w:themeFillShade="F2"/>
            <w:noWrap/>
          </w:tcPr>
          <w:p w:rsidR="00F17E95" w:rsidRPr="00AD1635" w:rsidRDefault="00F17E95" w:rsidP="00F1548B">
            <w:pPr>
              <w:spacing w:before="20" w:after="20"/>
              <w:rPr>
                <w:rFonts w:ascii="Arial" w:hAnsi="Arial" w:cs="Arial"/>
                <w:b/>
                <w:color w:val="FF0000"/>
                <w:sz w:val="22"/>
                <w:szCs w:val="22"/>
                <w:lang w:val="en-GB" w:eastAsia="fr-FR"/>
              </w:rPr>
            </w:pPr>
            <w:r w:rsidRPr="00AD1635">
              <w:rPr>
                <w:rFonts w:ascii="Arial" w:hAnsi="Arial" w:cs="Arial"/>
                <w:b/>
                <w:color w:val="FF0000"/>
                <w:sz w:val="22"/>
                <w:szCs w:val="22"/>
                <w:lang w:val="en-GB" w:eastAsia="fr-FR"/>
              </w:rPr>
              <w:t>Requirement</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b/>
                <w:color w:val="000000"/>
                <w:sz w:val="22"/>
                <w:szCs w:val="22"/>
                <w:lang w:val="en-GB" w:eastAsia="fr-FR"/>
              </w:rPr>
              <w:t>Take minutes for each meeting and share it with all CF members within a defined time period after a meeting, minutes should include list of members attending the meeting and whether quorum was met</w:t>
            </w: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Take minutes during each meeting based on the defined template </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Share minutes with all CF members following meeting within a defined time period after a meeting (e.g., 5 working days)</w:t>
            </w:r>
          </w:p>
          <w:p w:rsidR="00F17E95" w:rsidRPr="00AD1635" w:rsidRDefault="00F17E95" w:rsidP="00F1548B">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Meeting minutes should include list of members attending the meeting and whether quorum was met</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b/>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461318197"/>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1005521119"/>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293802724"/>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rPr>
          <w:rFonts w:ascii="Arial" w:hAnsi="Arial" w:cs="Arial"/>
          <w:b/>
          <w:color w:val="5B9BD5" w:themeColor="accent1"/>
          <w:sz w:val="22"/>
          <w:szCs w:val="22"/>
          <w:lang w:val="en-GB"/>
        </w:rPr>
      </w:pPr>
    </w:p>
    <w:tbl>
      <w:tblPr>
        <w:tblW w:w="502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28" w:type="dxa"/>
          <w:bottom w:w="28" w:type="dxa"/>
          <w:right w:w="28" w:type="dxa"/>
        </w:tblCellMar>
        <w:tblLook w:val="04A0" w:firstRow="1" w:lastRow="0" w:firstColumn="1" w:lastColumn="0" w:noHBand="0" w:noVBand="1"/>
      </w:tblPr>
      <w:tblGrid>
        <w:gridCol w:w="2184"/>
        <w:gridCol w:w="2878"/>
        <w:gridCol w:w="2532"/>
        <w:gridCol w:w="2532"/>
      </w:tblGrid>
      <w:tr w:rsidR="00F17E95" w:rsidRPr="00AD1635" w:rsidTr="00F1548B">
        <w:trPr>
          <w:trHeight w:val="295"/>
        </w:trPr>
        <w:tc>
          <w:tcPr>
            <w:tcW w:w="1079" w:type="pct"/>
            <w:shd w:val="clear" w:color="auto" w:fill="F2F2F2" w:themeFill="background1" w:themeFillShade="F2"/>
            <w:noWrap/>
          </w:tcPr>
          <w:p w:rsidR="00F17E95" w:rsidRPr="00AD1635" w:rsidRDefault="00852A30" w:rsidP="00F1548B">
            <w:pPr>
              <w:spacing w:before="20" w:after="20"/>
              <w:rPr>
                <w:rFonts w:ascii="Arial" w:hAnsi="Arial" w:cs="Arial"/>
                <w:b/>
                <w:sz w:val="22"/>
                <w:szCs w:val="22"/>
                <w:lang w:val="en-GB" w:eastAsia="fr-FR"/>
              </w:rPr>
            </w:pPr>
            <w:r>
              <w:rPr>
                <w:rFonts w:ascii="Arial" w:hAnsi="Arial" w:cs="Arial"/>
                <w:b/>
                <w:sz w:val="22"/>
                <w:szCs w:val="22"/>
                <w:lang w:val="en-GB" w:eastAsia="fr-FR"/>
              </w:rPr>
              <w:t>Recommendation</w:t>
            </w:r>
          </w:p>
          <w:p w:rsidR="00F17E95" w:rsidRPr="00AD1635" w:rsidRDefault="00F17E95" w:rsidP="00F1548B">
            <w:pPr>
              <w:spacing w:before="20" w:after="20"/>
              <w:rPr>
                <w:rFonts w:ascii="Arial" w:hAnsi="Arial" w:cs="Arial"/>
                <w:b/>
                <w:color w:val="000000"/>
                <w:sz w:val="22"/>
                <w:szCs w:val="22"/>
                <w:lang w:val="en-GB" w:eastAsia="fr-FR"/>
              </w:rPr>
            </w:pPr>
          </w:p>
        </w:tc>
        <w:tc>
          <w:tcPr>
            <w:tcW w:w="3921" w:type="pct"/>
            <w:gridSpan w:val="3"/>
            <w:shd w:val="clear" w:color="auto" w:fill="F2F2F2" w:themeFill="background1" w:themeFillShade="F2"/>
          </w:tcPr>
          <w:p w:rsidR="00F17E95" w:rsidRPr="00AD1635" w:rsidRDefault="00904C1D" w:rsidP="00F1548B">
            <w:pPr>
              <w:spacing w:before="20" w:after="20"/>
              <w:rPr>
                <w:rFonts w:ascii="Arial" w:hAnsi="Arial" w:cs="Arial"/>
                <w:b/>
                <w:color w:val="000000"/>
                <w:sz w:val="22"/>
                <w:szCs w:val="22"/>
                <w:lang w:val="en-GB" w:eastAsia="fr-FR"/>
              </w:rPr>
            </w:pPr>
            <w:r>
              <w:rPr>
                <w:rFonts w:ascii="Arial" w:hAnsi="Arial" w:cs="Arial"/>
                <w:b/>
                <w:color w:val="000000"/>
                <w:sz w:val="22"/>
                <w:szCs w:val="22"/>
                <w:lang w:val="en-GB" w:eastAsia="fr-FR"/>
              </w:rPr>
              <w:t>Devote</w:t>
            </w:r>
            <w:r w:rsidR="00F17E95" w:rsidRPr="00AD1635">
              <w:rPr>
                <w:rFonts w:ascii="Arial" w:hAnsi="Arial" w:cs="Arial"/>
                <w:b/>
                <w:color w:val="000000"/>
                <w:sz w:val="22"/>
                <w:szCs w:val="22"/>
                <w:lang w:val="en-GB" w:eastAsia="fr-FR"/>
              </w:rPr>
              <w:t xml:space="preserve"> staff capacity on the EPI team (including </w:t>
            </w:r>
            <w:r w:rsidR="005F0E03">
              <w:rPr>
                <w:rFonts w:ascii="Arial" w:hAnsi="Arial" w:cs="Arial"/>
                <w:b/>
                <w:color w:val="000000"/>
                <w:sz w:val="22"/>
                <w:szCs w:val="22"/>
                <w:lang w:val="en-GB" w:eastAsia="fr-FR"/>
              </w:rPr>
              <w:t xml:space="preserve">if possible </w:t>
            </w:r>
            <w:r w:rsidR="00F17E95" w:rsidRPr="00AD1635">
              <w:rPr>
                <w:rFonts w:ascii="Arial" w:hAnsi="Arial" w:cs="Arial"/>
                <w:b/>
                <w:color w:val="000000"/>
                <w:sz w:val="22"/>
                <w:szCs w:val="22"/>
                <w:lang w:val="en-GB" w:eastAsia="fr-FR"/>
              </w:rPr>
              <w:t xml:space="preserve">EPI manager’s capacity) to carry out </w:t>
            </w:r>
            <w:r>
              <w:rPr>
                <w:rFonts w:ascii="Arial" w:hAnsi="Arial" w:cs="Arial"/>
                <w:b/>
                <w:color w:val="000000"/>
                <w:sz w:val="22"/>
                <w:szCs w:val="22"/>
                <w:lang w:val="en-GB" w:eastAsia="fr-FR"/>
              </w:rPr>
              <w:t>secretariat</w:t>
            </w:r>
            <w:r w:rsidR="00F17E95" w:rsidRPr="00AD1635">
              <w:rPr>
                <w:rFonts w:ascii="Arial" w:hAnsi="Arial" w:cs="Arial"/>
                <w:b/>
                <w:color w:val="000000"/>
                <w:sz w:val="22"/>
                <w:szCs w:val="22"/>
                <w:lang w:val="en-GB" w:eastAsia="fr-FR"/>
              </w:rPr>
              <w:t xml:space="preserve"> activities supporting CF</w:t>
            </w:r>
          </w:p>
          <w:p w:rsidR="00F17E95" w:rsidRPr="00AD1635" w:rsidRDefault="00F17E95" w:rsidP="00F1548B">
            <w:pPr>
              <w:spacing w:before="20" w:after="20"/>
              <w:rPr>
                <w:rFonts w:ascii="Arial" w:hAnsi="Arial" w:cs="Arial"/>
                <w:b/>
                <w:color w:val="000000"/>
                <w:sz w:val="22"/>
                <w:szCs w:val="22"/>
                <w:lang w:val="en-GB" w:eastAsia="fr-FR"/>
              </w:rPr>
            </w:pPr>
          </w:p>
        </w:tc>
      </w:tr>
      <w:tr w:rsidR="00F17E95" w:rsidRPr="00AD1635" w:rsidTr="00F1548B">
        <w:trPr>
          <w:trHeight w:val="295"/>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Description</w:t>
            </w:r>
          </w:p>
          <w:p w:rsidR="00F17E95" w:rsidRPr="00AD1635" w:rsidRDefault="00F17E95" w:rsidP="00F1548B">
            <w:pPr>
              <w:spacing w:before="20" w:after="20"/>
              <w:rPr>
                <w:rFonts w:ascii="Arial" w:hAnsi="Arial" w:cs="Arial"/>
                <w:color w:val="000000"/>
                <w:sz w:val="22"/>
                <w:szCs w:val="22"/>
                <w:lang w:val="en-GB" w:eastAsia="fr-FR"/>
              </w:rPr>
            </w:pPr>
          </w:p>
          <w:p w:rsidR="00F17E95" w:rsidRPr="00AD1635" w:rsidRDefault="00F17E95" w:rsidP="00F1548B">
            <w:pPr>
              <w:spacing w:before="20" w:after="20"/>
              <w:rPr>
                <w:rFonts w:ascii="Arial" w:hAnsi="Arial" w:cs="Arial"/>
                <w:color w:val="000000"/>
                <w:sz w:val="22"/>
                <w:szCs w:val="22"/>
                <w:lang w:val="en-GB" w:eastAsia="fr-FR"/>
              </w:rPr>
            </w:pPr>
          </w:p>
        </w:tc>
        <w:tc>
          <w:tcPr>
            <w:tcW w:w="3921" w:type="pct"/>
            <w:gridSpan w:val="3"/>
            <w:shd w:val="clear" w:color="auto" w:fill="FFFFFF" w:themeFill="background1"/>
          </w:tcPr>
          <w:p w:rsidR="00F17E95" w:rsidRDefault="00F17E95" w:rsidP="005F0E03">
            <w:pPr>
              <w:pStyle w:val="ListParagraph"/>
              <w:numPr>
                <w:ilvl w:val="0"/>
                <w:numId w:val="16"/>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Staff dedicated to </w:t>
            </w:r>
            <w:r w:rsidR="00904C1D">
              <w:rPr>
                <w:rFonts w:ascii="Arial" w:hAnsi="Arial" w:cs="Arial"/>
                <w:color w:val="000000"/>
                <w:sz w:val="22"/>
                <w:szCs w:val="22"/>
                <w:lang w:val="en-GB" w:eastAsia="fr-FR"/>
              </w:rPr>
              <w:t>provide</w:t>
            </w:r>
            <w:r w:rsidRPr="00AD1635">
              <w:rPr>
                <w:rFonts w:ascii="Arial" w:hAnsi="Arial" w:cs="Arial"/>
                <w:color w:val="000000"/>
                <w:sz w:val="22"/>
                <w:szCs w:val="22"/>
                <w:lang w:val="en-GB" w:eastAsia="fr-FR"/>
              </w:rPr>
              <w:t xml:space="preserve"> the following support:</w:t>
            </w:r>
          </w:p>
          <w:p w:rsidR="005F0E03" w:rsidRPr="00AD1635" w:rsidRDefault="005F0E03" w:rsidP="005F0E03">
            <w:pPr>
              <w:pStyle w:val="ListParagraph"/>
              <w:numPr>
                <w:ilvl w:val="1"/>
                <w:numId w:val="31"/>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Administrative activities</w:t>
            </w:r>
            <w:r>
              <w:rPr>
                <w:rFonts w:ascii="Arial" w:hAnsi="Arial" w:cs="Arial"/>
                <w:color w:val="000000"/>
                <w:sz w:val="22"/>
                <w:szCs w:val="22"/>
                <w:lang w:val="en-GB" w:eastAsia="fr-FR"/>
              </w:rPr>
              <w:t xml:space="preserve"> (with dedicated EPI team members in charge)</w:t>
            </w:r>
            <w:r w:rsidRPr="00AD1635">
              <w:rPr>
                <w:rFonts w:ascii="Arial" w:hAnsi="Arial" w:cs="Arial"/>
                <w:color w:val="000000"/>
                <w:sz w:val="22"/>
                <w:szCs w:val="22"/>
                <w:lang w:val="en-GB" w:eastAsia="fr-FR"/>
              </w:rPr>
              <w:t xml:space="preserve">, e.g., schedule meetings (place, date, invitation), collect and share pre-reads, share agenda, organize meeting logistics (room, food/drink), create transparency on attendance and key decisions </w:t>
            </w:r>
          </w:p>
          <w:p w:rsidR="005F0E03" w:rsidRPr="00AD1635" w:rsidRDefault="005F0E03" w:rsidP="005F0E03">
            <w:pPr>
              <w:pStyle w:val="ListParagraph"/>
              <w:numPr>
                <w:ilvl w:val="1"/>
                <w:numId w:val="31"/>
              </w:num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“Content” activities</w:t>
            </w:r>
            <w:r>
              <w:rPr>
                <w:rFonts w:ascii="Arial" w:hAnsi="Arial" w:cs="Arial"/>
                <w:color w:val="000000"/>
                <w:sz w:val="22"/>
                <w:szCs w:val="22"/>
                <w:lang w:val="en-GB" w:eastAsia="fr-FR"/>
              </w:rPr>
              <w:t xml:space="preserve"> (with the EPI manager or deputy in charge)</w:t>
            </w:r>
            <w:r w:rsidRPr="00AD1635">
              <w:rPr>
                <w:rFonts w:ascii="Arial" w:hAnsi="Arial" w:cs="Arial"/>
                <w:color w:val="000000"/>
                <w:sz w:val="22"/>
                <w:szCs w:val="22"/>
                <w:lang w:val="en-GB" w:eastAsia="fr-FR"/>
              </w:rPr>
              <w:t xml:space="preserve">, e.g., develop agenda and pre-reads, shape a coherent meeting document, track follow-up on decisions taken (potentially through </w:t>
            </w:r>
            <w:r>
              <w:rPr>
                <w:rFonts w:ascii="Arial" w:hAnsi="Arial" w:cs="Arial"/>
                <w:color w:val="000000"/>
                <w:sz w:val="22"/>
                <w:szCs w:val="22"/>
                <w:lang w:val="en-GB" w:eastAsia="fr-FR"/>
              </w:rPr>
              <w:t>use of a</w:t>
            </w:r>
            <w:r w:rsidRPr="00AD1635">
              <w:rPr>
                <w:rFonts w:ascii="Arial" w:hAnsi="Arial" w:cs="Arial"/>
                <w:color w:val="000000"/>
                <w:sz w:val="22"/>
                <w:szCs w:val="22"/>
                <w:lang w:val="en-GB" w:eastAsia="fr-FR"/>
              </w:rPr>
              <w:t xml:space="preserve"> dashboard)  </w:t>
            </w:r>
          </w:p>
          <w:p w:rsidR="005F0E03" w:rsidRPr="005F0E03" w:rsidRDefault="005F0E03" w:rsidP="005F0E03">
            <w:pPr>
              <w:pStyle w:val="ListParagraph"/>
              <w:numPr>
                <w:ilvl w:val="0"/>
                <w:numId w:val="16"/>
              </w:numPr>
              <w:spacing w:before="20" w:after="20"/>
              <w:rPr>
                <w:rFonts w:ascii="Arial" w:hAnsi="Arial" w:cs="Arial"/>
                <w:color w:val="000000"/>
                <w:sz w:val="22"/>
                <w:szCs w:val="22"/>
                <w:lang w:val="en-GB" w:eastAsia="fr-FR"/>
              </w:rPr>
            </w:pPr>
            <w:r w:rsidRPr="005F0E03">
              <w:rPr>
                <w:rFonts w:ascii="Arial" w:eastAsia="Arial" w:hAnsi="Arial" w:cs="Arial"/>
                <w:sz w:val="22"/>
                <w:szCs w:val="22"/>
              </w:rPr>
              <w:t>Coordination Forum Secretariat or other group dedicated to supporting the Coordination Forum is funded by the government</w:t>
            </w:r>
          </w:p>
        </w:tc>
      </w:tr>
      <w:tr w:rsidR="00F17E95" w:rsidRPr="00AD1635" w:rsidTr="00F1548B">
        <w:trPr>
          <w:trHeight w:val="181"/>
        </w:trPr>
        <w:tc>
          <w:tcPr>
            <w:tcW w:w="1079" w:type="pct"/>
            <w:shd w:val="clear" w:color="auto" w:fill="FFFFFF" w:themeFill="background1"/>
            <w:noWrap/>
          </w:tcPr>
          <w:p w:rsidR="00F17E95" w:rsidRPr="00AD1635" w:rsidRDefault="00F17E95" w:rsidP="00F1548B">
            <w:pPr>
              <w:spacing w:before="20" w:after="20"/>
              <w:rPr>
                <w:rFonts w:ascii="Arial" w:hAnsi="Arial" w:cs="Arial"/>
                <w:b/>
                <w:color w:val="000000"/>
                <w:sz w:val="22"/>
                <w:szCs w:val="22"/>
                <w:lang w:val="en-GB" w:eastAsia="fr-FR"/>
              </w:rPr>
            </w:pPr>
            <w:r w:rsidRPr="00AD1635">
              <w:rPr>
                <w:rFonts w:ascii="Arial" w:hAnsi="Arial" w:cs="Arial"/>
                <w:b/>
                <w:color w:val="000000"/>
                <w:sz w:val="22"/>
                <w:szCs w:val="22"/>
                <w:lang w:val="en-GB" w:eastAsia="fr-FR"/>
              </w:rPr>
              <w:t>Self-assessment</w:t>
            </w:r>
          </w:p>
          <w:p w:rsidR="00F17E95" w:rsidRPr="00AD1635" w:rsidRDefault="00F17E95" w:rsidP="00F1548B">
            <w:pPr>
              <w:spacing w:before="20" w:after="20"/>
              <w:rPr>
                <w:rFonts w:ascii="Arial" w:hAnsi="Arial" w:cs="Arial"/>
                <w:b/>
                <w:color w:val="000000"/>
                <w:sz w:val="22"/>
                <w:szCs w:val="22"/>
                <w:lang w:val="en-GB" w:eastAsia="fr-FR"/>
              </w:rPr>
            </w:pPr>
          </w:p>
        </w:tc>
        <w:tc>
          <w:tcPr>
            <w:tcW w:w="1421" w:type="pct"/>
            <w:shd w:val="clear" w:color="auto" w:fill="F2F2F2" w:themeFill="background1" w:themeFillShade="F2"/>
          </w:tcPr>
          <w:p w:rsidR="00F17E95" w:rsidRPr="00AD1635" w:rsidRDefault="0078120A" w:rsidP="00F1548B">
            <w:pPr>
              <w:spacing w:before="20" w:after="20"/>
              <w:rPr>
                <w:rFonts w:ascii="Arial" w:hAnsi="Arial" w:cs="Arial"/>
                <w:color w:val="000000"/>
                <w:sz w:val="22"/>
                <w:szCs w:val="22"/>
                <w:lang w:val="en-GB" w:eastAsia="fr-FR"/>
              </w:rPr>
            </w:pPr>
            <w:sdt>
              <w:sdtPr>
                <w:rPr>
                  <w:rFonts w:ascii="Arial" w:hAnsi="Arial" w:cs="Arial"/>
                  <w:color w:val="000000"/>
                  <w:sz w:val="22"/>
                  <w:szCs w:val="22"/>
                  <w:lang w:val="en-GB" w:eastAsia="fr-FR"/>
                </w:rPr>
                <w:id w:val="352005639"/>
                <w14:checkbox>
                  <w14:checked w14:val="0"/>
                  <w14:checkedState w14:val="2612" w14:font="MS Gothic"/>
                  <w14:uncheckedState w14:val="2610" w14:font="MS Gothic"/>
                </w14:checkbox>
              </w:sdtPr>
              <w:sdtEndPr/>
              <w:sdtContent>
                <w:r w:rsidR="00F17E95" w:rsidRPr="00AD1635">
                  <w:rPr>
                    <w:rFonts w:ascii="Segoe UI Symbol" w:eastAsia="MS Gothic" w:hAnsi="Segoe UI Symbol" w:cs="Segoe UI Symbol"/>
                    <w:color w:val="000000"/>
                    <w:sz w:val="22"/>
                    <w:szCs w:val="22"/>
                    <w:lang w:val="en-GB" w:eastAsia="fr-FR"/>
                  </w:rPr>
                  <w:t>☐</w:t>
                </w:r>
              </w:sdtContent>
            </w:sdt>
            <w:r w:rsidR="00F17E95" w:rsidRPr="00AD1635">
              <w:rPr>
                <w:rFonts w:ascii="Arial" w:hAnsi="Arial" w:cs="Arial"/>
                <w:color w:val="000000"/>
                <w:sz w:val="22"/>
                <w:szCs w:val="22"/>
                <w:lang w:val="en-GB" w:eastAsia="fr-FR"/>
              </w:rPr>
              <w:t xml:space="preserve">  </w:t>
            </w:r>
            <w:r w:rsidR="00F17E95" w:rsidRPr="00AD1635">
              <w:rPr>
                <w:rFonts w:ascii="Arial" w:hAnsi="Arial" w:cs="Arial"/>
                <w:b/>
                <w:color w:val="000000"/>
                <w:sz w:val="22"/>
                <w:szCs w:val="22"/>
                <w:lang w:val="en-GB" w:eastAsia="fr-FR"/>
              </w:rPr>
              <w:t>Fully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491075104"/>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Partially met</w:t>
            </w:r>
          </w:p>
        </w:tc>
        <w:tc>
          <w:tcPr>
            <w:tcW w:w="1250" w:type="pct"/>
            <w:shd w:val="clear" w:color="auto" w:fill="F2F2F2" w:themeFill="background1" w:themeFillShade="F2"/>
          </w:tcPr>
          <w:p w:rsidR="00F17E95" w:rsidRPr="00AD1635" w:rsidRDefault="00F17E95" w:rsidP="00F1548B">
            <w:pPr>
              <w:spacing w:before="20" w:after="20"/>
              <w:rPr>
                <w:rFonts w:ascii="Arial" w:hAnsi="Arial" w:cs="Arial"/>
                <w:color w:val="000000"/>
                <w:sz w:val="22"/>
                <w:szCs w:val="22"/>
                <w:lang w:val="en-GB" w:eastAsia="fr-FR"/>
              </w:rPr>
            </w:pPr>
            <w:r w:rsidRPr="00AD1635">
              <w:rPr>
                <w:rFonts w:ascii="Arial" w:hAnsi="Arial" w:cs="Arial"/>
                <w:color w:val="000000"/>
                <w:sz w:val="22"/>
                <w:szCs w:val="22"/>
                <w:lang w:val="en-GB" w:eastAsia="fr-FR"/>
              </w:rPr>
              <w:t xml:space="preserve"> </w:t>
            </w:r>
            <w:sdt>
              <w:sdtPr>
                <w:rPr>
                  <w:rFonts w:ascii="Arial" w:hAnsi="Arial" w:cs="Arial"/>
                  <w:color w:val="000000"/>
                  <w:sz w:val="22"/>
                  <w:szCs w:val="22"/>
                  <w:lang w:val="en-GB" w:eastAsia="fr-FR"/>
                </w:rPr>
                <w:id w:val="-903596854"/>
                <w14:checkbox>
                  <w14:checked w14:val="0"/>
                  <w14:checkedState w14:val="2612" w14:font="MS Gothic"/>
                  <w14:uncheckedState w14:val="2610" w14:font="MS Gothic"/>
                </w14:checkbox>
              </w:sdtPr>
              <w:sdtEndPr/>
              <w:sdtContent>
                <w:r w:rsidRPr="00AD1635">
                  <w:rPr>
                    <w:rFonts w:ascii="Segoe UI Symbol" w:eastAsia="MS Gothic" w:hAnsi="Segoe UI Symbol" w:cs="Segoe UI Symbol"/>
                    <w:color w:val="000000"/>
                    <w:sz w:val="22"/>
                    <w:szCs w:val="22"/>
                    <w:lang w:val="en-GB" w:eastAsia="fr-FR"/>
                  </w:rPr>
                  <w:t>☐</w:t>
                </w:r>
              </w:sdtContent>
            </w:sdt>
            <w:r w:rsidRPr="00AD1635">
              <w:rPr>
                <w:rFonts w:ascii="Arial" w:hAnsi="Arial" w:cs="Arial"/>
                <w:color w:val="000000"/>
                <w:sz w:val="22"/>
                <w:szCs w:val="22"/>
                <w:lang w:val="en-GB" w:eastAsia="fr-FR"/>
              </w:rPr>
              <w:t xml:space="preserve">  </w:t>
            </w:r>
            <w:r w:rsidRPr="00AD1635">
              <w:rPr>
                <w:rFonts w:ascii="Arial" w:hAnsi="Arial" w:cs="Arial"/>
                <w:b/>
                <w:color w:val="000000"/>
                <w:sz w:val="22"/>
                <w:szCs w:val="22"/>
                <w:lang w:val="en-GB" w:eastAsia="fr-FR"/>
              </w:rPr>
              <w:t>Not done</w:t>
            </w:r>
          </w:p>
        </w:tc>
      </w:tr>
    </w:tbl>
    <w:p w:rsidR="00F17E95" w:rsidRPr="00AD1635" w:rsidRDefault="00F17E95" w:rsidP="00F17E95">
      <w:pPr>
        <w:pStyle w:val="20major"/>
        <w:spacing w:before="180" w:after="60"/>
        <w:rPr>
          <w:rFonts w:cs="Arial"/>
          <w:sz w:val="22"/>
          <w:szCs w:val="22"/>
          <w:lang w:val="en-GB"/>
        </w:rPr>
      </w:pPr>
    </w:p>
    <w:p w:rsidR="00F17E95" w:rsidRPr="00AD1635" w:rsidRDefault="00F17E95" w:rsidP="00F17E95">
      <w:pPr>
        <w:pStyle w:val="20major"/>
        <w:spacing w:before="180" w:after="60"/>
        <w:rPr>
          <w:rFonts w:cs="Arial"/>
          <w:sz w:val="22"/>
          <w:szCs w:val="22"/>
          <w:lang w:val="en-GB"/>
        </w:rPr>
      </w:pPr>
    </w:p>
    <w:p w:rsidR="00F17E95" w:rsidRPr="00AD1635" w:rsidRDefault="00F17E95" w:rsidP="00F17E95">
      <w:pPr>
        <w:pStyle w:val="20major"/>
        <w:spacing w:before="180" w:after="60"/>
        <w:rPr>
          <w:rFonts w:cs="Arial"/>
          <w:sz w:val="22"/>
          <w:szCs w:val="22"/>
          <w:lang w:val="en-GB"/>
        </w:rPr>
      </w:pPr>
      <w:r w:rsidRPr="00AD1635">
        <w:rPr>
          <w:rFonts w:cs="Arial"/>
          <w:sz w:val="22"/>
          <w:szCs w:val="22"/>
          <w:lang w:val="en-GB"/>
        </w:rPr>
        <w:t>COMPLETION of self assessment</w:t>
      </w:r>
    </w:p>
    <w:p w:rsidR="00F17E95" w:rsidRPr="00AD1635" w:rsidRDefault="00F17E95" w:rsidP="00F17E95">
      <w:pPr>
        <w:spacing w:before="20" w:after="20"/>
        <w:rPr>
          <w:rFonts w:ascii="Arial" w:hAnsi="Arial" w:cs="Arial"/>
          <w:sz w:val="22"/>
          <w:szCs w:val="22"/>
          <w:lang w:val="en-G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3021"/>
        <w:gridCol w:w="2360"/>
        <w:gridCol w:w="2675"/>
        <w:gridCol w:w="2014"/>
      </w:tblGrid>
      <w:tr w:rsidR="00FD7E46" w:rsidRPr="00AD1635" w:rsidTr="00CA109F">
        <w:tc>
          <w:tcPr>
            <w:tcW w:w="1500" w:type="pct"/>
          </w:tcPr>
          <w:p w:rsidR="00FD7E46" w:rsidRPr="00AD1635" w:rsidRDefault="00FD7E46" w:rsidP="00CA109F">
            <w:pPr>
              <w:spacing w:before="20" w:after="20"/>
              <w:jc w:val="center"/>
              <w:rPr>
                <w:rFonts w:ascii="Arial" w:hAnsi="Arial" w:cs="Arial"/>
                <w:sz w:val="22"/>
                <w:szCs w:val="22"/>
                <w:lang w:val="en-GB"/>
              </w:rPr>
            </w:pPr>
          </w:p>
          <w:p w:rsidR="00FD7E46" w:rsidRPr="00AD1635" w:rsidRDefault="00FD7E46" w:rsidP="00CA109F">
            <w:pPr>
              <w:spacing w:before="20" w:after="20"/>
              <w:jc w:val="center"/>
              <w:rPr>
                <w:rFonts w:ascii="Arial" w:hAnsi="Arial" w:cs="Arial"/>
                <w:sz w:val="22"/>
                <w:szCs w:val="22"/>
                <w:lang w:val="en-GB"/>
              </w:rPr>
            </w:pPr>
          </w:p>
          <w:p w:rsidR="00FD7E46" w:rsidRPr="00AD1635" w:rsidRDefault="00FD7E46" w:rsidP="00CA109F">
            <w:pPr>
              <w:spacing w:before="20" w:after="20"/>
              <w:jc w:val="center"/>
              <w:rPr>
                <w:rFonts w:ascii="Arial" w:hAnsi="Arial" w:cs="Arial"/>
                <w:sz w:val="22"/>
                <w:szCs w:val="22"/>
                <w:lang w:val="en-GB"/>
              </w:rPr>
            </w:pPr>
          </w:p>
          <w:p w:rsidR="00FD7E46" w:rsidRPr="00AD1635" w:rsidRDefault="00FD7E46" w:rsidP="00CA109F">
            <w:pPr>
              <w:spacing w:before="20" w:after="20"/>
              <w:jc w:val="center"/>
              <w:rPr>
                <w:rFonts w:ascii="Arial" w:hAnsi="Arial" w:cs="Arial"/>
                <w:sz w:val="22"/>
                <w:szCs w:val="22"/>
                <w:lang w:val="en-GB"/>
              </w:rPr>
            </w:pPr>
          </w:p>
          <w:p w:rsidR="00FD7E46" w:rsidRPr="00AD1635" w:rsidRDefault="00FD7E46" w:rsidP="00CA109F">
            <w:pPr>
              <w:spacing w:before="20" w:after="20"/>
              <w:jc w:val="center"/>
              <w:rPr>
                <w:rFonts w:ascii="Arial" w:hAnsi="Arial" w:cs="Arial"/>
                <w:sz w:val="22"/>
                <w:szCs w:val="22"/>
                <w:lang w:val="en-GB"/>
              </w:rPr>
            </w:pPr>
          </w:p>
        </w:tc>
        <w:tc>
          <w:tcPr>
            <w:tcW w:w="1172" w:type="pct"/>
          </w:tcPr>
          <w:p w:rsidR="00FD7E46" w:rsidRPr="00AD1635" w:rsidRDefault="00FD7E46" w:rsidP="00CA109F">
            <w:pPr>
              <w:spacing w:before="20" w:after="20"/>
              <w:jc w:val="center"/>
              <w:rPr>
                <w:rFonts w:ascii="Arial" w:hAnsi="Arial" w:cs="Arial"/>
                <w:sz w:val="22"/>
                <w:szCs w:val="22"/>
                <w:lang w:val="en-GB"/>
              </w:rPr>
            </w:pPr>
          </w:p>
        </w:tc>
        <w:tc>
          <w:tcPr>
            <w:tcW w:w="1328" w:type="pct"/>
          </w:tcPr>
          <w:p w:rsidR="00FD7E46" w:rsidRPr="00AD1635" w:rsidRDefault="00FD7E46" w:rsidP="00CA109F">
            <w:pPr>
              <w:spacing w:before="20" w:after="20"/>
              <w:jc w:val="center"/>
              <w:rPr>
                <w:rFonts w:ascii="Arial" w:hAnsi="Arial" w:cs="Arial"/>
                <w:sz w:val="22"/>
                <w:szCs w:val="22"/>
                <w:lang w:val="en-GB"/>
              </w:rPr>
            </w:pPr>
          </w:p>
        </w:tc>
        <w:tc>
          <w:tcPr>
            <w:tcW w:w="1000" w:type="pct"/>
          </w:tcPr>
          <w:p w:rsidR="00FD7E46" w:rsidRPr="00AD1635" w:rsidRDefault="00FD7E46" w:rsidP="00CA109F">
            <w:pPr>
              <w:spacing w:before="20" w:after="20"/>
              <w:jc w:val="center"/>
              <w:rPr>
                <w:rFonts w:ascii="Arial" w:hAnsi="Arial" w:cs="Arial"/>
                <w:sz w:val="22"/>
                <w:szCs w:val="22"/>
                <w:lang w:val="en-GB"/>
              </w:rPr>
            </w:pPr>
          </w:p>
        </w:tc>
      </w:tr>
      <w:tr w:rsidR="00FD7E46" w:rsidRPr="00AD1635" w:rsidTr="00CA109F">
        <w:tc>
          <w:tcPr>
            <w:tcW w:w="1500" w:type="pct"/>
          </w:tcPr>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CF Chair</w:t>
            </w:r>
          </w:p>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[Name and Organisation Name]</w:t>
            </w:r>
          </w:p>
        </w:tc>
        <w:tc>
          <w:tcPr>
            <w:tcW w:w="1172" w:type="pct"/>
          </w:tcPr>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CF members</w:t>
            </w:r>
          </w:p>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[Name and Organisation Name]</w:t>
            </w:r>
          </w:p>
        </w:tc>
        <w:tc>
          <w:tcPr>
            <w:tcW w:w="1328" w:type="pct"/>
          </w:tcPr>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 xml:space="preserve">CF Secretariat or </w:t>
            </w:r>
          </w:p>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Support Structure Designate</w:t>
            </w:r>
          </w:p>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[Name and Organisation Name]</w:t>
            </w:r>
          </w:p>
        </w:tc>
        <w:tc>
          <w:tcPr>
            <w:tcW w:w="1000" w:type="pct"/>
          </w:tcPr>
          <w:p w:rsidR="00FD7E46" w:rsidRPr="00AD1635" w:rsidRDefault="00FD7E46" w:rsidP="00FD7E46">
            <w:pPr>
              <w:spacing w:before="20" w:after="20"/>
              <w:jc w:val="center"/>
              <w:rPr>
                <w:rFonts w:ascii="Arial" w:hAnsi="Arial" w:cs="Arial"/>
                <w:sz w:val="22"/>
                <w:szCs w:val="22"/>
                <w:lang w:val="en-GB"/>
              </w:rPr>
            </w:pPr>
            <w:r w:rsidRPr="00AD1635">
              <w:rPr>
                <w:rFonts w:ascii="Arial" w:hAnsi="Arial" w:cs="Arial"/>
                <w:sz w:val="22"/>
                <w:szCs w:val="22"/>
                <w:lang w:val="en-GB"/>
              </w:rPr>
              <w:t>Date of Assessment</w:t>
            </w:r>
          </w:p>
        </w:tc>
      </w:tr>
    </w:tbl>
    <w:p w:rsidR="00F1548B" w:rsidRPr="00AD1635" w:rsidRDefault="00F1548B">
      <w:pPr>
        <w:rPr>
          <w:rFonts w:ascii="Arial" w:hAnsi="Arial" w:cs="Arial"/>
        </w:rPr>
      </w:pPr>
    </w:p>
    <w:sectPr w:rsidR="00F1548B" w:rsidRPr="00AD1635" w:rsidSect="00F1548B">
      <w:headerReference w:type="default" r:id="rId10"/>
      <w:footerReference w:type="default" r:id="rId11"/>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0A" w:rsidRDefault="0078120A" w:rsidP="00F17E95">
      <w:pPr>
        <w:spacing w:before="0" w:after="0"/>
      </w:pPr>
      <w:r>
        <w:separator/>
      </w:r>
    </w:p>
  </w:endnote>
  <w:endnote w:type="continuationSeparator" w:id="0">
    <w:p w:rsidR="0078120A" w:rsidRDefault="0078120A" w:rsidP="00F17E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8B" w:rsidRPr="00387392" w:rsidRDefault="00387392" w:rsidP="00387392">
    <w:pPr>
      <w:pStyle w:val="Footer"/>
      <w:tabs>
        <w:tab w:val="right" w:pos="10080"/>
      </w:tabs>
      <w:ind w:right="-43"/>
      <w:jc w:val="left"/>
      <w:rPr>
        <w:rFonts w:ascii="Arial" w:hAnsi="Arial" w:cs="Arial"/>
        <w:color w:val="A6A6A6" w:themeColor="background1" w:themeShade="A6"/>
        <w:sz w:val="18"/>
        <w:szCs w:val="18"/>
        <w:lang w:val="en-GB"/>
      </w:rPr>
    </w:pPr>
    <w:r w:rsidRPr="00387392">
      <w:rPr>
        <w:rFonts w:ascii="Arial" w:hAnsi="Arial" w:cs="Arial"/>
        <w:color w:val="A6A6A6" w:themeColor="background1" w:themeShade="A6"/>
        <w:sz w:val="18"/>
        <w:szCs w:val="18"/>
        <w:lang w:val="en-GB"/>
      </w:rPr>
      <w:t>Version 1.0 – November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0A" w:rsidRDefault="0078120A" w:rsidP="00F17E95">
      <w:pPr>
        <w:spacing w:before="0" w:after="0"/>
      </w:pPr>
      <w:r>
        <w:separator/>
      </w:r>
    </w:p>
  </w:footnote>
  <w:footnote w:type="continuationSeparator" w:id="0">
    <w:p w:rsidR="0078120A" w:rsidRDefault="0078120A" w:rsidP="00F17E95">
      <w:pPr>
        <w:spacing w:before="0" w:after="0"/>
      </w:pPr>
      <w:r>
        <w:continuationSeparator/>
      </w:r>
    </w:p>
  </w:footnote>
  <w:footnote w:id="1">
    <w:p w:rsidR="00F1548B" w:rsidRDefault="00F1548B" w:rsidP="00F17E95">
      <w:pPr>
        <w:pStyle w:val="FootnoteText"/>
      </w:pPr>
      <w:r>
        <w:rPr>
          <w:rStyle w:val="FootnoteReference"/>
        </w:rPr>
        <w:footnoteRef/>
      </w:r>
      <w:r>
        <w:t xml:space="preserve"> </w:t>
      </w:r>
      <w:r w:rsidRPr="00467184">
        <w:t>Comprehensive strategic plan refers</w:t>
      </w:r>
      <w:r>
        <w:t xml:space="preserve"> to high-level plans for immunis</w:t>
      </w:r>
      <w:r w:rsidRPr="00467184">
        <w:t xml:space="preserve">ation (e.g., Costed Multi-Year Plans, CMYPs)  and immunisation-related aspects of health systems that </w:t>
      </w:r>
      <w:r w:rsidR="009C5A4F">
        <w:t xml:space="preserve">are </w:t>
      </w:r>
      <w:r w:rsidRPr="00467184">
        <w:t>most relevant for the country</w:t>
      </w:r>
    </w:p>
  </w:footnote>
  <w:footnote w:id="2">
    <w:p w:rsidR="008F2DE1" w:rsidRPr="008F2DE1" w:rsidRDefault="008F2DE1">
      <w:pPr>
        <w:pStyle w:val="FootnoteText"/>
        <w:rPr>
          <w:lang w:val="fr-CH"/>
        </w:rPr>
      </w:pPr>
      <w:r>
        <w:rPr>
          <w:rStyle w:val="FootnoteReference"/>
        </w:rPr>
        <w:footnoteRef/>
      </w:r>
      <w:r>
        <w:t xml:space="preserve"> HSS renewals as of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1477648756"/>
      <w:docPartObj>
        <w:docPartGallery w:val="Page Numbers (Top of Page)"/>
        <w:docPartUnique/>
      </w:docPartObj>
    </w:sdtPr>
    <w:sdtEndPr/>
    <w:sdtContent>
      <w:p w:rsidR="00F1548B" w:rsidRPr="00FA67E7" w:rsidRDefault="00F1548B">
        <w:pPr>
          <w:pStyle w:val="Header"/>
          <w:rPr>
            <w:szCs w:val="18"/>
          </w:rPr>
        </w:pPr>
        <w:r w:rsidRPr="006B3F84">
          <w:rPr>
            <w:szCs w:val="18"/>
          </w:rPr>
          <w:t xml:space="preserve">Page </w:t>
        </w:r>
        <w:r w:rsidRPr="006B3F84">
          <w:rPr>
            <w:bCs/>
            <w:szCs w:val="18"/>
          </w:rPr>
          <w:fldChar w:fldCharType="begin"/>
        </w:r>
        <w:r w:rsidRPr="006B3F84">
          <w:rPr>
            <w:bCs/>
            <w:szCs w:val="18"/>
          </w:rPr>
          <w:instrText xml:space="preserve"> PAGE </w:instrText>
        </w:r>
        <w:r w:rsidRPr="006B3F84">
          <w:rPr>
            <w:bCs/>
            <w:szCs w:val="18"/>
          </w:rPr>
          <w:fldChar w:fldCharType="separate"/>
        </w:r>
        <w:r w:rsidR="00387392">
          <w:rPr>
            <w:bCs/>
            <w:noProof/>
            <w:szCs w:val="18"/>
          </w:rPr>
          <w:t>1</w:t>
        </w:r>
        <w:r w:rsidRPr="006B3F84">
          <w:rPr>
            <w:bCs/>
            <w:szCs w:val="18"/>
          </w:rPr>
          <w:fldChar w:fldCharType="end"/>
        </w:r>
        <w:r w:rsidRPr="006B3F84">
          <w:rPr>
            <w:szCs w:val="18"/>
          </w:rPr>
          <w:t xml:space="preserve"> of </w:t>
        </w:r>
        <w:r w:rsidRPr="006B3F84">
          <w:rPr>
            <w:bCs/>
            <w:szCs w:val="18"/>
          </w:rPr>
          <w:fldChar w:fldCharType="begin"/>
        </w:r>
        <w:r w:rsidRPr="006B3F84">
          <w:rPr>
            <w:bCs/>
            <w:szCs w:val="18"/>
          </w:rPr>
          <w:instrText xml:space="preserve"> NUMPAGES  </w:instrText>
        </w:r>
        <w:r w:rsidRPr="006B3F84">
          <w:rPr>
            <w:bCs/>
            <w:szCs w:val="18"/>
          </w:rPr>
          <w:fldChar w:fldCharType="separate"/>
        </w:r>
        <w:r w:rsidR="00387392">
          <w:rPr>
            <w:bCs/>
            <w:noProof/>
            <w:szCs w:val="18"/>
          </w:rPr>
          <w:t>11</w:t>
        </w:r>
        <w:r w:rsidRPr="006B3F84">
          <w:rPr>
            <w:bCs/>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D601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BAD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8EA8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586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3486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DCD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A70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C0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3CAC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04A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07BE4"/>
    <w:multiLevelType w:val="multilevel"/>
    <w:tmpl w:val="E1A053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AD23CC2"/>
    <w:multiLevelType w:val="hybridMultilevel"/>
    <w:tmpl w:val="3932A268"/>
    <w:lvl w:ilvl="0" w:tplc="72F46950">
      <w:numFmt w:val="bullet"/>
      <w:lvlText w:val="-"/>
      <w:lvlJc w:val="left"/>
      <w:pPr>
        <w:ind w:left="720" w:hanging="360"/>
      </w:pPr>
      <w:rPr>
        <w:rFonts w:ascii="Arial" w:eastAsia="Times New Roman" w:hAnsi="Arial" w:cs="Aria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37C4D"/>
    <w:multiLevelType w:val="hybridMultilevel"/>
    <w:tmpl w:val="B2EC79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0B637B8"/>
    <w:multiLevelType w:val="hybridMultilevel"/>
    <w:tmpl w:val="9DA8E20A"/>
    <w:lvl w:ilvl="0" w:tplc="04090001">
      <w:start w:val="1"/>
      <w:numFmt w:val="bullet"/>
      <w:lvlText w:val=""/>
      <w:lvlJc w:val="left"/>
      <w:pPr>
        <w:ind w:left="720" w:hanging="360"/>
      </w:pPr>
      <w:rPr>
        <w:rFonts w:ascii="Symbol" w:hAnsi="Symbo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E7988"/>
    <w:multiLevelType w:val="hybridMultilevel"/>
    <w:tmpl w:val="4DDEC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0761E"/>
    <w:multiLevelType w:val="hybridMultilevel"/>
    <w:tmpl w:val="745A3B9C"/>
    <w:lvl w:ilvl="0" w:tplc="72F469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46522"/>
    <w:multiLevelType w:val="hybridMultilevel"/>
    <w:tmpl w:val="DABC0E26"/>
    <w:lvl w:ilvl="0" w:tplc="1BB443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83CDC"/>
    <w:multiLevelType w:val="hybridMultilevel"/>
    <w:tmpl w:val="F0EC427A"/>
    <w:lvl w:ilvl="0" w:tplc="72F469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A00C7"/>
    <w:multiLevelType w:val="hybridMultilevel"/>
    <w:tmpl w:val="FB2C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1square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0" w15:restartNumberingAfterBreak="0">
    <w:nsid w:val="21835920"/>
    <w:multiLevelType w:val="hybridMultilevel"/>
    <w:tmpl w:val="EAE63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11EFF"/>
    <w:multiLevelType w:val="hybridMultilevel"/>
    <w:tmpl w:val="CA302F28"/>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34D58"/>
    <w:multiLevelType w:val="hybridMultilevel"/>
    <w:tmpl w:val="EB92CC2C"/>
    <w:lvl w:ilvl="0" w:tplc="72F4695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30223"/>
    <w:multiLevelType w:val="hybridMultilevel"/>
    <w:tmpl w:val="53D4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82D6B"/>
    <w:multiLevelType w:val="hybridMultilevel"/>
    <w:tmpl w:val="47A87C36"/>
    <w:lvl w:ilvl="0" w:tplc="72F46950">
      <w:numFmt w:val="bullet"/>
      <w:lvlText w:val="-"/>
      <w:lvlJc w:val="left"/>
      <w:pPr>
        <w:ind w:left="720" w:hanging="360"/>
      </w:pPr>
      <w:rPr>
        <w:rFonts w:ascii="Arial" w:eastAsia="Times New Roman" w:hAnsi="Arial" w:cs="Aria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C6449"/>
    <w:multiLevelType w:val="hybridMultilevel"/>
    <w:tmpl w:val="1BC229C6"/>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27BD6"/>
    <w:multiLevelType w:val="hybridMultilevel"/>
    <w:tmpl w:val="496AF5F4"/>
    <w:lvl w:ilvl="0" w:tplc="72F46950">
      <w:numFmt w:val="bullet"/>
      <w:lvlText w:val="-"/>
      <w:lvlJc w:val="left"/>
      <w:pPr>
        <w:ind w:left="720" w:hanging="360"/>
      </w:pPr>
      <w:rPr>
        <w:rFonts w:ascii="Arial" w:eastAsia="Times New Roman" w:hAnsi="Arial" w:cs="Aria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B73CE"/>
    <w:multiLevelType w:val="hybridMultilevel"/>
    <w:tmpl w:val="94FCF264"/>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40A80"/>
    <w:multiLevelType w:val="hybridMultilevel"/>
    <w:tmpl w:val="0FD24C30"/>
    <w:lvl w:ilvl="0" w:tplc="04090001">
      <w:start w:val="1"/>
      <w:numFmt w:val="bullet"/>
      <w:lvlText w:val=""/>
      <w:lvlJc w:val="left"/>
      <w:pPr>
        <w:ind w:left="720" w:hanging="360"/>
      </w:pPr>
      <w:rPr>
        <w:rFonts w:ascii="Symbol" w:hAnsi="Symbol" w:hint="default"/>
      </w:rPr>
    </w:lvl>
    <w:lvl w:ilvl="1" w:tplc="72F4695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5number1"/>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DD11E78"/>
    <w:multiLevelType w:val="hybridMultilevel"/>
    <w:tmpl w:val="36BC406A"/>
    <w:lvl w:ilvl="0" w:tplc="72F46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27"/>
  </w:num>
  <w:num w:numId="16">
    <w:abstractNumId w:val="23"/>
  </w:num>
  <w:num w:numId="17">
    <w:abstractNumId w:val="14"/>
  </w:num>
  <w:num w:numId="18">
    <w:abstractNumId w:val="16"/>
  </w:num>
  <w:num w:numId="19">
    <w:abstractNumId w:val="25"/>
  </w:num>
  <w:num w:numId="20">
    <w:abstractNumId w:val="21"/>
  </w:num>
  <w:num w:numId="21">
    <w:abstractNumId w:val="30"/>
  </w:num>
  <w:num w:numId="22">
    <w:abstractNumId w:val="22"/>
  </w:num>
  <w:num w:numId="23">
    <w:abstractNumId w:val="26"/>
  </w:num>
  <w:num w:numId="24">
    <w:abstractNumId w:val="15"/>
  </w:num>
  <w:num w:numId="25">
    <w:abstractNumId w:val="11"/>
  </w:num>
  <w:num w:numId="26">
    <w:abstractNumId w:val="28"/>
  </w:num>
  <w:num w:numId="27">
    <w:abstractNumId w:val="17"/>
  </w:num>
  <w:num w:numId="28">
    <w:abstractNumId w:val="24"/>
  </w:num>
  <w:num w:numId="29">
    <w:abstractNumId w:val="18"/>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95"/>
    <w:rsid w:val="00024794"/>
    <w:rsid w:val="000A7B5B"/>
    <w:rsid w:val="0012617B"/>
    <w:rsid w:val="00127069"/>
    <w:rsid w:val="001D11D1"/>
    <w:rsid w:val="001E7CF4"/>
    <w:rsid w:val="00241767"/>
    <w:rsid w:val="00273612"/>
    <w:rsid w:val="00296341"/>
    <w:rsid w:val="0038644E"/>
    <w:rsid w:val="00387392"/>
    <w:rsid w:val="0053503D"/>
    <w:rsid w:val="005F0E03"/>
    <w:rsid w:val="00601F54"/>
    <w:rsid w:val="006103E8"/>
    <w:rsid w:val="0066765B"/>
    <w:rsid w:val="006C4ACE"/>
    <w:rsid w:val="006F3343"/>
    <w:rsid w:val="00760A3D"/>
    <w:rsid w:val="0078120A"/>
    <w:rsid w:val="007A126B"/>
    <w:rsid w:val="00852A30"/>
    <w:rsid w:val="008E4622"/>
    <w:rsid w:val="008E5123"/>
    <w:rsid w:val="008F2DE1"/>
    <w:rsid w:val="00904C1D"/>
    <w:rsid w:val="009C5A4F"/>
    <w:rsid w:val="00AD1635"/>
    <w:rsid w:val="00B24DF5"/>
    <w:rsid w:val="00BE1FF3"/>
    <w:rsid w:val="00C234B6"/>
    <w:rsid w:val="00C35C1E"/>
    <w:rsid w:val="00CC0421"/>
    <w:rsid w:val="00CE691B"/>
    <w:rsid w:val="00E12738"/>
    <w:rsid w:val="00E21124"/>
    <w:rsid w:val="00E24971"/>
    <w:rsid w:val="00E75ED5"/>
    <w:rsid w:val="00EC37C6"/>
    <w:rsid w:val="00F1548B"/>
    <w:rsid w:val="00F17E95"/>
    <w:rsid w:val="00F67BDD"/>
    <w:rsid w:val="00FD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FB8A5-CCB8-4A49-9EE5-3D19AF24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95"/>
    <w:pPr>
      <w:spacing w:before="180" w:after="60" w:line="240" w:lineRule="auto"/>
    </w:pPr>
    <w:rPr>
      <w:rFonts w:ascii="Times New Roman" w:eastAsia="Times New Roman" w:hAnsi="Times New Roman" w:cs="Times New Roman"/>
      <w:sz w:val="26"/>
      <w:szCs w:val="20"/>
      <w:lang w:val="en-US"/>
    </w:rPr>
  </w:style>
  <w:style w:type="paragraph" w:styleId="Heading1">
    <w:name w:val="heading 1"/>
    <w:basedOn w:val="32chaptertitle"/>
    <w:next w:val="Normal"/>
    <w:link w:val="Heading1Char"/>
    <w:unhideWhenUsed/>
    <w:rsid w:val="00F17E95"/>
  </w:style>
  <w:style w:type="paragraph" w:styleId="Heading2">
    <w:name w:val="heading 2"/>
    <w:basedOn w:val="20major"/>
    <w:next w:val="Normal"/>
    <w:link w:val="Heading2Char"/>
    <w:unhideWhenUsed/>
    <w:rsid w:val="00F17E95"/>
  </w:style>
  <w:style w:type="paragraph" w:styleId="Heading3">
    <w:name w:val="heading 3"/>
    <w:basedOn w:val="21minor"/>
    <w:next w:val="Normal"/>
    <w:link w:val="Heading3Char"/>
    <w:unhideWhenUsed/>
    <w:rsid w:val="00F17E95"/>
  </w:style>
  <w:style w:type="paragraph" w:styleId="Heading4">
    <w:name w:val="heading 4"/>
    <w:basedOn w:val="Normal"/>
    <w:next w:val="Normal"/>
    <w:link w:val="Heading4Char"/>
    <w:uiPriority w:val="9"/>
    <w:semiHidden/>
    <w:unhideWhenUsed/>
    <w:rsid w:val="00F17E95"/>
    <w:pPr>
      <w:spacing w:before="240" w:after="0"/>
      <w:ind w:left="864" w:hanging="144"/>
      <w:outlineLvl w:val="3"/>
    </w:pPr>
    <w:rPr>
      <w:smallCaps/>
      <w:spacing w:val="10"/>
      <w:sz w:val="22"/>
      <w:szCs w:val="22"/>
    </w:rPr>
  </w:style>
  <w:style w:type="paragraph" w:styleId="Heading5">
    <w:name w:val="heading 5"/>
    <w:basedOn w:val="Normal"/>
    <w:next w:val="Normal"/>
    <w:link w:val="Heading5Char"/>
    <w:uiPriority w:val="9"/>
    <w:semiHidden/>
    <w:unhideWhenUsed/>
    <w:rsid w:val="00F17E95"/>
    <w:pPr>
      <w:spacing w:before="200" w:after="0"/>
      <w:ind w:left="1008" w:hanging="432"/>
      <w:outlineLvl w:val="4"/>
    </w:pPr>
    <w:rPr>
      <w:rFonts w:asciiTheme="minorHAnsi" w:eastAsiaTheme="minorEastAsia" w:hAnsiTheme="minorHAnsi" w:cstheme="minorBidi"/>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rsid w:val="00F17E95"/>
    <w:pPr>
      <w:spacing w:after="0"/>
      <w:ind w:left="1152" w:hanging="432"/>
      <w:outlineLvl w:val="5"/>
    </w:pPr>
    <w:rPr>
      <w:rFonts w:asciiTheme="minorHAnsi" w:eastAsiaTheme="minorEastAsia" w:hAnsiTheme="minorHAnsi" w:cstheme="minorBidi"/>
      <w:smallCaps/>
      <w:color w:val="ED7D31" w:themeColor="accent2"/>
      <w:spacing w:val="5"/>
      <w:sz w:val="22"/>
    </w:rPr>
  </w:style>
  <w:style w:type="paragraph" w:styleId="Heading7">
    <w:name w:val="heading 7"/>
    <w:basedOn w:val="Normal"/>
    <w:next w:val="Normal"/>
    <w:link w:val="Heading7Char"/>
    <w:uiPriority w:val="9"/>
    <w:semiHidden/>
    <w:unhideWhenUsed/>
    <w:rsid w:val="00F17E95"/>
    <w:pPr>
      <w:spacing w:after="0"/>
      <w:ind w:left="1296" w:hanging="288"/>
      <w:outlineLvl w:val="6"/>
    </w:pPr>
    <w:rPr>
      <w:rFonts w:asciiTheme="minorHAnsi" w:eastAsiaTheme="minorEastAsia" w:hAnsiTheme="minorHAnsi" w:cstheme="minorBidi"/>
      <w:b/>
      <w:smallCaps/>
      <w:color w:val="ED7D31" w:themeColor="accent2"/>
      <w:spacing w:val="10"/>
      <w:sz w:val="20"/>
    </w:rPr>
  </w:style>
  <w:style w:type="paragraph" w:styleId="Heading8">
    <w:name w:val="heading 8"/>
    <w:basedOn w:val="Normal"/>
    <w:next w:val="Normal"/>
    <w:link w:val="Heading8Char"/>
    <w:uiPriority w:val="9"/>
    <w:semiHidden/>
    <w:unhideWhenUsed/>
    <w:rsid w:val="00F17E95"/>
    <w:pPr>
      <w:spacing w:after="0"/>
      <w:ind w:left="1440" w:hanging="432"/>
      <w:outlineLvl w:val="7"/>
    </w:pPr>
    <w:rPr>
      <w:rFonts w:asciiTheme="minorHAnsi" w:eastAsiaTheme="minorEastAsia" w:hAnsiTheme="minorHAnsi" w:cstheme="minorBidi"/>
      <w:b/>
      <w:i/>
      <w:smallCaps/>
      <w:color w:val="C45911" w:themeColor="accent2" w:themeShade="BF"/>
      <w:sz w:val="20"/>
    </w:rPr>
  </w:style>
  <w:style w:type="paragraph" w:styleId="Heading9">
    <w:name w:val="heading 9"/>
    <w:basedOn w:val="Normal"/>
    <w:next w:val="Normal"/>
    <w:link w:val="Heading9Char"/>
    <w:uiPriority w:val="9"/>
    <w:semiHidden/>
    <w:unhideWhenUsed/>
    <w:rsid w:val="00F17E95"/>
    <w:pPr>
      <w:spacing w:after="0"/>
      <w:ind w:left="1584" w:hanging="144"/>
      <w:outlineLvl w:val="8"/>
    </w:pPr>
    <w:rPr>
      <w:rFonts w:asciiTheme="minorHAnsi" w:eastAsiaTheme="minorEastAsia" w:hAnsiTheme="minorHAnsi" w:cstheme="minorBidi"/>
      <w:b/>
      <w:i/>
      <w:smallCaps/>
      <w:color w:val="823B0B" w:themeColor="accent2"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haptertitle">
    <w:name w:val="32 chapter title"/>
    <w:basedOn w:val="Normal"/>
    <w:next w:val="Normal"/>
    <w:uiPriority w:val="12"/>
    <w:qFormat/>
    <w:rsid w:val="00F17E95"/>
    <w:pPr>
      <w:pageBreakBefore/>
      <w:spacing w:before="0" w:after="300"/>
      <w:ind w:left="562" w:right="1080" w:hanging="562"/>
      <w:outlineLvl w:val="0"/>
    </w:pPr>
    <w:rPr>
      <w:rFonts w:ascii="Arial" w:hAnsi="Arial"/>
      <w:sz w:val="44"/>
    </w:rPr>
  </w:style>
  <w:style w:type="character" w:customStyle="1" w:styleId="Heading1Char">
    <w:name w:val="Heading 1 Char"/>
    <w:basedOn w:val="DefaultParagraphFont"/>
    <w:link w:val="Heading1"/>
    <w:rsid w:val="00F17E95"/>
    <w:rPr>
      <w:rFonts w:ascii="Arial" w:eastAsia="Times New Roman" w:hAnsi="Arial" w:cs="Times New Roman"/>
      <w:sz w:val="44"/>
      <w:szCs w:val="20"/>
      <w:lang w:val="en-US"/>
    </w:rPr>
  </w:style>
  <w:style w:type="paragraph" w:customStyle="1" w:styleId="20major">
    <w:name w:val="20 major"/>
    <w:basedOn w:val="Normal"/>
    <w:next w:val="Normal"/>
    <w:uiPriority w:val="1"/>
    <w:qFormat/>
    <w:rsid w:val="00F17E95"/>
    <w:pPr>
      <w:keepNext/>
      <w:spacing w:before="540" w:after="120"/>
      <w:ind w:right="360"/>
      <w:outlineLvl w:val="1"/>
    </w:pPr>
    <w:rPr>
      <w:rFonts w:ascii="Arial" w:hAnsi="Arial"/>
      <w:b/>
      <w:caps/>
      <w:color w:val="5B9BD5" w:themeColor="accent1"/>
      <w:sz w:val="24"/>
    </w:rPr>
  </w:style>
  <w:style w:type="character" w:customStyle="1" w:styleId="Heading2Char">
    <w:name w:val="Heading 2 Char"/>
    <w:basedOn w:val="DefaultParagraphFont"/>
    <w:link w:val="Heading2"/>
    <w:rsid w:val="00F17E95"/>
    <w:rPr>
      <w:rFonts w:ascii="Arial" w:eastAsia="Times New Roman" w:hAnsi="Arial" w:cs="Times New Roman"/>
      <w:b/>
      <w:caps/>
      <w:color w:val="5B9BD5" w:themeColor="accent1"/>
      <w:sz w:val="24"/>
      <w:szCs w:val="20"/>
      <w:lang w:val="en-US"/>
    </w:rPr>
  </w:style>
  <w:style w:type="paragraph" w:customStyle="1" w:styleId="21minor">
    <w:name w:val="21 minor"/>
    <w:basedOn w:val="Normal"/>
    <w:next w:val="Normal"/>
    <w:uiPriority w:val="2"/>
    <w:qFormat/>
    <w:rsid w:val="00F17E95"/>
    <w:pPr>
      <w:keepNext/>
      <w:spacing w:before="420" w:after="120"/>
      <w:ind w:right="360"/>
      <w:outlineLvl w:val="2"/>
    </w:pPr>
    <w:rPr>
      <w:rFonts w:ascii="Arial" w:hAnsi="Arial"/>
      <w:b/>
    </w:rPr>
  </w:style>
  <w:style w:type="character" w:customStyle="1" w:styleId="Heading3Char">
    <w:name w:val="Heading 3 Char"/>
    <w:basedOn w:val="DefaultParagraphFont"/>
    <w:link w:val="Heading3"/>
    <w:rsid w:val="00F17E95"/>
    <w:rPr>
      <w:rFonts w:ascii="Arial" w:eastAsia="Times New Roman" w:hAnsi="Arial" w:cs="Times New Roman"/>
      <w:b/>
      <w:sz w:val="26"/>
      <w:szCs w:val="20"/>
      <w:lang w:val="en-US"/>
    </w:rPr>
  </w:style>
  <w:style w:type="character" w:customStyle="1" w:styleId="Heading4Char">
    <w:name w:val="Heading 4 Char"/>
    <w:basedOn w:val="DefaultParagraphFont"/>
    <w:link w:val="Heading4"/>
    <w:uiPriority w:val="9"/>
    <w:semiHidden/>
    <w:rsid w:val="00F17E95"/>
    <w:rPr>
      <w:rFonts w:ascii="Times New Roman" w:eastAsia="Times New Roman" w:hAnsi="Times New Roman" w:cs="Times New Roman"/>
      <w:smallCaps/>
      <w:spacing w:val="10"/>
      <w:lang w:val="en-US"/>
    </w:rPr>
  </w:style>
  <w:style w:type="character" w:customStyle="1" w:styleId="Heading5Char">
    <w:name w:val="Heading 5 Char"/>
    <w:basedOn w:val="DefaultParagraphFont"/>
    <w:link w:val="Heading5"/>
    <w:uiPriority w:val="9"/>
    <w:semiHidden/>
    <w:rsid w:val="00F17E95"/>
    <w:rPr>
      <w:rFonts w:eastAsiaTheme="minorEastAsia"/>
      <w:smallCaps/>
      <w:color w:val="C45911" w:themeColor="accent2" w:themeShade="BF"/>
      <w:spacing w:val="10"/>
      <w:szCs w:val="26"/>
      <w:lang w:val="en-US"/>
    </w:rPr>
  </w:style>
  <w:style w:type="character" w:customStyle="1" w:styleId="Heading6Char">
    <w:name w:val="Heading 6 Char"/>
    <w:basedOn w:val="DefaultParagraphFont"/>
    <w:link w:val="Heading6"/>
    <w:uiPriority w:val="9"/>
    <w:semiHidden/>
    <w:rsid w:val="00F17E95"/>
    <w:rPr>
      <w:rFonts w:eastAsiaTheme="minorEastAsia"/>
      <w:smallCaps/>
      <w:color w:val="ED7D31" w:themeColor="accent2"/>
      <w:spacing w:val="5"/>
      <w:szCs w:val="20"/>
      <w:lang w:val="en-US"/>
    </w:rPr>
  </w:style>
  <w:style w:type="character" w:customStyle="1" w:styleId="Heading7Char">
    <w:name w:val="Heading 7 Char"/>
    <w:basedOn w:val="DefaultParagraphFont"/>
    <w:link w:val="Heading7"/>
    <w:uiPriority w:val="9"/>
    <w:semiHidden/>
    <w:rsid w:val="00F17E95"/>
    <w:rPr>
      <w:rFonts w:eastAsiaTheme="minorEastAsia"/>
      <w:b/>
      <w:smallCaps/>
      <w:color w:val="ED7D31" w:themeColor="accent2"/>
      <w:spacing w:val="10"/>
      <w:sz w:val="20"/>
      <w:szCs w:val="20"/>
      <w:lang w:val="en-US"/>
    </w:rPr>
  </w:style>
  <w:style w:type="character" w:customStyle="1" w:styleId="Heading8Char">
    <w:name w:val="Heading 8 Char"/>
    <w:basedOn w:val="DefaultParagraphFont"/>
    <w:link w:val="Heading8"/>
    <w:uiPriority w:val="9"/>
    <w:semiHidden/>
    <w:rsid w:val="00F17E95"/>
    <w:rPr>
      <w:rFonts w:eastAsiaTheme="minorEastAsia"/>
      <w:b/>
      <w:i/>
      <w:smallCaps/>
      <w:color w:val="C45911" w:themeColor="accent2" w:themeShade="BF"/>
      <w:sz w:val="20"/>
      <w:szCs w:val="20"/>
      <w:lang w:val="en-US"/>
    </w:rPr>
  </w:style>
  <w:style w:type="character" w:customStyle="1" w:styleId="Heading9Char">
    <w:name w:val="Heading 9 Char"/>
    <w:basedOn w:val="DefaultParagraphFont"/>
    <w:link w:val="Heading9"/>
    <w:uiPriority w:val="9"/>
    <w:semiHidden/>
    <w:rsid w:val="00F17E95"/>
    <w:rPr>
      <w:rFonts w:eastAsiaTheme="minorEastAsia"/>
      <w:b/>
      <w:i/>
      <w:smallCaps/>
      <w:color w:val="823B0B" w:themeColor="accent2" w:themeShade="7F"/>
      <w:sz w:val="20"/>
      <w:szCs w:val="20"/>
      <w:lang w:val="en-US"/>
    </w:rPr>
  </w:style>
  <w:style w:type="paragraph" w:styleId="Header">
    <w:name w:val="header"/>
    <w:basedOn w:val="Normal"/>
    <w:link w:val="HeaderChar"/>
    <w:unhideWhenUsed/>
    <w:rsid w:val="00F17E95"/>
    <w:pPr>
      <w:tabs>
        <w:tab w:val="center" w:pos="4320"/>
        <w:tab w:val="right" w:pos="8640"/>
      </w:tabs>
      <w:spacing w:line="264" w:lineRule="auto"/>
      <w:jc w:val="right"/>
    </w:pPr>
    <w:rPr>
      <w:rFonts w:ascii="Arial" w:hAnsi="Arial"/>
      <w:sz w:val="18"/>
      <w:lang w:val="de-DE"/>
    </w:rPr>
  </w:style>
  <w:style w:type="character" w:customStyle="1" w:styleId="HeaderChar">
    <w:name w:val="Header Char"/>
    <w:basedOn w:val="DefaultParagraphFont"/>
    <w:link w:val="Header"/>
    <w:rsid w:val="00F17E95"/>
    <w:rPr>
      <w:rFonts w:ascii="Arial" w:eastAsia="Times New Roman" w:hAnsi="Arial" w:cs="Times New Roman"/>
      <w:sz w:val="18"/>
      <w:szCs w:val="20"/>
      <w:lang w:val="de-DE"/>
    </w:rPr>
  </w:style>
  <w:style w:type="paragraph" w:styleId="Footer">
    <w:name w:val="footer"/>
    <w:basedOn w:val="Normal"/>
    <w:link w:val="FooterChar"/>
    <w:unhideWhenUsed/>
    <w:rsid w:val="00F17E95"/>
    <w:pPr>
      <w:jc w:val="right"/>
    </w:pPr>
  </w:style>
  <w:style w:type="character" w:customStyle="1" w:styleId="FooterChar">
    <w:name w:val="Footer Char"/>
    <w:basedOn w:val="DefaultParagraphFont"/>
    <w:link w:val="Footer"/>
    <w:rsid w:val="00F17E95"/>
    <w:rPr>
      <w:rFonts w:ascii="Times New Roman" w:eastAsia="Times New Roman" w:hAnsi="Times New Roman" w:cs="Times New Roman"/>
      <w:sz w:val="26"/>
      <w:szCs w:val="20"/>
      <w:lang w:val="en-US"/>
    </w:rPr>
  </w:style>
  <w:style w:type="table" w:styleId="TableGrid">
    <w:name w:val="Table Grid"/>
    <w:basedOn w:val="TableNormal"/>
    <w:rsid w:val="00F17E95"/>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link w:val="NormalIndentedChar"/>
    <w:qFormat/>
    <w:rsid w:val="00F17E95"/>
    <w:pPr>
      <w:ind w:left="288"/>
    </w:pPr>
  </w:style>
  <w:style w:type="character" w:customStyle="1" w:styleId="NormalIndentedChar">
    <w:name w:val="Normal Indented Char"/>
    <w:basedOn w:val="DefaultParagraphFont"/>
    <w:link w:val="NormalIndented"/>
    <w:rsid w:val="00F17E95"/>
    <w:rPr>
      <w:rFonts w:ascii="Times New Roman" w:eastAsia="Times New Roman" w:hAnsi="Times New Roman" w:cs="Times New Roman"/>
      <w:sz w:val="26"/>
      <w:szCs w:val="20"/>
      <w:lang w:val="en-US"/>
    </w:rPr>
  </w:style>
  <w:style w:type="paragraph" w:styleId="Title">
    <w:name w:val="Title"/>
    <w:basedOn w:val="Normal"/>
    <w:next w:val="Normal"/>
    <w:link w:val="TitleChar"/>
    <w:uiPriority w:val="10"/>
    <w:unhideWhenUsed/>
    <w:rsid w:val="00F17E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7E95"/>
    <w:rPr>
      <w:rFonts w:asciiTheme="majorHAnsi" w:eastAsiaTheme="majorEastAsia" w:hAnsiTheme="majorHAnsi" w:cstheme="majorBidi"/>
      <w:color w:val="323E4F" w:themeColor="text2" w:themeShade="BF"/>
      <w:spacing w:val="5"/>
      <w:kern w:val="28"/>
      <w:sz w:val="52"/>
      <w:szCs w:val="52"/>
      <w:lang w:val="en-US"/>
    </w:rPr>
  </w:style>
  <w:style w:type="paragraph" w:customStyle="1" w:styleId="01squarebullet">
    <w:name w:val="01 square bullet"/>
    <w:basedOn w:val="Normal"/>
    <w:uiPriority w:val="3"/>
    <w:qFormat/>
    <w:rsid w:val="00F17E95"/>
    <w:pPr>
      <w:numPr>
        <w:numId w:val="1"/>
      </w:numPr>
      <w:spacing w:before="120"/>
      <w:ind w:right="142"/>
    </w:pPr>
  </w:style>
  <w:style w:type="paragraph" w:customStyle="1" w:styleId="02dash">
    <w:name w:val="02 dash"/>
    <w:basedOn w:val="01squarebullet"/>
    <w:uiPriority w:val="4"/>
    <w:qFormat/>
    <w:rsid w:val="00F17E95"/>
    <w:pPr>
      <w:numPr>
        <w:ilvl w:val="1"/>
      </w:numPr>
    </w:pPr>
  </w:style>
  <w:style w:type="paragraph" w:customStyle="1" w:styleId="03opensquarebullet">
    <w:name w:val="03 open square bullet"/>
    <w:basedOn w:val="02dash"/>
    <w:uiPriority w:val="5"/>
    <w:qFormat/>
    <w:rsid w:val="00F17E95"/>
    <w:pPr>
      <w:numPr>
        <w:ilvl w:val="2"/>
      </w:numPr>
    </w:pPr>
  </w:style>
  <w:style w:type="paragraph" w:customStyle="1" w:styleId="04shortdash">
    <w:name w:val="04 short dash"/>
    <w:basedOn w:val="03opensquarebullet"/>
    <w:uiPriority w:val="6"/>
    <w:qFormat/>
    <w:rsid w:val="00F17E95"/>
    <w:pPr>
      <w:numPr>
        <w:ilvl w:val="3"/>
      </w:numPr>
    </w:pPr>
  </w:style>
  <w:style w:type="paragraph" w:customStyle="1" w:styleId="05number1">
    <w:name w:val="05 number/1"/>
    <w:basedOn w:val="Normal"/>
    <w:uiPriority w:val="7"/>
    <w:qFormat/>
    <w:rsid w:val="00F17E95"/>
    <w:pPr>
      <w:numPr>
        <w:numId w:val="2"/>
      </w:numPr>
      <w:spacing w:before="120"/>
    </w:pPr>
  </w:style>
  <w:style w:type="paragraph" w:customStyle="1" w:styleId="06letter2">
    <w:name w:val="06 letter/2"/>
    <w:basedOn w:val="Normal"/>
    <w:uiPriority w:val="8"/>
    <w:qFormat/>
    <w:rsid w:val="00F17E95"/>
    <w:pPr>
      <w:numPr>
        <w:ilvl w:val="1"/>
        <w:numId w:val="2"/>
      </w:numPr>
      <w:spacing w:before="120"/>
      <w:ind w:left="648" w:hanging="288"/>
    </w:pPr>
  </w:style>
  <w:style w:type="paragraph" w:customStyle="1" w:styleId="07number3">
    <w:name w:val="07 number/3"/>
    <w:basedOn w:val="Normal"/>
    <w:uiPriority w:val="9"/>
    <w:qFormat/>
    <w:rsid w:val="00F17E95"/>
    <w:pPr>
      <w:numPr>
        <w:ilvl w:val="2"/>
        <w:numId w:val="2"/>
      </w:numPr>
      <w:spacing w:before="120"/>
      <w:ind w:left="922" w:hanging="274"/>
    </w:pPr>
  </w:style>
  <w:style w:type="paragraph" w:customStyle="1" w:styleId="08letter4">
    <w:name w:val="08 letter/4"/>
    <w:basedOn w:val="Normal"/>
    <w:uiPriority w:val="10"/>
    <w:qFormat/>
    <w:rsid w:val="00F17E95"/>
    <w:pPr>
      <w:tabs>
        <w:tab w:val="num" w:pos="1213"/>
      </w:tabs>
      <w:spacing w:before="120"/>
      <w:ind w:left="1210" w:hanging="288"/>
    </w:pPr>
  </w:style>
  <w:style w:type="paragraph" w:customStyle="1" w:styleId="10tablenormal">
    <w:name w:val="10 table normal"/>
    <w:basedOn w:val="Normal"/>
    <w:rsid w:val="00F17E95"/>
    <w:pPr>
      <w:spacing w:before="120"/>
      <w:ind w:right="142"/>
    </w:pPr>
  </w:style>
  <w:style w:type="paragraph" w:customStyle="1" w:styleId="15tableheading">
    <w:name w:val="15 table heading"/>
    <w:basedOn w:val="10tablenormal"/>
    <w:next w:val="10tablenormal"/>
    <w:rsid w:val="00F17E95"/>
    <w:rPr>
      <w:b/>
    </w:rPr>
  </w:style>
  <w:style w:type="paragraph" w:customStyle="1" w:styleId="22numberedparagraph">
    <w:name w:val="22 numbered paragraph"/>
    <w:basedOn w:val="Normal"/>
    <w:next w:val="Normal"/>
    <w:link w:val="22numberedparagraphChar"/>
    <w:uiPriority w:val="11"/>
    <w:qFormat/>
    <w:rsid w:val="00F17E95"/>
    <w:pPr>
      <w:outlineLvl w:val="3"/>
    </w:pPr>
    <w:rPr>
      <w:rFonts w:ascii="Arial" w:hAnsi="Arial"/>
      <w:b/>
      <w:sz w:val="24"/>
    </w:rPr>
  </w:style>
  <w:style w:type="character" w:customStyle="1" w:styleId="22numberedparagraphChar">
    <w:name w:val="22 numbered paragraph Char"/>
    <w:basedOn w:val="DefaultParagraphFont"/>
    <w:link w:val="22numberedparagraph"/>
    <w:uiPriority w:val="11"/>
    <w:rsid w:val="00F17E95"/>
    <w:rPr>
      <w:rFonts w:ascii="Arial" w:eastAsia="Times New Roman" w:hAnsi="Arial" w:cs="Times New Roman"/>
      <w:b/>
      <w:sz w:val="24"/>
      <w:szCs w:val="20"/>
      <w:lang w:val="en-US"/>
    </w:rPr>
  </w:style>
  <w:style w:type="paragraph" w:customStyle="1" w:styleId="23threesquarebulletsbreak">
    <w:name w:val="23 three square bullets break"/>
    <w:basedOn w:val="Normal"/>
    <w:next w:val="Normal"/>
    <w:rsid w:val="00F17E95"/>
    <w:pPr>
      <w:spacing w:before="600" w:after="480"/>
      <w:jc w:val="center"/>
    </w:pPr>
    <w:rPr>
      <w:rFonts w:ascii="Arial" w:hAnsi="Arial"/>
    </w:rPr>
  </w:style>
  <w:style w:type="paragraph" w:customStyle="1" w:styleId="24enddate">
    <w:name w:val="24 end date"/>
    <w:basedOn w:val="Normal"/>
    <w:next w:val="Normal"/>
    <w:rsid w:val="00F17E95"/>
    <w:pPr>
      <w:pBdr>
        <w:top w:val="single" w:sz="4" w:space="6" w:color="auto"/>
      </w:pBdr>
      <w:spacing w:before="300"/>
    </w:pPr>
    <w:rPr>
      <w:rFonts w:ascii="Arial" w:hAnsi="Arial"/>
      <w:sz w:val="20"/>
    </w:rPr>
  </w:style>
  <w:style w:type="paragraph" w:customStyle="1" w:styleId="30documenttitle">
    <w:name w:val="30 document title"/>
    <w:basedOn w:val="Normal"/>
    <w:next w:val="Normal"/>
    <w:rsid w:val="00F17E95"/>
    <w:pPr>
      <w:spacing w:before="600" w:after="360"/>
      <w:ind w:right="1080"/>
      <w:outlineLvl w:val="0"/>
    </w:pPr>
    <w:rPr>
      <w:rFonts w:ascii="Arial" w:hAnsi="Arial"/>
      <w:sz w:val="44"/>
    </w:rPr>
  </w:style>
  <w:style w:type="paragraph" w:customStyle="1" w:styleId="31subtitle">
    <w:name w:val="31 subtitle"/>
    <w:basedOn w:val="Normal"/>
    <w:next w:val="Normal"/>
    <w:rsid w:val="00F17E95"/>
    <w:pPr>
      <w:spacing w:after="360"/>
      <w:ind w:right="3600"/>
    </w:pPr>
    <w:rPr>
      <w:rFonts w:ascii="Arial" w:hAnsi="Arial"/>
      <w:sz w:val="24"/>
    </w:rPr>
  </w:style>
  <w:style w:type="paragraph" w:customStyle="1" w:styleId="33contentschapter">
    <w:name w:val="33 contents chapter"/>
    <w:basedOn w:val="Normal"/>
    <w:next w:val="Normal"/>
    <w:rsid w:val="00F17E95"/>
    <w:pPr>
      <w:spacing w:after="1000"/>
    </w:pPr>
    <w:rPr>
      <w:rFonts w:ascii="Arial" w:hAnsi="Arial" w:cs="Arial"/>
      <w:sz w:val="44"/>
    </w:rPr>
  </w:style>
  <w:style w:type="paragraph" w:customStyle="1" w:styleId="36opener">
    <w:name w:val="36 opener"/>
    <w:basedOn w:val="Normal"/>
    <w:rsid w:val="00F17E95"/>
    <w:pPr>
      <w:tabs>
        <w:tab w:val="right" w:pos="-261"/>
      </w:tabs>
      <w:spacing w:after="0"/>
      <w:ind w:hanging="2160"/>
    </w:pPr>
  </w:style>
  <w:style w:type="paragraph" w:customStyle="1" w:styleId="39restrictivenote">
    <w:name w:val="39 restrictive note"/>
    <w:basedOn w:val="Normal"/>
    <w:next w:val="Normal"/>
    <w:rsid w:val="00F17E95"/>
    <w:rPr>
      <w:rFonts w:ascii="Arial" w:hAnsi="Arial"/>
      <w:caps/>
      <w:sz w:val="20"/>
    </w:rPr>
  </w:style>
  <w:style w:type="paragraph" w:customStyle="1" w:styleId="40address">
    <w:name w:val="40 address"/>
    <w:basedOn w:val="Normal"/>
    <w:rsid w:val="00F17E95"/>
  </w:style>
  <w:style w:type="paragraph" w:customStyle="1" w:styleId="41closing">
    <w:name w:val="41 closing"/>
    <w:basedOn w:val="Normal"/>
    <w:rsid w:val="00F17E95"/>
    <w:pPr>
      <w:spacing w:before="60"/>
      <w:ind w:left="3958"/>
    </w:pPr>
  </w:style>
  <w:style w:type="paragraph" w:customStyle="1" w:styleId="42cc">
    <w:name w:val="42 cc:"/>
    <w:basedOn w:val="Normal"/>
    <w:rsid w:val="00F17E95"/>
    <w:pPr>
      <w:ind w:left="544" w:hanging="544"/>
    </w:pPr>
  </w:style>
  <w:style w:type="paragraph" w:customStyle="1" w:styleId="60exhnormal">
    <w:name w:val="60 exh normal"/>
    <w:basedOn w:val="Normal"/>
    <w:rsid w:val="00F17E95"/>
    <w:pPr>
      <w:spacing w:before="200" w:after="0"/>
    </w:pPr>
    <w:rPr>
      <w:rFonts w:ascii="Arial" w:hAnsi="Arial"/>
      <w:caps/>
      <w:sz w:val="22"/>
    </w:rPr>
  </w:style>
  <w:style w:type="paragraph" w:styleId="BalloonText">
    <w:name w:val="Balloon Text"/>
    <w:basedOn w:val="Normal"/>
    <w:link w:val="BalloonTextChar"/>
    <w:rsid w:val="00F17E95"/>
    <w:rPr>
      <w:rFonts w:ascii="Tahoma" w:hAnsi="Tahoma" w:cs="Tahoma"/>
      <w:sz w:val="16"/>
      <w:szCs w:val="16"/>
    </w:rPr>
  </w:style>
  <w:style w:type="character" w:customStyle="1" w:styleId="BalloonTextChar">
    <w:name w:val="Balloon Text Char"/>
    <w:basedOn w:val="DefaultParagraphFont"/>
    <w:link w:val="BalloonText"/>
    <w:rsid w:val="00F17E95"/>
    <w:rPr>
      <w:rFonts w:ascii="Tahoma" w:eastAsia="Times New Roman" w:hAnsi="Tahoma" w:cs="Tahoma"/>
      <w:sz w:val="16"/>
      <w:szCs w:val="16"/>
      <w:lang w:val="en-US"/>
    </w:rPr>
  </w:style>
  <w:style w:type="paragraph" w:styleId="CommentText">
    <w:name w:val="annotation text"/>
    <w:basedOn w:val="Normal"/>
    <w:link w:val="CommentTextChar"/>
    <w:rsid w:val="00F17E95"/>
    <w:rPr>
      <w:sz w:val="20"/>
    </w:rPr>
  </w:style>
  <w:style w:type="character" w:customStyle="1" w:styleId="CommentTextChar">
    <w:name w:val="Comment Text Char"/>
    <w:basedOn w:val="DefaultParagraphFont"/>
    <w:link w:val="CommentText"/>
    <w:rsid w:val="00F17E95"/>
    <w:rPr>
      <w:rFonts w:ascii="Times New Roman" w:eastAsia="Times New Roman" w:hAnsi="Times New Roman" w:cs="Times New Roman"/>
      <w:sz w:val="20"/>
      <w:szCs w:val="20"/>
      <w:lang w:val="en-US"/>
    </w:rPr>
  </w:style>
  <w:style w:type="paragraph" w:customStyle="1" w:styleId="DocumentID-BL">
    <w:name w:val="DocumentID-BL"/>
    <w:basedOn w:val="Normal"/>
    <w:next w:val="Header"/>
    <w:rsid w:val="00F17E95"/>
    <w:pPr>
      <w:framePr w:hSpace="187" w:vSpace="187" w:wrap="around" w:vAnchor="page" w:hAnchor="page" w:x="721" w:y="15985" w:anchorLock="1"/>
      <w:spacing w:after="0"/>
    </w:pPr>
    <w:rPr>
      <w:sz w:val="16"/>
    </w:rPr>
  </w:style>
  <w:style w:type="paragraph" w:customStyle="1" w:styleId="DocumentID-BLGlobal">
    <w:name w:val="DocumentID-BLGlobal"/>
    <w:basedOn w:val="Normal"/>
    <w:next w:val="Header"/>
    <w:rsid w:val="00F17E95"/>
    <w:pPr>
      <w:framePr w:hSpace="187" w:vSpace="187" w:wrap="around" w:vAnchor="page" w:hAnchor="page" w:x="721" w:y="15985" w:anchorLock="1"/>
      <w:spacing w:after="0"/>
    </w:pPr>
    <w:rPr>
      <w:sz w:val="16"/>
    </w:rPr>
  </w:style>
  <w:style w:type="paragraph" w:customStyle="1" w:styleId="DocumentID-BLT">
    <w:name w:val="DocumentID-BLT"/>
    <w:basedOn w:val="DocumentID-BL"/>
    <w:rsid w:val="00F17E95"/>
    <w:pPr>
      <w:framePr w:wrap="around"/>
    </w:pPr>
    <w:rPr>
      <w:vanish/>
      <w:color w:val="FF0000"/>
    </w:rPr>
  </w:style>
  <w:style w:type="paragraph" w:customStyle="1" w:styleId="DocumentID-TR">
    <w:name w:val="DocumentID-TR"/>
    <w:basedOn w:val="Normal"/>
    <w:next w:val="Header"/>
    <w:rsid w:val="00F17E95"/>
    <w:pPr>
      <w:framePr w:w="5760" w:wrap="around" w:vAnchor="page" w:hAnchor="page" w:x="5401" w:y="721" w:anchorLock="1"/>
      <w:spacing w:after="0"/>
      <w:jc w:val="right"/>
    </w:pPr>
    <w:rPr>
      <w:sz w:val="16"/>
    </w:rPr>
  </w:style>
  <w:style w:type="paragraph" w:customStyle="1" w:styleId="DocumentID-TRGlobal">
    <w:name w:val="DocumentID-TRGlobal"/>
    <w:basedOn w:val="Normal"/>
    <w:next w:val="Header"/>
    <w:rsid w:val="00F17E95"/>
    <w:pPr>
      <w:framePr w:w="5760" w:wrap="around" w:vAnchor="page" w:hAnchor="page" w:x="5401" w:y="721" w:anchorLock="1"/>
      <w:spacing w:after="0"/>
      <w:jc w:val="right"/>
    </w:pPr>
    <w:rPr>
      <w:sz w:val="16"/>
    </w:rPr>
  </w:style>
  <w:style w:type="paragraph" w:customStyle="1" w:styleId="DocumentID-TRT">
    <w:name w:val="DocumentID-TRT"/>
    <w:basedOn w:val="DocumentID-TR"/>
    <w:rsid w:val="00F17E95"/>
    <w:pPr>
      <w:framePr w:wrap="around"/>
    </w:pPr>
    <w:rPr>
      <w:vanish/>
      <w:color w:val="FF0000"/>
    </w:rPr>
  </w:style>
  <w:style w:type="character" w:styleId="EndnoteReference">
    <w:name w:val="endnote reference"/>
    <w:basedOn w:val="DefaultParagraphFont"/>
    <w:rsid w:val="00F17E95"/>
    <w:rPr>
      <w:vertAlign w:val="superscript"/>
    </w:rPr>
  </w:style>
  <w:style w:type="paragraph" w:styleId="EndnoteText">
    <w:name w:val="endnote text"/>
    <w:basedOn w:val="Normal"/>
    <w:link w:val="EndnoteTextChar"/>
    <w:rsid w:val="00F17E95"/>
    <w:rPr>
      <w:sz w:val="20"/>
    </w:rPr>
  </w:style>
  <w:style w:type="character" w:customStyle="1" w:styleId="EndnoteTextChar">
    <w:name w:val="Endnote Text Char"/>
    <w:basedOn w:val="DefaultParagraphFont"/>
    <w:link w:val="EndnoteText"/>
    <w:rsid w:val="00F17E95"/>
    <w:rPr>
      <w:rFonts w:ascii="Times New Roman" w:eastAsia="Times New Roman" w:hAnsi="Times New Roman" w:cs="Times New Roman"/>
      <w:sz w:val="20"/>
      <w:szCs w:val="20"/>
      <w:lang w:val="en-US"/>
    </w:rPr>
  </w:style>
  <w:style w:type="paragraph" w:styleId="EnvelopeAddress">
    <w:name w:val="envelope address"/>
    <w:basedOn w:val="Normal"/>
    <w:unhideWhenUsed/>
    <w:rsid w:val="00F17E95"/>
    <w:pPr>
      <w:framePr w:w="7920" w:h="1980" w:hRule="exact" w:hSpace="180" w:wrap="auto" w:hAnchor="page" w:xAlign="center" w:yAlign="bottom"/>
      <w:spacing w:after="0"/>
      <w:ind w:left="2880"/>
    </w:pPr>
  </w:style>
  <w:style w:type="paragraph" w:styleId="EnvelopeReturn">
    <w:name w:val="envelope return"/>
    <w:basedOn w:val="Normal"/>
    <w:unhideWhenUsed/>
    <w:rsid w:val="00F17E95"/>
    <w:pPr>
      <w:spacing w:after="0"/>
    </w:pPr>
    <w:rPr>
      <w:sz w:val="20"/>
    </w:rPr>
  </w:style>
  <w:style w:type="character" w:styleId="FootnoteReference">
    <w:name w:val="footnote reference"/>
    <w:basedOn w:val="DefaultParagraphFont"/>
    <w:rsid w:val="00F17E95"/>
    <w:rPr>
      <w:position w:val="6"/>
      <w:sz w:val="18"/>
    </w:rPr>
  </w:style>
  <w:style w:type="paragraph" w:styleId="FootnoteText">
    <w:name w:val="footnote text"/>
    <w:basedOn w:val="Normal"/>
    <w:link w:val="FootnoteTextChar"/>
    <w:rsid w:val="00F17E95"/>
    <w:pPr>
      <w:spacing w:before="0" w:after="0"/>
      <w:ind w:left="142" w:hanging="142"/>
    </w:pPr>
    <w:rPr>
      <w:rFonts w:ascii="Arial" w:hAnsi="Arial"/>
      <w:sz w:val="18"/>
    </w:rPr>
  </w:style>
  <w:style w:type="character" w:customStyle="1" w:styleId="FootnoteTextChar">
    <w:name w:val="Footnote Text Char"/>
    <w:basedOn w:val="DefaultParagraphFont"/>
    <w:link w:val="FootnoteText"/>
    <w:rsid w:val="00F17E95"/>
    <w:rPr>
      <w:rFonts w:ascii="Arial" w:eastAsia="Times New Roman" w:hAnsi="Arial" w:cs="Times New Roman"/>
      <w:sz w:val="18"/>
      <w:szCs w:val="20"/>
      <w:lang w:val="en-US"/>
    </w:rPr>
  </w:style>
  <w:style w:type="character" w:styleId="LineNumber">
    <w:name w:val="line number"/>
    <w:basedOn w:val="DefaultParagraphFont"/>
    <w:unhideWhenUsed/>
    <w:rsid w:val="00F17E95"/>
  </w:style>
  <w:style w:type="paragraph" w:styleId="MacroText">
    <w:name w:val="macro"/>
    <w:link w:val="MacroTextChar"/>
    <w:rsid w:val="00F17E95"/>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lang w:val="en-US"/>
    </w:rPr>
  </w:style>
  <w:style w:type="character" w:customStyle="1" w:styleId="MacroTextChar">
    <w:name w:val="Macro Text Char"/>
    <w:basedOn w:val="DefaultParagraphFont"/>
    <w:link w:val="MacroText"/>
    <w:rsid w:val="00F17E95"/>
    <w:rPr>
      <w:rFonts w:ascii="Arial" w:eastAsia="Times New Roman" w:hAnsi="Arial" w:cs="Times New Roman"/>
      <w:sz w:val="20"/>
      <w:szCs w:val="20"/>
      <w:lang w:val="en-US"/>
    </w:rPr>
  </w:style>
  <w:style w:type="paragraph" w:styleId="MessageHeader">
    <w:name w:val="Message Header"/>
    <w:basedOn w:val="Normal"/>
    <w:link w:val="MessageHeaderChar"/>
    <w:unhideWhenUsed/>
    <w:rsid w:val="00F17E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F17E95"/>
    <w:rPr>
      <w:rFonts w:ascii="Arial" w:eastAsia="Times New Roman" w:hAnsi="Arial" w:cs="Arial"/>
      <w:sz w:val="24"/>
      <w:szCs w:val="24"/>
      <w:shd w:val="pct20" w:color="auto" w:fill="auto"/>
      <w:lang w:val="en-US"/>
    </w:rPr>
  </w:style>
  <w:style w:type="character" w:styleId="PageNumber">
    <w:name w:val="page number"/>
    <w:basedOn w:val="DefaultParagraphFont"/>
    <w:rsid w:val="00F17E95"/>
    <w:rPr>
      <w:rFonts w:ascii="Arial" w:hAnsi="Arial"/>
      <w:sz w:val="16"/>
    </w:rPr>
  </w:style>
  <w:style w:type="paragraph" w:customStyle="1" w:styleId="SOPP20major">
    <w:name w:val="SOPP_20 major"/>
    <w:basedOn w:val="Normal"/>
    <w:next w:val="Normal"/>
    <w:rsid w:val="00F17E95"/>
    <w:pPr>
      <w:keepNext/>
      <w:spacing w:before="540" w:after="120"/>
      <w:ind w:right="360"/>
      <w:outlineLvl w:val="2"/>
    </w:pPr>
    <w:rPr>
      <w:rFonts w:ascii="Arial" w:hAnsi="Arial"/>
      <w:b/>
      <w:caps/>
      <w:sz w:val="24"/>
      <w:lang w:val="cs-CZ"/>
    </w:rPr>
  </w:style>
  <w:style w:type="paragraph" w:customStyle="1" w:styleId="SOPP21minor">
    <w:name w:val="SOPP_21 minor"/>
    <w:basedOn w:val="Normal"/>
    <w:next w:val="Normal"/>
    <w:rsid w:val="00F17E95"/>
    <w:pPr>
      <w:keepNext/>
      <w:spacing w:before="420" w:after="120"/>
      <w:ind w:right="360"/>
      <w:outlineLvl w:val="3"/>
    </w:pPr>
    <w:rPr>
      <w:rFonts w:ascii="Arial" w:hAnsi="Arial"/>
      <w:b/>
      <w:lang w:val="cs-CZ"/>
    </w:rPr>
  </w:style>
  <w:style w:type="paragraph" w:customStyle="1" w:styleId="SOPP30documenttitle">
    <w:name w:val="SOPP_30 document title"/>
    <w:basedOn w:val="Normal"/>
    <w:next w:val="Normal"/>
    <w:rsid w:val="00F17E95"/>
    <w:pPr>
      <w:spacing w:before="780" w:after="360"/>
      <w:ind w:right="1080"/>
      <w:outlineLvl w:val="0"/>
    </w:pPr>
    <w:rPr>
      <w:rFonts w:ascii="Arial" w:hAnsi="Arial"/>
      <w:sz w:val="44"/>
      <w:lang w:val="cs-CZ"/>
    </w:rPr>
  </w:style>
  <w:style w:type="paragraph" w:customStyle="1" w:styleId="SOPP42cc">
    <w:name w:val="SOPP_42 cc:"/>
    <w:basedOn w:val="Normal"/>
    <w:rsid w:val="00F17E95"/>
    <w:pPr>
      <w:spacing w:before="480"/>
      <w:ind w:left="544" w:hanging="544"/>
    </w:pPr>
    <w:rPr>
      <w:lang w:val="cs-CZ"/>
    </w:rPr>
  </w:style>
  <w:style w:type="character" w:customStyle="1" w:styleId="StyleArialLatin13pt">
    <w:name w:val="Style Arial (Latin) 13 pt"/>
    <w:basedOn w:val="DefaultParagraphFont"/>
    <w:rsid w:val="00F17E95"/>
    <w:rPr>
      <w:rFonts w:ascii="Arial" w:hAnsi="Arial" w:cs="Arial"/>
      <w:color w:val="auto"/>
      <w:sz w:val="26"/>
    </w:rPr>
  </w:style>
  <w:style w:type="character" w:customStyle="1" w:styleId="StyleArial14pt">
    <w:name w:val="Style Arial 14 pt"/>
    <w:basedOn w:val="DefaultParagraphFont"/>
    <w:rsid w:val="00F17E95"/>
    <w:rPr>
      <w:rFonts w:ascii="Arial" w:hAnsi="Arial"/>
      <w:color w:val="auto"/>
      <w:sz w:val="28"/>
    </w:rPr>
  </w:style>
  <w:style w:type="paragraph" w:customStyle="1" w:styleId="StyleArial22ptCustomAfter10pt">
    <w:name w:val="Style Arial 22 pt Custom After:  10 pt"/>
    <w:basedOn w:val="Normal"/>
    <w:rsid w:val="00F17E95"/>
    <w:pPr>
      <w:spacing w:after="200"/>
    </w:pPr>
    <w:rPr>
      <w:rFonts w:ascii="Arial" w:hAnsi="Arial"/>
      <w:sz w:val="44"/>
    </w:rPr>
  </w:style>
  <w:style w:type="paragraph" w:customStyle="1" w:styleId="TitlePageClient">
    <w:name w:val="Title Page_Client"/>
    <w:basedOn w:val="Normal"/>
    <w:next w:val="Normal"/>
    <w:rsid w:val="00F17E95"/>
    <w:rPr>
      <w:rFonts w:ascii="Arial" w:hAnsi="Arial"/>
      <w:sz w:val="28"/>
    </w:rPr>
  </w:style>
  <w:style w:type="paragraph" w:customStyle="1" w:styleId="TitlePageDisclaimer">
    <w:name w:val="Title Page_Disclaimer"/>
    <w:basedOn w:val="Normal"/>
    <w:rsid w:val="00F17E95"/>
    <w:rPr>
      <w:rFonts w:ascii="Arial" w:hAnsi="Arial"/>
      <w:sz w:val="18"/>
    </w:rPr>
  </w:style>
  <w:style w:type="paragraph" w:customStyle="1" w:styleId="TitlePageDocument">
    <w:name w:val="Title Page_Document"/>
    <w:basedOn w:val="Normal"/>
    <w:rsid w:val="00F17E95"/>
    <w:rPr>
      <w:rFonts w:ascii="Arial" w:hAnsi="Arial" w:cs="Arial"/>
    </w:rPr>
  </w:style>
  <w:style w:type="paragraph" w:customStyle="1" w:styleId="TitlePageTitle">
    <w:name w:val="Title Page_Title"/>
    <w:basedOn w:val="Normal"/>
    <w:next w:val="Normal"/>
    <w:rsid w:val="00F17E95"/>
    <w:pPr>
      <w:spacing w:after="200"/>
    </w:pPr>
    <w:rPr>
      <w:rFonts w:ascii="Arial" w:hAnsi="Arial"/>
      <w:sz w:val="44"/>
    </w:rPr>
  </w:style>
  <w:style w:type="paragraph" w:styleId="TOC1">
    <w:name w:val="toc 1"/>
    <w:basedOn w:val="Normal"/>
    <w:next w:val="Normal"/>
    <w:autoRedefine/>
    <w:rsid w:val="00F17E95"/>
    <w:pPr>
      <w:tabs>
        <w:tab w:val="right" w:pos="8280"/>
      </w:tabs>
      <w:ind w:left="821" w:right="1440" w:hanging="360"/>
    </w:pPr>
    <w:rPr>
      <w:rFonts w:ascii="Arial" w:hAnsi="Arial"/>
      <w:color w:val="002960"/>
      <w:lang w:val="en-GB"/>
    </w:rPr>
  </w:style>
  <w:style w:type="paragraph" w:styleId="TOC2">
    <w:name w:val="toc 2"/>
    <w:basedOn w:val="Normal"/>
    <w:next w:val="Normal"/>
    <w:autoRedefine/>
    <w:rsid w:val="00F17E95"/>
    <w:pPr>
      <w:tabs>
        <w:tab w:val="right" w:pos="8280"/>
      </w:tabs>
      <w:ind w:left="821" w:right="1440"/>
    </w:pPr>
    <w:rPr>
      <w:rFonts w:ascii="Arial" w:hAnsi="Arial"/>
    </w:rPr>
  </w:style>
  <w:style w:type="paragraph" w:styleId="TOC3">
    <w:name w:val="toc 3"/>
    <w:basedOn w:val="TOC2"/>
    <w:next w:val="Normal"/>
    <w:autoRedefine/>
    <w:rsid w:val="00F17E95"/>
    <w:pPr>
      <w:ind w:left="1181"/>
    </w:pPr>
    <w:rPr>
      <w:rFonts w:cs="Arial"/>
    </w:rPr>
  </w:style>
  <w:style w:type="paragraph" w:styleId="TOC4">
    <w:name w:val="toc 4"/>
    <w:basedOn w:val="Normal"/>
    <w:next w:val="Normal"/>
    <w:autoRedefine/>
    <w:rsid w:val="00F17E95"/>
    <w:pPr>
      <w:tabs>
        <w:tab w:val="right" w:leader="dot" w:pos="8309"/>
      </w:tabs>
      <w:ind w:left="720"/>
    </w:pPr>
    <w:rPr>
      <w:rFonts w:ascii="Arial" w:hAnsi="Arial" w:cs="Arial"/>
    </w:rPr>
  </w:style>
  <w:style w:type="paragraph" w:styleId="TOC5">
    <w:name w:val="toc 5"/>
    <w:basedOn w:val="Normal"/>
    <w:next w:val="Normal"/>
    <w:autoRedefine/>
    <w:rsid w:val="00F17E95"/>
    <w:pPr>
      <w:tabs>
        <w:tab w:val="right" w:leader="dot" w:pos="8309"/>
      </w:tabs>
      <w:ind w:left="960"/>
    </w:pPr>
    <w:rPr>
      <w:rFonts w:ascii="Arial" w:hAnsi="Arial" w:cs="Arial"/>
    </w:rPr>
  </w:style>
  <w:style w:type="paragraph" w:styleId="TOC6">
    <w:name w:val="toc 6"/>
    <w:basedOn w:val="Normal"/>
    <w:next w:val="Normal"/>
    <w:autoRedefine/>
    <w:rsid w:val="00F17E95"/>
    <w:pPr>
      <w:tabs>
        <w:tab w:val="right" w:leader="dot" w:pos="8309"/>
      </w:tabs>
      <w:ind w:left="1200"/>
    </w:pPr>
    <w:rPr>
      <w:rFonts w:ascii="Arial" w:hAnsi="Arial" w:cs="Arial"/>
    </w:rPr>
  </w:style>
  <w:style w:type="paragraph" w:styleId="TOC7">
    <w:name w:val="toc 7"/>
    <w:basedOn w:val="Normal"/>
    <w:next w:val="Normal"/>
    <w:autoRedefine/>
    <w:rsid w:val="00F17E95"/>
    <w:rPr>
      <w:rFonts w:ascii="Arial" w:hAnsi="Arial" w:cs="Arial"/>
    </w:rPr>
  </w:style>
  <w:style w:type="paragraph" w:styleId="TOC8">
    <w:name w:val="toc 8"/>
    <w:basedOn w:val="Normal"/>
    <w:next w:val="Normal"/>
    <w:autoRedefine/>
    <w:rsid w:val="00F17E95"/>
    <w:pPr>
      <w:tabs>
        <w:tab w:val="right" w:leader="dot" w:pos="8309"/>
      </w:tabs>
      <w:ind w:left="1680"/>
    </w:pPr>
    <w:rPr>
      <w:rFonts w:ascii="Arial" w:hAnsi="Arial" w:cs="Arial"/>
    </w:rPr>
  </w:style>
  <w:style w:type="paragraph" w:styleId="TOC9">
    <w:name w:val="toc 9"/>
    <w:basedOn w:val="Normal"/>
    <w:next w:val="Normal"/>
    <w:autoRedefine/>
    <w:rsid w:val="00F17E95"/>
    <w:pPr>
      <w:tabs>
        <w:tab w:val="right" w:leader="dot" w:pos="8309"/>
      </w:tabs>
      <w:ind w:left="1920"/>
    </w:pPr>
    <w:rPr>
      <w:rFonts w:ascii="Arial" w:hAnsi="Arial" w:cs="Arial"/>
    </w:rPr>
  </w:style>
  <w:style w:type="paragraph" w:styleId="BlockText">
    <w:name w:val="Block Text"/>
    <w:basedOn w:val="Normal"/>
    <w:uiPriority w:val="99"/>
    <w:unhideWhenUsed/>
    <w:rsid w:val="00F17E9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unhideWhenUsed/>
    <w:rsid w:val="00F17E95"/>
    <w:pPr>
      <w:spacing w:after="120"/>
    </w:pPr>
  </w:style>
  <w:style w:type="character" w:customStyle="1" w:styleId="BodyTextChar">
    <w:name w:val="Body Text Char"/>
    <w:basedOn w:val="DefaultParagraphFont"/>
    <w:link w:val="BodyText"/>
    <w:uiPriority w:val="99"/>
    <w:rsid w:val="00F17E95"/>
    <w:rPr>
      <w:rFonts w:ascii="Times New Roman" w:eastAsia="Times New Roman" w:hAnsi="Times New Roman" w:cs="Times New Roman"/>
      <w:sz w:val="26"/>
      <w:szCs w:val="20"/>
      <w:lang w:val="en-US"/>
    </w:rPr>
  </w:style>
  <w:style w:type="paragraph" w:styleId="BodyText2">
    <w:name w:val="Body Text 2"/>
    <w:basedOn w:val="Normal"/>
    <w:link w:val="BodyText2Char"/>
    <w:uiPriority w:val="99"/>
    <w:unhideWhenUsed/>
    <w:rsid w:val="00F17E95"/>
    <w:pPr>
      <w:spacing w:after="120" w:line="480" w:lineRule="auto"/>
    </w:pPr>
  </w:style>
  <w:style w:type="character" w:customStyle="1" w:styleId="BodyText2Char">
    <w:name w:val="Body Text 2 Char"/>
    <w:basedOn w:val="DefaultParagraphFont"/>
    <w:link w:val="BodyText2"/>
    <w:uiPriority w:val="99"/>
    <w:rsid w:val="00F17E95"/>
    <w:rPr>
      <w:rFonts w:ascii="Times New Roman" w:eastAsia="Times New Roman" w:hAnsi="Times New Roman" w:cs="Times New Roman"/>
      <w:sz w:val="26"/>
      <w:szCs w:val="20"/>
      <w:lang w:val="en-US"/>
    </w:rPr>
  </w:style>
  <w:style w:type="paragraph" w:styleId="BodyText3">
    <w:name w:val="Body Text 3"/>
    <w:basedOn w:val="Normal"/>
    <w:link w:val="BodyText3Char"/>
    <w:uiPriority w:val="99"/>
    <w:unhideWhenUsed/>
    <w:rsid w:val="00F17E95"/>
    <w:pPr>
      <w:spacing w:after="120"/>
    </w:pPr>
    <w:rPr>
      <w:sz w:val="16"/>
      <w:szCs w:val="16"/>
    </w:rPr>
  </w:style>
  <w:style w:type="character" w:customStyle="1" w:styleId="BodyText3Char">
    <w:name w:val="Body Text 3 Char"/>
    <w:basedOn w:val="DefaultParagraphFont"/>
    <w:link w:val="BodyText3"/>
    <w:uiPriority w:val="99"/>
    <w:rsid w:val="00F17E95"/>
    <w:rPr>
      <w:rFonts w:ascii="Times New Roman" w:eastAsia="Times New Roman" w:hAnsi="Times New Roman" w:cs="Times New Roman"/>
      <w:sz w:val="16"/>
      <w:szCs w:val="16"/>
      <w:lang w:val="en-US"/>
    </w:rPr>
  </w:style>
  <w:style w:type="paragraph" w:styleId="BodyTextFirstIndent">
    <w:name w:val="Body Text First Indent"/>
    <w:basedOn w:val="BodyText"/>
    <w:link w:val="BodyTextFirstIndentChar"/>
    <w:uiPriority w:val="99"/>
    <w:unhideWhenUsed/>
    <w:rsid w:val="00F17E95"/>
    <w:pPr>
      <w:spacing w:after="180"/>
      <w:ind w:firstLine="360"/>
    </w:pPr>
  </w:style>
  <w:style w:type="character" w:customStyle="1" w:styleId="BodyTextFirstIndentChar">
    <w:name w:val="Body Text First Indent Char"/>
    <w:basedOn w:val="BodyTextChar"/>
    <w:link w:val="BodyTextFirstIndent"/>
    <w:uiPriority w:val="99"/>
    <w:rsid w:val="00F17E95"/>
    <w:rPr>
      <w:rFonts w:ascii="Times New Roman" w:eastAsia="Times New Roman" w:hAnsi="Times New Roman" w:cs="Times New Roman"/>
      <w:sz w:val="26"/>
      <w:szCs w:val="20"/>
      <w:lang w:val="en-US"/>
    </w:rPr>
  </w:style>
  <w:style w:type="paragraph" w:styleId="BodyTextIndent">
    <w:name w:val="Body Text Indent"/>
    <w:basedOn w:val="Normal"/>
    <w:link w:val="BodyTextIndentChar"/>
    <w:uiPriority w:val="99"/>
    <w:unhideWhenUsed/>
    <w:rsid w:val="00F17E95"/>
    <w:pPr>
      <w:spacing w:after="120"/>
      <w:ind w:left="360"/>
    </w:pPr>
  </w:style>
  <w:style w:type="character" w:customStyle="1" w:styleId="BodyTextIndentChar">
    <w:name w:val="Body Text Indent Char"/>
    <w:basedOn w:val="DefaultParagraphFont"/>
    <w:link w:val="BodyTextIndent"/>
    <w:uiPriority w:val="99"/>
    <w:rsid w:val="00F17E95"/>
    <w:rPr>
      <w:rFonts w:ascii="Times New Roman" w:eastAsia="Times New Roman" w:hAnsi="Times New Roman" w:cs="Times New Roman"/>
      <w:sz w:val="26"/>
      <w:szCs w:val="20"/>
      <w:lang w:val="en-US"/>
    </w:rPr>
  </w:style>
  <w:style w:type="paragraph" w:styleId="BodyTextFirstIndent2">
    <w:name w:val="Body Text First Indent 2"/>
    <w:basedOn w:val="BodyTextIndent"/>
    <w:link w:val="BodyTextFirstIndent2Char"/>
    <w:uiPriority w:val="99"/>
    <w:unhideWhenUsed/>
    <w:rsid w:val="00F17E95"/>
    <w:pPr>
      <w:spacing w:after="180"/>
      <w:ind w:firstLine="360"/>
    </w:pPr>
  </w:style>
  <w:style w:type="character" w:customStyle="1" w:styleId="BodyTextFirstIndent2Char">
    <w:name w:val="Body Text First Indent 2 Char"/>
    <w:basedOn w:val="BodyTextIndentChar"/>
    <w:link w:val="BodyTextFirstIndent2"/>
    <w:uiPriority w:val="99"/>
    <w:rsid w:val="00F17E95"/>
    <w:rPr>
      <w:rFonts w:ascii="Times New Roman" w:eastAsia="Times New Roman" w:hAnsi="Times New Roman" w:cs="Times New Roman"/>
      <w:sz w:val="26"/>
      <w:szCs w:val="20"/>
      <w:lang w:val="en-US"/>
    </w:rPr>
  </w:style>
  <w:style w:type="paragraph" w:styleId="BodyTextIndent2">
    <w:name w:val="Body Text Indent 2"/>
    <w:basedOn w:val="Normal"/>
    <w:link w:val="BodyTextIndent2Char"/>
    <w:uiPriority w:val="99"/>
    <w:unhideWhenUsed/>
    <w:rsid w:val="00F17E95"/>
    <w:pPr>
      <w:spacing w:after="120" w:line="480" w:lineRule="auto"/>
      <w:ind w:left="360"/>
    </w:pPr>
  </w:style>
  <w:style w:type="character" w:customStyle="1" w:styleId="BodyTextIndent2Char">
    <w:name w:val="Body Text Indent 2 Char"/>
    <w:basedOn w:val="DefaultParagraphFont"/>
    <w:link w:val="BodyTextIndent2"/>
    <w:uiPriority w:val="99"/>
    <w:rsid w:val="00F17E95"/>
    <w:rPr>
      <w:rFonts w:ascii="Times New Roman" w:eastAsia="Times New Roman" w:hAnsi="Times New Roman" w:cs="Times New Roman"/>
      <w:sz w:val="26"/>
      <w:szCs w:val="20"/>
      <w:lang w:val="en-US"/>
    </w:rPr>
  </w:style>
  <w:style w:type="paragraph" w:styleId="BodyTextIndent3">
    <w:name w:val="Body Text Indent 3"/>
    <w:basedOn w:val="Normal"/>
    <w:link w:val="BodyTextIndent3Char"/>
    <w:uiPriority w:val="99"/>
    <w:unhideWhenUsed/>
    <w:rsid w:val="00F17E95"/>
    <w:pPr>
      <w:spacing w:after="120"/>
      <w:ind w:left="360"/>
    </w:pPr>
    <w:rPr>
      <w:sz w:val="16"/>
      <w:szCs w:val="16"/>
    </w:rPr>
  </w:style>
  <w:style w:type="character" w:customStyle="1" w:styleId="BodyTextIndent3Char">
    <w:name w:val="Body Text Indent 3 Char"/>
    <w:basedOn w:val="DefaultParagraphFont"/>
    <w:link w:val="BodyTextIndent3"/>
    <w:uiPriority w:val="99"/>
    <w:rsid w:val="00F17E95"/>
    <w:rPr>
      <w:rFonts w:ascii="Times New Roman" w:eastAsia="Times New Roman" w:hAnsi="Times New Roman" w:cs="Times New Roman"/>
      <w:sz w:val="16"/>
      <w:szCs w:val="16"/>
      <w:lang w:val="en-US"/>
    </w:rPr>
  </w:style>
  <w:style w:type="character" w:styleId="BookTitle">
    <w:name w:val="Book Title"/>
    <w:basedOn w:val="DefaultParagraphFont"/>
    <w:uiPriority w:val="33"/>
    <w:unhideWhenUsed/>
    <w:rsid w:val="00F17E95"/>
    <w:rPr>
      <w:b/>
      <w:bCs/>
      <w:smallCaps/>
      <w:spacing w:val="5"/>
    </w:rPr>
  </w:style>
  <w:style w:type="paragraph" w:styleId="Closing">
    <w:name w:val="Closing"/>
    <w:basedOn w:val="Normal"/>
    <w:link w:val="ClosingChar"/>
    <w:uiPriority w:val="99"/>
    <w:unhideWhenUsed/>
    <w:rsid w:val="00F17E95"/>
    <w:pPr>
      <w:spacing w:after="0"/>
      <w:ind w:left="4320"/>
    </w:pPr>
  </w:style>
  <w:style w:type="character" w:customStyle="1" w:styleId="ClosingChar">
    <w:name w:val="Closing Char"/>
    <w:basedOn w:val="DefaultParagraphFont"/>
    <w:link w:val="Closing"/>
    <w:uiPriority w:val="99"/>
    <w:rsid w:val="00F17E95"/>
    <w:rPr>
      <w:rFonts w:ascii="Times New Roman" w:eastAsia="Times New Roman" w:hAnsi="Times New Roman" w:cs="Times New Roman"/>
      <w:sz w:val="26"/>
      <w:szCs w:val="20"/>
      <w:lang w:val="en-US"/>
    </w:rPr>
  </w:style>
  <w:style w:type="character" w:styleId="CommentReference">
    <w:name w:val="annotation reference"/>
    <w:basedOn w:val="DefaultParagraphFont"/>
    <w:unhideWhenUsed/>
    <w:rsid w:val="00F17E95"/>
    <w:rPr>
      <w:sz w:val="16"/>
      <w:szCs w:val="16"/>
    </w:rPr>
  </w:style>
  <w:style w:type="paragraph" w:styleId="CommentSubject">
    <w:name w:val="annotation subject"/>
    <w:basedOn w:val="CommentText"/>
    <w:next w:val="CommentText"/>
    <w:link w:val="CommentSubjectChar"/>
    <w:uiPriority w:val="99"/>
    <w:unhideWhenUsed/>
    <w:rsid w:val="00F17E95"/>
    <w:rPr>
      <w:b/>
      <w:bCs/>
    </w:rPr>
  </w:style>
  <w:style w:type="character" w:customStyle="1" w:styleId="CommentSubjectChar">
    <w:name w:val="Comment Subject Char"/>
    <w:basedOn w:val="CommentTextChar"/>
    <w:link w:val="CommentSubject"/>
    <w:uiPriority w:val="99"/>
    <w:rsid w:val="00F17E95"/>
    <w:rPr>
      <w:rFonts w:ascii="Times New Roman" w:eastAsia="Times New Roman" w:hAnsi="Times New Roman" w:cs="Times New Roman"/>
      <w:b/>
      <w:bCs/>
      <w:sz w:val="20"/>
      <w:szCs w:val="20"/>
      <w:lang w:val="en-US"/>
    </w:rPr>
  </w:style>
  <w:style w:type="paragraph" w:styleId="Date">
    <w:name w:val="Date"/>
    <w:basedOn w:val="Normal"/>
    <w:next w:val="Normal"/>
    <w:link w:val="DateChar"/>
    <w:uiPriority w:val="99"/>
    <w:unhideWhenUsed/>
    <w:rsid w:val="00F17E95"/>
  </w:style>
  <w:style w:type="character" w:customStyle="1" w:styleId="DateChar">
    <w:name w:val="Date Char"/>
    <w:basedOn w:val="DefaultParagraphFont"/>
    <w:link w:val="Date"/>
    <w:uiPriority w:val="99"/>
    <w:rsid w:val="00F17E95"/>
    <w:rPr>
      <w:rFonts w:ascii="Times New Roman" w:eastAsia="Times New Roman" w:hAnsi="Times New Roman" w:cs="Times New Roman"/>
      <w:sz w:val="26"/>
      <w:szCs w:val="20"/>
      <w:lang w:val="en-US"/>
    </w:rPr>
  </w:style>
  <w:style w:type="paragraph" w:styleId="DocumentMap">
    <w:name w:val="Document Map"/>
    <w:basedOn w:val="Normal"/>
    <w:link w:val="DocumentMapChar"/>
    <w:uiPriority w:val="99"/>
    <w:unhideWhenUsed/>
    <w:rsid w:val="00F17E95"/>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F17E95"/>
    <w:rPr>
      <w:rFonts w:ascii="Tahoma" w:eastAsia="Times New Roman" w:hAnsi="Tahoma" w:cs="Tahoma"/>
      <w:sz w:val="16"/>
      <w:szCs w:val="16"/>
      <w:lang w:val="en-US"/>
    </w:rPr>
  </w:style>
  <w:style w:type="paragraph" w:styleId="E-mailSignature">
    <w:name w:val="E-mail Signature"/>
    <w:basedOn w:val="Normal"/>
    <w:link w:val="E-mailSignatureChar"/>
    <w:uiPriority w:val="99"/>
    <w:unhideWhenUsed/>
    <w:rsid w:val="00F17E95"/>
    <w:pPr>
      <w:spacing w:after="0"/>
    </w:pPr>
  </w:style>
  <w:style w:type="character" w:customStyle="1" w:styleId="E-mailSignatureChar">
    <w:name w:val="E-mail Signature Char"/>
    <w:basedOn w:val="DefaultParagraphFont"/>
    <w:link w:val="E-mailSignature"/>
    <w:uiPriority w:val="99"/>
    <w:rsid w:val="00F17E95"/>
    <w:rPr>
      <w:rFonts w:ascii="Times New Roman" w:eastAsia="Times New Roman" w:hAnsi="Times New Roman" w:cs="Times New Roman"/>
      <w:sz w:val="26"/>
      <w:szCs w:val="20"/>
      <w:lang w:val="en-US"/>
    </w:rPr>
  </w:style>
  <w:style w:type="character" w:styleId="Emphasis">
    <w:name w:val="Emphasis"/>
    <w:basedOn w:val="DefaultParagraphFont"/>
    <w:uiPriority w:val="20"/>
    <w:unhideWhenUsed/>
    <w:rsid w:val="00F17E95"/>
    <w:rPr>
      <w:i/>
      <w:iCs/>
    </w:rPr>
  </w:style>
  <w:style w:type="character" w:styleId="FollowedHyperlink">
    <w:name w:val="FollowedHyperlink"/>
    <w:basedOn w:val="DefaultParagraphFont"/>
    <w:uiPriority w:val="99"/>
    <w:unhideWhenUsed/>
    <w:rsid w:val="00F17E95"/>
    <w:rPr>
      <w:color w:val="954F72" w:themeColor="followedHyperlink"/>
      <w:u w:val="single"/>
    </w:rPr>
  </w:style>
  <w:style w:type="character" w:styleId="HTMLAcronym">
    <w:name w:val="HTML Acronym"/>
    <w:basedOn w:val="DefaultParagraphFont"/>
    <w:uiPriority w:val="99"/>
    <w:unhideWhenUsed/>
    <w:rsid w:val="00F17E95"/>
  </w:style>
  <w:style w:type="paragraph" w:styleId="HTMLAddress">
    <w:name w:val="HTML Address"/>
    <w:basedOn w:val="Normal"/>
    <w:link w:val="HTMLAddressChar"/>
    <w:uiPriority w:val="99"/>
    <w:unhideWhenUsed/>
    <w:rsid w:val="00F17E95"/>
    <w:pPr>
      <w:spacing w:after="0"/>
    </w:pPr>
    <w:rPr>
      <w:i/>
      <w:iCs/>
    </w:rPr>
  </w:style>
  <w:style w:type="character" w:customStyle="1" w:styleId="HTMLAddressChar">
    <w:name w:val="HTML Address Char"/>
    <w:basedOn w:val="DefaultParagraphFont"/>
    <w:link w:val="HTMLAddress"/>
    <w:uiPriority w:val="99"/>
    <w:rsid w:val="00F17E95"/>
    <w:rPr>
      <w:rFonts w:ascii="Times New Roman" w:eastAsia="Times New Roman" w:hAnsi="Times New Roman" w:cs="Times New Roman"/>
      <w:i/>
      <w:iCs/>
      <w:sz w:val="26"/>
      <w:szCs w:val="20"/>
      <w:lang w:val="en-US"/>
    </w:rPr>
  </w:style>
  <w:style w:type="character" w:styleId="HTMLCite">
    <w:name w:val="HTML Cite"/>
    <w:basedOn w:val="DefaultParagraphFont"/>
    <w:uiPriority w:val="99"/>
    <w:unhideWhenUsed/>
    <w:rsid w:val="00F17E95"/>
    <w:rPr>
      <w:i/>
      <w:iCs/>
    </w:rPr>
  </w:style>
  <w:style w:type="character" w:styleId="HTMLCode">
    <w:name w:val="HTML Code"/>
    <w:basedOn w:val="DefaultParagraphFont"/>
    <w:uiPriority w:val="99"/>
    <w:unhideWhenUsed/>
    <w:rsid w:val="00F17E95"/>
    <w:rPr>
      <w:rFonts w:ascii="Consolas" w:hAnsi="Consolas"/>
      <w:sz w:val="20"/>
      <w:szCs w:val="20"/>
    </w:rPr>
  </w:style>
  <w:style w:type="character" w:styleId="HTMLDefinition">
    <w:name w:val="HTML Definition"/>
    <w:basedOn w:val="DefaultParagraphFont"/>
    <w:uiPriority w:val="99"/>
    <w:unhideWhenUsed/>
    <w:rsid w:val="00F17E95"/>
    <w:rPr>
      <w:i/>
      <w:iCs/>
    </w:rPr>
  </w:style>
  <w:style w:type="character" w:styleId="HTMLKeyboard">
    <w:name w:val="HTML Keyboard"/>
    <w:basedOn w:val="DefaultParagraphFont"/>
    <w:uiPriority w:val="99"/>
    <w:unhideWhenUsed/>
    <w:rsid w:val="00F17E95"/>
    <w:rPr>
      <w:rFonts w:ascii="Consolas" w:hAnsi="Consolas"/>
      <w:sz w:val="20"/>
      <w:szCs w:val="20"/>
    </w:rPr>
  </w:style>
  <w:style w:type="paragraph" w:styleId="HTMLPreformatted">
    <w:name w:val="HTML Preformatted"/>
    <w:basedOn w:val="Normal"/>
    <w:link w:val="HTMLPreformattedChar"/>
    <w:uiPriority w:val="99"/>
    <w:unhideWhenUsed/>
    <w:rsid w:val="00F17E95"/>
    <w:pPr>
      <w:spacing w:after="0"/>
    </w:pPr>
    <w:rPr>
      <w:rFonts w:ascii="Consolas" w:hAnsi="Consolas"/>
      <w:sz w:val="20"/>
    </w:rPr>
  </w:style>
  <w:style w:type="character" w:customStyle="1" w:styleId="HTMLPreformattedChar">
    <w:name w:val="HTML Preformatted Char"/>
    <w:basedOn w:val="DefaultParagraphFont"/>
    <w:link w:val="HTMLPreformatted"/>
    <w:uiPriority w:val="99"/>
    <w:rsid w:val="00F17E95"/>
    <w:rPr>
      <w:rFonts w:ascii="Consolas" w:eastAsia="Times New Roman" w:hAnsi="Consolas" w:cs="Times New Roman"/>
      <w:sz w:val="20"/>
      <w:szCs w:val="20"/>
      <w:lang w:val="en-US"/>
    </w:rPr>
  </w:style>
  <w:style w:type="character" w:styleId="HTMLSample">
    <w:name w:val="HTML Sample"/>
    <w:basedOn w:val="DefaultParagraphFont"/>
    <w:uiPriority w:val="99"/>
    <w:unhideWhenUsed/>
    <w:rsid w:val="00F17E95"/>
    <w:rPr>
      <w:rFonts w:ascii="Consolas" w:hAnsi="Consolas"/>
      <w:sz w:val="24"/>
      <w:szCs w:val="24"/>
    </w:rPr>
  </w:style>
  <w:style w:type="character" w:styleId="HTMLTypewriter">
    <w:name w:val="HTML Typewriter"/>
    <w:basedOn w:val="DefaultParagraphFont"/>
    <w:uiPriority w:val="99"/>
    <w:unhideWhenUsed/>
    <w:rsid w:val="00F17E95"/>
    <w:rPr>
      <w:rFonts w:ascii="Consolas" w:hAnsi="Consolas"/>
      <w:sz w:val="20"/>
      <w:szCs w:val="20"/>
    </w:rPr>
  </w:style>
  <w:style w:type="character" w:styleId="HTMLVariable">
    <w:name w:val="HTML Variable"/>
    <w:basedOn w:val="DefaultParagraphFont"/>
    <w:uiPriority w:val="99"/>
    <w:unhideWhenUsed/>
    <w:rsid w:val="00F17E95"/>
    <w:rPr>
      <w:i/>
      <w:iCs/>
    </w:rPr>
  </w:style>
  <w:style w:type="character" w:styleId="Hyperlink">
    <w:name w:val="Hyperlink"/>
    <w:basedOn w:val="DefaultParagraphFont"/>
    <w:uiPriority w:val="99"/>
    <w:unhideWhenUsed/>
    <w:rsid w:val="00F17E95"/>
    <w:rPr>
      <w:color w:val="0563C1" w:themeColor="hyperlink"/>
      <w:u w:val="single"/>
    </w:rPr>
  </w:style>
  <w:style w:type="paragraph" w:styleId="Index1">
    <w:name w:val="index 1"/>
    <w:basedOn w:val="Normal"/>
    <w:next w:val="Normal"/>
    <w:autoRedefine/>
    <w:uiPriority w:val="99"/>
    <w:unhideWhenUsed/>
    <w:rsid w:val="00F17E95"/>
    <w:pPr>
      <w:spacing w:after="0"/>
      <w:ind w:left="260" w:hanging="260"/>
    </w:pPr>
  </w:style>
  <w:style w:type="paragraph" w:styleId="Index2">
    <w:name w:val="index 2"/>
    <w:basedOn w:val="Normal"/>
    <w:next w:val="Normal"/>
    <w:autoRedefine/>
    <w:uiPriority w:val="99"/>
    <w:unhideWhenUsed/>
    <w:rsid w:val="00F17E95"/>
    <w:pPr>
      <w:spacing w:after="0"/>
      <w:ind w:left="520" w:hanging="260"/>
    </w:pPr>
  </w:style>
  <w:style w:type="paragraph" w:styleId="Index3">
    <w:name w:val="index 3"/>
    <w:basedOn w:val="Normal"/>
    <w:next w:val="Normal"/>
    <w:autoRedefine/>
    <w:uiPriority w:val="99"/>
    <w:unhideWhenUsed/>
    <w:rsid w:val="00F17E95"/>
    <w:pPr>
      <w:spacing w:after="0"/>
      <w:ind w:left="780" w:hanging="260"/>
    </w:pPr>
  </w:style>
  <w:style w:type="paragraph" w:styleId="Index4">
    <w:name w:val="index 4"/>
    <w:basedOn w:val="Normal"/>
    <w:next w:val="Normal"/>
    <w:autoRedefine/>
    <w:uiPriority w:val="99"/>
    <w:unhideWhenUsed/>
    <w:rsid w:val="00F17E95"/>
    <w:pPr>
      <w:spacing w:after="0"/>
      <w:ind w:left="1040" w:hanging="260"/>
    </w:pPr>
  </w:style>
  <w:style w:type="paragraph" w:styleId="Index5">
    <w:name w:val="index 5"/>
    <w:basedOn w:val="Normal"/>
    <w:next w:val="Normal"/>
    <w:autoRedefine/>
    <w:uiPriority w:val="99"/>
    <w:unhideWhenUsed/>
    <w:rsid w:val="00F17E95"/>
    <w:pPr>
      <w:spacing w:after="0"/>
      <w:ind w:left="1300" w:hanging="260"/>
    </w:pPr>
  </w:style>
  <w:style w:type="paragraph" w:styleId="Index6">
    <w:name w:val="index 6"/>
    <w:basedOn w:val="Normal"/>
    <w:next w:val="Normal"/>
    <w:autoRedefine/>
    <w:uiPriority w:val="99"/>
    <w:unhideWhenUsed/>
    <w:rsid w:val="00F17E95"/>
    <w:pPr>
      <w:spacing w:after="0"/>
      <w:ind w:left="1560" w:hanging="260"/>
    </w:pPr>
  </w:style>
  <w:style w:type="paragraph" w:styleId="Index7">
    <w:name w:val="index 7"/>
    <w:basedOn w:val="Normal"/>
    <w:next w:val="Normal"/>
    <w:autoRedefine/>
    <w:uiPriority w:val="99"/>
    <w:unhideWhenUsed/>
    <w:rsid w:val="00F17E95"/>
    <w:pPr>
      <w:spacing w:after="0"/>
      <w:ind w:left="1820" w:hanging="260"/>
    </w:pPr>
  </w:style>
  <w:style w:type="paragraph" w:styleId="Index8">
    <w:name w:val="index 8"/>
    <w:basedOn w:val="Normal"/>
    <w:next w:val="Normal"/>
    <w:autoRedefine/>
    <w:uiPriority w:val="99"/>
    <w:unhideWhenUsed/>
    <w:rsid w:val="00F17E95"/>
    <w:pPr>
      <w:spacing w:after="0"/>
      <w:ind w:left="2080" w:hanging="260"/>
    </w:pPr>
  </w:style>
  <w:style w:type="paragraph" w:styleId="Index9">
    <w:name w:val="index 9"/>
    <w:basedOn w:val="Normal"/>
    <w:next w:val="Normal"/>
    <w:autoRedefine/>
    <w:uiPriority w:val="99"/>
    <w:unhideWhenUsed/>
    <w:rsid w:val="00F17E95"/>
    <w:pPr>
      <w:spacing w:after="0"/>
      <w:ind w:left="2340" w:hanging="260"/>
    </w:pPr>
  </w:style>
  <w:style w:type="paragraph" w:styleId="IndexHeading">
    <w:name w:val="index heading"/>
    <w:basedOn w:val="Normal"/>
    <w:next w:val="Index1"/>
    <w:uiPriority w:val="99"/>
    <w:unhideWhenUsed/>
    <w:rsid w:val="00F17E95"/>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E95"/>
    <w:rPr>
      <w:b/>
      <w:bCs/>
      <w:i/>
      <w:iCs/>
      <w:color w:val="5B9BD5" w:themeColor="accent1"/>
    </w:rPr>
  </w:style>
  <w:style w:type="paragraph" w:styleId="IntenseQuote">
    <w:name w:val="Intense Quote"/>
    <w:basedOn w:val="Normal"/>
    <w:next w:val="Normal"/>
    <w:link w:val="IntenseQuoteChar"/>
    <w:uiPriority w:val="30"/>
    <w:unhideWhenUsed/>
    <w:rsid w:val="00F17E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17E95"/>
    <w:rPr>
      <w:rFonts w:ascii="Times New Roman" w:eastAsia="Times New Roman" w:hAnsi="Times New Roman" w:cs="Times New Roman"/>
      <w:b/>
      <w:bCs/>
      <w:i/>
      <w:iCs/>
      <w:color w:val="5B9BD5" w:themeColor="accent1"/>
      <w:sz w:val="26"/>
      <w:szCs w:val="20"/>
      <w:lang w:val="en-US"/>
    </w:rPr>
  </w:style>
  <w:style w:type="character" w:styleId="IntenseReference">
    <w:name w:val="Intense Reference"/>
    <w:basedOn w:val="DefaultParagraphFont"/>
    <w:uiPriority w:val="32"/>
    <w:unhideWhenUsed/>
    <w:rsid w:val="00F17E95"/>
    <w:rPr>
      <w:b/>
      <w:bCs/>
      <w:smallCaps/>
      <w:color w:val="ED7D31" w:themeColor="accent2"/>
      <w:spacing w:val="5"/>
      <w:u w:val="single"/>
    </w:rPr>
  </w:style>
  <w:style w:type="paragraph" w:styleId="List">
    <w:name w:val="List"/>
    <w:basedOn w:val="Normal"/>
    <w:uiPriority w:val="99"/>
    <w:unhideWhenUsed/>
    <w:rsid w:val="00F17E95"/>
    <w:pPr>
      <w:ind w:left="360" w:hanging="360"/>
      <w:contextualSpacing/>
    </w:pPr>
  </w:style>
  <w:style w:type="paragraph" w:styleId="List2">
    <w:name w:val="List 2"/>
    <w:basedOn w:val="Normal"/>
    <w:uiPriority w:val="99"/>
    <w:unhideWhenUsed/>
    <w:rsid w:val="00F17E95"/>
    <w:pPr>
      <w:ind w:left="720" w:hanging="360"/>
      <w:contextualSpacing/>
    </w:pPr>
  </w:style>
  <w:style w:type="paragraph" w:styleId="List3">
    <w:name w:val="List 3"/>
    <w:basedOn w:val="Normal"/>
    <w:uiPriority w:val="99"/>
    <w:unhideWhenUsed/>
    <w:rsid w:val="00F17E95"/>
    <w:pPr>
      <w:ind w:left="1080" w:hanging="360"/>
      <w:contextualSpacing/>
    </w:pPr>
  </w:style>
  <w:style w:type="paragraph" w:styleId="List4">
    <w:name w:val="List 4"/>
    <w:basedOn w:val="Normal"/>
    <w:uiPriority w:val="99"/>
    <w:unhideWhenUsed/>
    <w:rsid w:val="00F17E95"/>
    <w:pPr>
      <w:ind w:left="1440" w:hanging="360"/>
      <w:contextualSpacing/>
    </w:pPr>
  </w:style>
  <w:style w:type="paragraph" w:styleId="List5">
    <w:name w:val="List 5"/>
    <w:basedOn w:val="Normal"/>
    <w:uiPriority w:val="99"/>
    <w:unhideWhenUsed/>
    <w:rsid w:val="00F17E95"/>
    <w:pPr>
      <w:ind w:left="1800" w:hanging="360"/>
      <w:contextualSpacing/>
    </w:pPr>
  </w:style>
  <w:style w:type="paragraph" w:styleId="ListBullet">
    <w:name w:val="List Bullet"/>
    <w:basedOn w:val="Normal"/>
    <w:uiPriority w:val="99"/>
    <w:unhideWhenUsed/>
    <w:rsid w:val="00F17E95"/>
    <w:pPr>
      <w:tabs>
        <w:tab w:val="num" w:pos="360"/>
      </w:tabs>
      <w:ind w:left="360" w:hanging="360"/>
      <w:contextualSpacing/>
    </w:pPr>
  </w:style>
  <w:style w:type="paragraph" w:styleId="ListBullet2">
    <w:name w:val="List Bullet 2"/>
    <w:basedOn w:val="Normal"/>
    <w:uiPriority w:val="99"/>
    <w:unhideWhenUsed/>
    <w:rsid w:val="00F17E95"/>
    <w:pPr>
      <w:tabs>
        <w:tab w:val="num" w:pos="720"/>
      </w:tabs>
      <w:ind w:left="720" w:hanging="360"/>
      <w:contextualSpacing/>
    </w:pPr>
  </w:style>
  <w:style w:type="paragraph" w:styleId="ListBullet3">
    <w:name w:val="List Bullet 3"/>
    <w:basedOn w:val="Normal"/>
    <w:uiPriority w:val="99"/>
    <w:unhideWhenUsed/>
    <w:rsid w:val="00F17E95"/>
    <w:pPr>
      <w:tabs>
        <w:tab w:val="num" w:pos="1080"/>
      </w:tabs>
      <w:ind w:left="1080" w:hanging="360"/>
      <w:contextualSpacing/>
    </w:pPr>
  </w:style>
  <w:style w:type="paragraph" w:styleId="ListBullet4">
    <w:name w:val="List Bullet 4"/>
    <w:basedOn w:val="Normal"/>
    <w:uiPriority w:val="99"/>
    <w:unhideWhenUsed/>
    <w:rsid w:val="00F17E95"/>
    <w:pPr>
      <w:tabs>
        <w:tab w:val="num" w:pos="1440"/>
      </w:tabs>
      <w:ind w:left="1440" w:hanging="360"/>
      <w:contextualSpacing/>
    </w:pPr>
  </w:style>
  <w:style w:type="paragraph" w:styleId="ListBullet5">
    <w:name w:val="List Bullet 5"/>
    <w:basedOn w:val="Normal"/>
    <w:uiPriority w:val="99"/>
    <w:unhideWhenUsed/>
    <w:rsid w:val="00F17E95"/>
    <w:pPr>
      <w:tabs>
        <w:tab w:val="num" w:pos="1800"/>
      </w:tabs>
      <w:ind w:left="1800" w:hanging="360"/>
      <w:contextualSpacing/>
    </w:pPr>
  </w:style>
  <w:style w:type="paragraph" w:styleId="ListContinue">
    <w:name w:val="List Continue"/>
    <w:basedOn w:val="Normal"/>
    <w:uiPriority w:val="99"/>
    <w:unhideWhenUsed/>
    <w:rsid w:val="00F17E95"/>
    <w:pPr>
      <w:spacing w:after="120"/>
      <w:ind w:left="360"/>
      <w:contextualSpacing/>
    </w:pPr>
  </w:style>
  <w:style w:type="paragraph" w:styleId="ListContinue2">
    <w:name w:val="List Continue 2"/>
    <w:basedOn w:val="Normal"/>
    <w:uiPriority w:val="99"/>
    <w:unhideWhenUsed/>
    <w:rsid w:val="00F17E95"/>
    <w:pPr>
      <w:spacing w:after="120"/>
      <w:ind w:left="720"/>
      <w:contextualSpacing/>
    </w:pPr>
  </w:style>
  <w:style w:type="paragraph" w:styleId="ListContinue3">
    <w:name w:val="List Continue 3"/>
    <w:basedOn w:val="Normal"/>
    <w:uiPriority w:val="99"/>
    <w:unhideWhenUsed/>
    <w:rsid w:val="00F17E95"/>
    <w:pPr>
      <w:spacing w:after="120"/>
      <w:ind w:left="1080"/>
      <w:contextualSpacing/>
    </w:pPr>
  </w:style>
  <w:style w:type="paragraph" w:styleId="ListContinue4">
    <w:name w:val="List Continue 4"/>
    <w:basedOn w:val="Normal"/>
    <w:uiPriority w:val="99"/>
    <w:unhideWhenUsed/>
    <w:rsid w:val="00F17E95"/>
    <w:pPr>
      <w:spacing w:after="120"/>
      <w:ind w:left="1440"/>
      <w:contextualSpacing/>
    </w:pPr>
  </w:style>
  <w:style w:type="paragraph" w:styleId="ListContinue5">
    <w:name w:val="List Continue 5"/>
    <w:basedOn w:val="Normal"/>
    <w:uiPriority w:val="99"/>
    <w:unhideWhenUsed/>
    <w:rsid w:val="00F17E95"/>
    <w:pPr>
      <w:spacing w:after="120"/>
      <w:ind w:left="1800"/>
      <w:contextualSpacing/>
    </w:pPr>
  </w:style>
  <w:style w:type="paragraph" w:styleId="ListNumber">
    <w:name w:val="List Number"/>
    <w:basedOn w:val="Normal"/>
    <w:uiPriority w:val="99"/>
    <w:unhideWhenUsed/>
    <w:rsid w:val="00F17E95"/>
    <w:pPr>
      <w:tabs>
        <w:tab w:val="num" w:pos="360"/>
      </w:tabs>
      <w:ind w:left="360" w:hanging="360"/>
      <w:contextualSpacing/>
    </w:pPr>
  </w:style>
  <w:style w:type="paragraph" w:styleId="ListNumber2">
    <w:name w:val="List Number 2"/>
    <w:basedOn w:val="Normal"/>
    <w:uiPriority w:val="99"/>
    <w:unhideWhenUsed/>
    <w:rsid w:val="00F17E95"/>
    <w:pPr>
      <w:tabs>
        <w:tab w:val="num" w:pos="720"/>
      </w:tabs>
      <w:ind w:left="720" w:hanging="360"/>
      <w:contextualSpacing/>
    </w:pPr>
  </w:style>
  <w:style w:type="paragraph" w:styleId="ListNumber3">
    <w:name w:val="List Number 3"/>
    <w:basedOn w:val="Normal"/>
    <w:uiPriority w:val="99"/>
    <w:unhideWhenUsed/>
    <w:rsid w:val="00F17E95"/>
    <w:pPr>
      <w:tabs>
        <w:tab w:val="num" w:pos="1080"/>
      </w:tabs>
      <w:ind w:left="1080" w:hanging="360"/>
      <w:contextualSpacing/>
    </w:pPr>
  </w:style>
  <w:style w:type="paragraph" w:styleId="ListNumber4">
    <w:name w:val="List Number 4"/>
    <w:basedOn w:val="Normal"/>
    <w:uiPriority w:val="99"/>
    <w:unhideWhenUsed/>
    <w:rsid w:val="00F17E95"/>
    <w:pPr>
      <w:tabs>
        <w:tab w:val="num" w:pos="1440"/>
      </w:tabs>
      <w:ind w:left="1440" w:hanging="360"/>
      <w:contextualSpacing/>
    </w:pPr>
  </w:style>
  <w:style w:type="paragraph" w:styleId="ListNumber5">
    <w:name w:val="List Number 5"/>
    <w:basedOn w:val="Normal"/>
    <w:uiPriority w:val="99"/>
    <w:unhideWhenUsed/>
    <w:rsid w:val="00F17E95"/>
    <w:pPr>
      <w:tabs>
        <w:tab w:val="num" w:pos="1800"/>
      </w:tabs>
      <w:ind w:left="1800" w:hanging="360"/>
      <w:contextualSpacing/>
    </w:pPr>
  </w:style>
  <w:style w:type="paragraph" w:styleId="ListParagraph">
    <w:name w:val="List Paragraph"/>
    <w:basedOn w:val="Normal"/>
    <w:uiPriority w:val="34"/>
    <w:unhideWhenUsed/>
    <w:rsid w:val="00F17E95"/>
    <w:pPr>
      <w:ind w:left="720"/>
      <w:contextualSpacing/>
    </w:pPr>
  </w:style>
  <w:style w:type="paragraph" w:styleId="NoSpacing">
    <w:name w:val="No Spacing"/>
    <w:uiPriority w:val="1"/>
    <w:unhideWhenUsed/>
    <w:rsid w:val="00F17E95"/>
    <w:pPr>
      <w:spacing w:after="0" w:line="240" w:lineRule="auto"/>
    </w:pPr>
    <w:rPr>
      <w:rFonts w:ascii="Times New Roman" w:eastAsia="Times New Roman" w:hAnsi="Times New Roman" w:cs="Times New Roman"/>
      <w:sz w:val="26"/>
      <w:szCs w:val="20"/>
      <w:lang w:val="en-US"/>
    </w:rPr>
  </w:style>
  <w:style w:type="paragraph" w:styleId="NormalWeb">
    <w:name w:val="Normal (Web)"/>
    <w:basedOn w:val="Normal"/>
    <w:uiPriority w:val="99"/>
    <w:unhideWhenUsed/>
    <w:rsid w:val="00F17E95"/>
    <w:rPr>
      <w:sz w:val="24"/>
      <w:szCs w:val="24"/>
    </w:rPr>
  </w:style>
  <w:style w:type="paragraph" w:styleId="NormalIndent">
    <w:name w:val="Normal Indent"/>
    <w:basedOn w:val="Normal"/>
    <w:uiPriority w:val="99"/>
    <w:unhideWhenUsed/>
    <w:rsid w:val="00F17E95"/>
    <w:pPr>
      <w:ind w:left="720"/>
    </w:pPr>
  </w:style>
  <w:style w:type="paragraph" w:styleId="NoteHeading">
    <w:name w:val="Note Heading"/>
    <w:basedOn w:val="Normal"/>
    <w:next w:val="Normal"/>
    <w:link w:val="NoteHeadingChar"/>
    <w:uiPriority w:val="99"/>
    <w:unhideWhenUsed/>
    <w:rsid w:val="00F17E95"/>
    <w:pPr>
      <w:spacing w:after="0"/>
    </w:pPr>
  </w:style>
  <w:style w:type="character" w:customStyle="1" w:styleId="NoteHeadingChar">
    <w:name w:val="Note Heading Char"/>
    <w:basedOn w:val="DefaultParagraphFont"/>
    <w:link w:val="NoteHeading"/>
    <w:uiPriority w:val="99"/>
    <w:rsid w:val="00F17E95"/>
    <w:rPr>
      <w:rFonts w:ascii="Times New Roman" w:eastAsia="Times New Roman" w:hAnsi="Times New Roman" w:cs="Times New Roman"/>
      <w:sz w:val="26"/>
      <w:szCs w:val="20"/>
      <w:lang w:val="en-US"/>
    </w:rPr>
  </w:style>
  <w:style w:type="paragraph" w:styleId="PlainText">
    <w:name w:val="Plain Text"/>
    <w:basedOn w:val="Normal"/>
    <w:link w:val="PlainTextChar"/>
    <w:uiPriority w:val="99"/>
    <w:unhideWhenUsed/>
    <w:rsid w:val="00F17E95"/>
    <w:pPr>
      <w:spacing w:after="0"/>
    </w:pPr>
    <w:rPr>
      <w:rFonts w:ascii="Consolas" w:hAnsi="Consolas"/>
      <w:sz w:val="21"/>
      <w:szCs w:val="21"/>
    </w:rPr>
  </w:style>
  <w:style w:type="character" w:customStyle="1" w:styleId="PlainTextChar">
    <w:name w:val="Plain Text Char"/>
    <w:basedOn w:val="DefaultParagraphFont"/>
    <w:link w:val="PlainText"/>
    <w:uiPriority w:val="99"/>
    <w:rsid w:val="00F17E95"/>
    <w:rPr>
      <w:rFonts w:ascii="Consolas" w:eastAsia="Times New Roman" w:hAnsi="Consolas" w:cs="Times New Roman"/>
      <w:sz w:val="21"/>
      <w:szCs w:val="21"/>
      <w:lang w:val="en-US"/>
    </w:rPr>
  </w:style>
  <w:style w:type="paragraph" w:styleId="Quote">
    <w:name w:val="Quote"/>
    <w:basedOn w:val="Normal"/>
    <w:next w:val="Normal"/>
    <w:link w:val="QuoteChar"/>
    <w:uiPriority w:val="29"/>
    <w:unhideWhenUsed/>
    <w:rsid w:val="00F17E95"/>
    <w:rPr>
      <w:i/>
      <w:iCs/>
      <w:color w:val="000000" w:themeColor="text1"/>
    </w:rPr>
  </w:style>
  <w:style w:type="character" w:customStyle="1" w:styleId="QuoteChar">
    <w:name w:val="Quote Char"/>
    <w:basedOn w:val="DefaultParagraphFont"/>
    <w:link w:val="Quote"/>
    <w:uiPriority w:val="29"/>
    <w:rsid w:val="00F17E95"/>
    <w:rPr>
      <w:rFonts w:ascii="Times New Roman" w:eastAsia="Times New Roman" w:hAnsi="Times New Roman" w:cs="Times New Roman"/>
      <w:i/>
      <w:iCs/>
      <w:color w:val="000000" w:themeColor="text1"/>
      <w:sz w:val="26"/>
      <w:szCs w:val="20"/>
      <w:lang w:val="en-US"/>
    </w:rPr>
  </w:style>
  <w:style w:type="paragraph" w:styleId="Salutation">
    <w:name w:val="Salutation"/>
    <w:basedOn w:val="Normal"/>
    <w:next w:val="Normal"/>
    <w:link w:val="SalutationChar"/>
    <w:uiPriority w:val="99"/>
    <w:unhideWhenUsed/>
    <w:rsid w:val="00F17E95"/>
  </w:style>
  <w:style w:type="character" w:customStyle="1" w:styleId="SalutationChar">
    <w:name w:val="Salutation Char"/>
    <w:basedOn w:val="DefaultParagraphFont"/>
    <w:link w:val="Salutation"/>
    <w:uiPriority w:val="99"/>
    <w:rsid w:val="00F17E95"/>
    <w:rPr>
      <w:rFonts w:ascii="Times New Roman" w:eastAsia="Times New Roman" w:hAnsi="Times New Roman" w:cs="Times New Roman"/>
      <w:sz w:val="26"/>
      <w:szCs w:val="20"/>
      <w:lang w:val="en-US"/>
    </w:rPr>
  </w:style>
  <w:style w:type="paragraph" w:styleId="Signature">
    <w:name w:val="Signature"/>
    <w:basedOn w:val="Normal"/>
    <w:link w:val="SignatureChar"/>
    <w:uiPriority w:val="99"/>
    <w:unhideWhenUsed/>
    <w:rsid w:val="00F17E95"/>
    <w:pPr>
      <w:spacing w:after="0"/>
      <w:ind w:left="4320"/>
    </w:pPr>
  </w:style>
  <w:style w:type="character" w:customStyle="1" w:styleId="SignatureChar">
    <w:name w:val="Signature Char"/>
    <w:basedOn w:val="DefaultParagraphFont"/>
    <w:link w:val="Signature"/>
    <w:uiPriority w:val="99"/>
    <w:rsid w:val="00F17E95"/>
    <w:rPr>
      <w:rFonts w:ascii="Times New Roman" w:eastAsia="Times New Roman" w:hAnsi="Times New Roman" w:cs="Times New Roman"/>
      <w:sz w:val="26"/>
      <w:szCs w:val="20"/>
      <w:lang w:val="en-US"/>
    </w:rPr>
  </w:style>
  <w:style w:type="character" w:styleId="Strong">
    <w:name w:val="Strong"/>
    <w:basedOn w:val="DefaultParagraphFont"/>
    <w:uiPriority w:val="22"/>
    <w:unhideWhenUsed/>
    <w:rsid w:val="00F17E95"/>
    <w:rPr>
      <w:b/>
      <w:bCs/>
    </w:rPr>
  </w:style>
  <w:style w:type="paragraph" w:styleId="Subtitle">
    <w:name w:val="Subtitle"/>
    <w:basedOn w:val="Normal"/>
    <w:next w:val="Normal"/>
    <w:link w:val="SubtitleChar"/>
    <w:uiPriority w:val="11"/>
    <w:unhideWhenUsed/>
    <w:rsid w:val="00F17E9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17E95"/>
    <w:rPr>
      <w:rFonts w:asciiTheme="majorHAnsi" w:eastAsiaTheme="majorEastAsia" w:hAnsiTheme="majorHAnsi" w:cstheme="majorBidi"/>
      <w:i/>
      <w:iCs/>
      <w:color w:val="5B9BD5" w:themeColor="accent1"/>
      <w:spacing w:val="15"/>
      <w:sz w:val="24"/>
      <w:szCs w:val="24"/>
      <w:lang w:val="en-US"/>
    </w:rPr>
  </w:style>
  <w:style w:type="character" w:styleId="SubtleEmphasis">
    <w:name w:val="Subtle Emphasis"/>
    <w:basedOn w:val="DefaultParagraphFont"/>
    <w:uiPriority w:val="19"/>
    <w:unhideWhenUsed/>
    <w:rsid w:val="00F17E95"/>
    <w:rPr>
      <w:i/>
      <w:iCs/>
      <w:color w:val="808080" w:themeColor="text1" w:themeTint="7F"/>
    </w:rPr>
  </w:style>
  <w:style w:type="character" w:styleId="SubtleReference">
    <w:name w:val="Subtle Reference"/>
    <w:basedOn w:val="DefaultParagraphFont"/>
    <w:uiPriority w:val="31"/>
    <w:unhideWhenUsed/>
    <w:rsid w:val="00F17E95"/>
    <w:rPr>
      <w:smallCaps/>
      <w:color w:val="ED7D31" w:themeColor="accent2"/>
      <w:u w:val="single"/>
    </w:rPr>
  </w:style>
  <w:style w:type="paragraph" w:styleId="TableofAuthorities">
    <w:name w:val="table of authorities"/>
    <w:basedOn w:val="Normal"/>
    <w:next w:val="Normal"/>
    <w:uiPriority w:val="99"/>
    <w:unhideWhenUsed/>
    <w:rsid w:val="00F17E95"/>
    <w:pPr>
      <w:spacing w:after="0"/>
      <w:ind w:left="260" w:hanging="260"/>
    </w:pPr>
  </w:style>
  <w:style w:type="paragraph" w:styleId="TableofFigures">
    <w:name w:val="table of figures"/>
    <w:basedOn w:val="Normal"/>
    <w:next w:val="Normal"/>
    <w:uiPriority w:val="99"/>
    <w:unhideWhenUsed/>
    <w:rsid w:val="00F17E95"/>
    <w:pPr>
      <w:spacing w:after="0"/>
    </w:pPr>
  </w:style>
  <w:style w:type="paragraph" w:styleId="TOAHeading">
    <w:name w:val="toa heading"/>
    <w:basedOn w:val="Normal"/>
    <w:next w:val="Normal"/>
    <w:uiPriority w:val="99"/>
    <w:unhideWhenUsed/>
    <w:rsid w:val="00F17E95"/>
    <w:pPr>
      <w:spacing w:before="120"/>
    </w:pPr>
    <w:rPr>
      <w:rFonts w:asciiTheme="majorHAnsi" w:eastAsiaTheme="majorEastAsia" w:hAnsiTheme="majorHAnsi" w:cstheme="majorBidi"/>
      <w:b/>
      <w:bCs/>
      <w:sz w:val="24"/>
      <w:szCs w:val="24"/>
    </w:rPr>
  </w:style>
  <w:style w:type="paragraph" w:customStyle="1" w:styleId="38letterdate">
    <w:name w:val="38 letter date"/>
    <w:basedOn w:val="Normal"/>
    <w:next w:val="Normal"/>
    <w:uiPriority w:val="49"/>
    <w:rsid w:val="00F17E95"/>
    <w:pPr>
      <w:spacing w:before="1680"/>
      <w:jc w:val="right"/>
    </w:pPr>
  </w:style>
  <w:style w:type="paragraph" w:customStyle="1" w:styleId="StyleArialLatin12ptLeft-2cmAfter0pt">
    <w:name w:val="Style Arial (Latin) 12 pt Left:  -2 cm After:  0 pt"/>
    <w:basedOn w:val="Normal"/>
    <w:uiPriority w:val="49"/>
    <w:rsid w:val="00F17E95"/>
    <w:pPr>
      <w:spacing w:after="0"/>
      <w:ind w:left="-1134"/>
    </w:pPr>
    <w:rPr>
      <w:rFonts w:ascii="Arial" w:hAnsi="Arial" w:cs="Arial"/>
    </w:rPr>
  </w:style>
  <w:style w:type="paragraph" w:customStyle="1" w:styleId="StyleArialLatin13ptLeft-2cmHanging099cmRight">
    <w:name w:val="Style Arial (Latin) 13 pt Left:  -2 cm Hanging:  0.99 cm Right:..."/>
    <w:basedOn w:val="Normal"/>
    <w:uiPriority w:val="49"/>
    <w:rsid w:val="00F17E95"/>
    <w:pPr>
      <w:ind w:left="-573" w:right="1077" w:hanging="561"/>
    </w:pPr>
    <w:rPr>
      <w:rFonts w:ascii="Arial" w:hAnsi="Arial" w:cs="Arial"/>
    </w:rPr>
  </w:style>
  <w:style w:type="paragraph" w:customStyle="1" w:styleId="StyleArial10ptLeft-2cm">
    <w:name w:val="Style Arial 10 pt Left:  -2 cm"/>
    <w:basedOn w:val="Normal"/>
    <w:uiPriority w:val="49"/>
    <w:rsid w:val="00F17E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vi.org/support/coordin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vi.org/support/coord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5FDAE-3DA1-4B7E-8D81-2BAE2535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Ahrendts</dc:creator>
  <cp:keywords/>
  <dc:description/>
  <cp:lastModifiedBy>Johannes Ahrendts</cp:lastModifiedBy>
  <cp:revision>28</cp:revision>
  <dcterms:created xsi:type="dcterms:W3CDTF">2016-11-08T09:32:00Z</dcterms:created>
  <dcterms:modified xsi:type="dcterms:W3CDTF">2016-11-11T08:15:00Z</dcterms:modified>
</cp:coreProperties>
</file>