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39EFF" w14:textId="77777777" w:rsidR="006918E0" w:rsidRPr="008E09D7" w:rsidRDefault="006918E0" w:rsidP="006918E0">
      <w:pPr>
        <w:spacing w:after="0" w:line="240" w:lineRule="auto"/>
        <w:textAlignment w:val="baseline"/>
        <w:rPr>
          <w:rFonts w:ascii="Arial" w:eastAsia="Times New Roman" w:hAnsi="Arial" w:cs="Arial"/>
          <w:sz w:val="18"/>
          <w:szCs w:val="18"/>
          <w:lang w:val="en-GB"/>
        </w:rPr>
      </w:pPr>
      <w:r w:rsidRPr="00773AF1">
        <w:rPr>
          <w:rFonts w:eastAsia="Times New Roman" w:cstheme="minorHAnsi"/>
          <w:sz w:val="18"/>
          <w:szCs w:val="18"/>
          <w:lang w:val="en-GB"/>
        </w:rPr>
        <w:t> </w:t>
      </w:r>
    </w:p>
    <w:p w14:paraId="032270A2" w14:textId="77777777" w:rsidR="00CC50F2" w:rsidRPr="008E09D7" w:rsidRDefault="00C1064B" w:rsidP="0040135B">
      <w:pPr>
        <w:tabs>
          <w:tab w:val="left" w:pos="3435"/>
          <w:tab w:val="center" w:pos="7200"/>
        </w:tabs>
        <w:spacing w:after="0" w:line="240" w:lineRule="auto"/>
        <w:textAlignment w:val="baseline"/>
        <w:rPr>
          <w:rFonts w:ascii="Arial" w:eastAsia="Times New Roman" w:hAnsi="Arial" w:cs="Arial"/>
          <w:b/>
          <w:bCs/>
          <w:color w:val="FFFFFF" w:themeColor="background1"/>
          <w:sz w:val="18"/>
          <w:szCs w:val="18"/>
          <w:lang w:val="en-GB"/>
        </w:rPr>
      </w:pPr>
      <w:r w:rsidRPr="008E09D7">
        <w:rPr>
          <w:rFonts w:ascii="Arial" w:eastAsia="Times New Roman" w:hAnsi="Arial" w:cs="Arial"/>
          <w:b/>
          <w:bCs/>
          <w:color w:val="FFFFFF" w:themeColor="background1"/>
          <w:sz w:val="18"/>
          <w:szCs w:val="18"/>
          <w:lang w:val="en-GB"/>
        </w:rPr>
        <w:tab/>
      </w:r>
    </w:p>
    <w:p w14:paraId="12877953" w14:textId="5033C3F4" w:rsidR="006918E0" w:rsidRPr="001B18F1" w:rsidRDefault="006918E0" w:rsidP="001B18F1">
      <w:pPr>
        <w:tabs>
          <w:tab w:val="left" w:pos="3435"/>
          <w:tab w:val="center" w:pos="7200"/>
        </w:tabs>
        <w:spacing w:after="0" w:line="240" w:lineRule="auto"/>
        <w:jc w:val="center"/>
        <w:textAlignment w:val="baseline"/>
        <w:rPr>
          <w:rFonts w:ascii="Arial" w:eastAsia="Times New Roman" w:hAnsi="Arial" w:cs="Arial"/>
          <w:color w:val="0070C0"/>
          <w:sz w:val="20"/>
          <w:szCs w:val="20"/>
          <w:lang w:val="en-GB"/>
        </w:rPr>
      </w:pPr>
      <w:r w:rsidRPr="00F635C2">
        <w:rPr>
          <w:rFonts w:ascii="Arial" w:hAnsi="Arial" w:cs="Arial"/>
          <w:b/>
          <w:bCs/>
          <w:color w:val="005CB9"/>
        </w:rPr>
        <w:t xml:space="preserve">SITUATION </w:t>
      </w:r>
      <w:r w:rsidR="008A46FB" w:rsidRPr="00F635C2">
        <w:rPr>
          <w:rFonts w:ascii="Arial" w:hAnsi="Arial" w:cs="Arial"/>
          <w:b/>
          <w:bCs/>
          <w:color w:val="005CB9"/>
        </w:rPr>
        <w:t xml:space="preserve">ANALYSIS REQUIRED </w:t>
      </w:r>
      <w:r w:rsidR="008E09D7" w:rsidRPr="00F635C2">
        <w:rPr>
          <w:rFonts w:ascii="Arial" w:hAnsi="Arial" w:cs="Arial"/>
          <w:b/>
          <w:bCs/>
          <w:color w:val="005CB9"/>
        </w:rPr>
        <w:t>FOR GAVI</w:t>
      </w:r>
      <w:r w:rsidR="006C7AD1" w:rsidRPr="00F635C2">
        <w:rPr>
          <w:rFonts w:ascii="Arial" w:hAnsi="Arial" w:cs="Arial"/>
          <w:b/>
          <w:bCs/>
          <w:color w:val="005CB9"/>
        </w:rPr>
        <w:t xml:space="preserve"> SUPPORT REQUEST</w:t>
      </w:r>
    </w:p>
    <w:p w14:paraId="734230D6" w14:textId="54E5CED8" w:rsidR="006918E0" w:rsidRPr="008E09D7" w:rsidRDefault="006918E0" w:rsidP="006918E0">
      <w:pPr>
        <w:pStyle w:val="paragraph"/>
        <w:spacing w:before="0" w:beforeAutospacing="0" w:after="0" w:afterAutospacing="0"/>
        <w:textAlignment w:val="baseline"/>
        <w:rPr>
          <w:rStyle w:val="normaltextrun"/>
          <w:rFonts w:ascii="Arial" w:hAnsi="Arial" w:cs="Arial"/>
          <w:sz w:val="18"/>
          <w:szCs w:val="18"/>
          <w:lang w:val="en-GB"/>
        </w:rPr>
      </w:pPr>
    </w:p>
    <w:p w14:paraId="5680FE0A" w14:textId="7050B89F" w:rsidR="006918E0" w:rsidRPr="008E09D7" w:rsidRDefault="006918E0" w:rsidP="41D26072">
      <w:pPr>
        <w:pStyle w:val="paragraph"/>
        <w:spacing w:before="0" w:beforeAutospacing="0" w:after="0" w:afterAutospacing="0"/>
        <w:textAlignment w:val="baseline"/>
        <w:rPr>
          <w:rStyle w:val="normaltextrun"/>
          <w:rFonts w:ascii="Arial" w:hAnsi="Arial" w:cs="Arial"/>
          <w:sz w:val="18"/>
          <w:szCs w:val="18"/>
          <w:lang w:val="en-GB"/>
        </w:rPr>
      </w:pPr>
    </w:p>
    <w:p w14:paraId="33F5B577" w14:textId="43329C23" w:rsidR="00773AF1" w:rsidRPr="008E09D7" w:rsidRDefault="6ACA7F00" w:rsidP="769F8384">
      <w:pPr>
        <w:pStyle w:val="paragraph"/>
        <w:spacing w:before="0" w:beforeAutospacing="0" w:after="0" w:afterAutospacing="0"/>
        <w:rPr>
          <w:rStyle w:val="normaltextrun"/>
          <w:rFonts w:ascii="Arial" w:hAnsi="Arial" w:cs="Arial"/>
          <w:sz w:val="18"/>
          <w:szCs w:val="18"/>
          <w:lang w:val="en-GB"/>
        </w:rPr>
      </w:pPr>
      <w:r w:rsidRPr="008E09D7">
        <w:rPr>
          <w:rStyle w:val="normaltextrun"/>
          <w:rFonts w:ascii="Arial" w:hAnsi="Arial" w:cs="Arial"/>
          <w:sz w:val="18"/>
          <w:szCs w:val="18"/>
          <w:lang w:val="en-GB"/>
        </w:rPr>
        <w:t>C</w:t>
      </w:r>
      <w:r w:rsidR="1B27FEF4" w:rsidRPr="008E09D7">
        <w:rPr>
          <w:rStyle w:val="normaltextrun"/>
          <w:rFonts w:ascii="Arial" w:hAnsi="Arial" w:cs="Arial"/>
          <w:sz w:val="18"/>
          <w:szCs w:val="18"/>
          <w:lang w:val="en-GB"/>
        </w:rPr>
        <w:t>ountries</w:t>
      </w:r>
      <w:r w:rsidR="781C09EA" w:rsidRPr="008E09D7">
        <w:rPr>
          <w:rStyle w:val="normaltextrun"/>
          <w:rFonts w:ascii="Arial" w:hAnsi="Arial" w:cs="Arial"/>
          <w:sz w:val="18"/>
          <w:szCs w:val="18"/>
          <w:lang w:val="en-GB"/>
        </w:rPr>
        <w:t xml:space="preserve"> applying for Gavi </w:t>
      </w:r>
      <w:r w:rsidR="4D662636" w:rsidRPr="008E09D7">
        <w:rPr>
          <w:rStyle w:val="normaltextrun"/>
          <w:rFonts w:ascii="Arial" w:hAnsi="Arial" w:cs="Arial"/>
          <w:sz w:val="18"/>
          <w:szCs w:val="18"/>
          <w:lang w:val="en-GB"/>
        </w:rPr>
        <w:t>support</w:t>
      </w:r>
      <w:r w:rsidR="3E916858" w:rsidRPr="008E09D7">
        <w:rPr>
          <w:rStyle w:val="normaltextrun"/>
          <w:rFonts w:ascii="Arial" w:hAnsi="Arial" w:cs="Arial"/>
          <w:sz w:val="18"/>
          <w:szCs w:val="18"/>
          <w:lang w:val="en-GB"/>
        </w:rPr>
        <w:t xml:space="preserve"> </w:t>
      </w:r>
      <w:r w:rsidR="004D0825" w:rsidRPr="008E09D7">
        <w:rPr>
          <w:rStyle w:val="normaltextrun"/>
          <w:rFonts w:ascii="Arial" w:hAnsi="Arial" w:cs="Arial"/>
          <w:sz w:val="18"/>
          <w:szCs w:val="18"/>
          <w:lang w:val="en-GB"/>
        </w:rPr>
        <w:t>under FPP</w:t>
      </w:r>
      <w:r w:rsidR="00851BD9" w:rsidRPr="008E09D7">
        <w:rPr>
          <w:rStyle w:val="normaltextrun"/>
          <w:rFonts w:ascii="Arial" w:hAnsi="Arial" w:cs="Arial"/>
          <w:sz w:val="18"/>
          <w:szCs w:val="18"/>
          <w:lang w:val="en-GB"/>
        </w:rPr>
        <w:t xml:space="preserve"> and EAF</w:t>
      </w:r>
      <w:r w:rsidR="004D0825" w:rsidRPr="008E09D7">
        <w:rPr>
          <w:rStyle w:val="normaltextrun"/>
          <w:rFonts w:ascii="Arial" w:hAnsi="Arial" w:cs="Arial"/>
          <w:sz w:val="18"/>
          <w:szCs w:val="18"/>
          <w:lang w:val="en-GB"/>
        </w:rPr>
        <w:t xml:space="preserve"> </w:t>
      </w:r>
      <w:r w:rsidR="00435E40" w:rsidRPr="008E09D7">
        <w:rPr>
          <w:rStyle w:val="normaltextrun"/>
          <w:rFonts w:ascii="Arial" w:hAnsi="Arial" w:cs="Arial"/>
          <w:sz w:val="18"/>
          <w:szCs w:val="18"/>
          <w:lang w:val="en-GB"/>
        </w:rPr>
        <w:t>should base the</w:t>
      </w:r>
      <w:r w:rsidR="00876B5D" w:rsidRPr="008E09D7">
        <w:rPr>
          <w:rStyle w:val="normaltextrun"/>
          <w:rFonts w:ascii="Arial" w:hAnsi="Arial" w:cs="Arial"/>
          <w:sz w:val="18"/>
          <w:szCs w:val="18"/>
          <w:lang w:val="en-GB"/>
        </w:rPr>
        <w:t xml:space="preserve">ir application on a comprehensive situation analysis of the </w:t>
      </w:r>
      <w:r w:rsidR="00297CFA" w:rsidRPr="008E09D7">
        <w:rPr>
          <w:rStyle w:val="normaltextrun"/>
          <w:rFonts w:ascii="Arial" w:hAnsi="Arial" w:cs="Arial"/>
          <w:sz w:val="18"/>
          <w:szCs w:val="18"/>
          <w:lang w:val="en-GB"/>
        </w:rPr>
        <w:t>status</w:t>
      </w:r>
      <w:r w:rsidR="00FD7D39" w:rsidRPr="008E09D7">
        <w:rPr>
          <w:rStyle w:val="normaltextrun"/>
          <w:rFonts w:ascii="Arial" w:hAnsi="Arial" w:cs="Arial"/>
          <w:sz w:val="18"/>
          <w:szCs w:val="18"/>
          <w:lang w:val="en-GB"/>
        </w:rPr>
        <w:t>, strength</w:t>
      </w:r>
      <w:r w:rsidR="00E3021C" w:rsidRPr="008E09D7">
        <w:rPr>
          <w:rStyle w:val="normaltextrun"/>
          <w:rFonts w:ascii="Arial" w:hAnsi="Arial" w:cs="Arial"/>
          <w:sz w:val="18"/>
          <w:szCs w:val="18"/>
          <w:lang w:val="en-GB"/>
        </w:rPr>
        <w:t>s</w:t>
      </w:r>
      <w:r w:rsidR="00F635C2">
        <w:rPr>
          <w:rStyle w:val="normaltextrun"/>
          <w:rFonts w:ascii="Arial" w:hAnsi="Arial" w:cs="Arial"/>
          <w:sz w:val="18"/>
          <w:szCs w:val="18"/>
          <w:lang w:val="en-GB"/>
        </w:rPr>
        <w:t>,</w:t>
      </w:r>
      <w:r w:rsidR="00FD7D39" w:rsidRPr="008E09D7">
        <w:rPr>
          <w:rStyle w:val="normaltextrun"/>
          <w:rFonts w:ascii="Arial" w:hAnsi="Arial" w:cs="Arial"/>
          <w:sz w:val="18"/>
          <w:szCs w:val="18"/>
          <w:lang w:val="en-GB"/>
        </w:rPr>
        <w:t xml:space="preserve"> </w:t>
      </w:r>
      <w:r w:rsidR="00E3021C" w:rsidRPr="008E09D7">
        <w:rPr>
          <w:rStyle w:val="normaltextrun"/>
          <w:rFonts w:ascii="Arial" w:hAnsi="Arial" w:cs="Arial"/>
          <w:sz w:val="18"/>
          <w:szCs w:val="18"/>
          <w:lang w:val="en-GB"/>
        </w:rPr>
        <w:t>weaknesses</w:t>
      </w:r>
      <w:r w:rsidR="00545BED" w:rsidRPr="008E09D7">
        <w:rPr>
          <w:rStyle w:val="normaltextrun"/>
          <w:rFonts w:ascii="Arial" w:hAnsi="Arial" w:cs="Arial"/>
          <w:sz w:val="18"/>
          <w:szCs w:val="18"/>
          <w:lang w:val="en-GB"/>
        </w:rPr>
        <w:t>, and</w:t>
      </w:r>
      <w:r w:rsidR="00B8313D" w:rsidRPr="008E09D7">
        <w:rPr>
          <w:rStyle w:val="normaltextrun"/>
          <w:rFonts w:ascii="Arial" w:hAnsi="Arial" w:cs="Arial"/>
          <w:sz w:val="18"/>
          <w:szCs w:val="18"/>
          <w:lang w:val="en-GB"/>
        </w:rPr>
        <w:t xml:space="preserve"> past performance of the EPI program</w:t>
      </w:r>
      <w:r w:rsidR="00FD7D39" w:rsidRPr="008E09D7">
        <w:rPr>
          <w:rStyle w:val="normaltextrun"/>
          <w:rFonts w:ascii="Arial" w:hAnsi="Arial" w:cs="Arial"/>
          <w:sz w:val="18"/>
          <w:szCs w:val="18"/>
          <w:lang w:val="en-GB"/>
        </w:rPr>
        <w:t xml:space="preserve">me. This </w:t>
      </w:r>
      <w:r w:rsidR="006F07F1" w:rsidRPr="008E09D7">
        <w:rPr>
          <w:rStyle w:val="normaltextrun"/>
          <w:rFonts w:ascii="Arial" w:hAnsi="Arial" w:cs="Arial"/>
          <w:sz w:val="18"/>
          <w:szCs w:val="18"/>
          <w:lang w:val="en-GB"/>
        </w:rPr>
        <w:t>analysis should be based on data</w:t>
      </w:r>
      <w:r w:rsidR="003E414D" w:rsidRPr="008E09D7">
        <w:rPr>
          <w:rStyle w:val="normaltextrun"/>
          <w:rFonts w:ascii="Arial" w:hAnsi="Arial" w:cs="Arial"/>
          <w:sz w:val="18"/>
          <w:szCs w:val="18"/>
          <w:lang w:val="en-GB"/>
        </w:rPr>
        <w:t xml:space="preserve"> available from </w:t>
      </w:r>
      <w:r w:rsidR="00545BED" w:rsidRPr="008E09D7">
        <w:rPr>
          <w:rStyle w:val="normaltextrun"/>
          <w:rFonts w:ascii="Arial" w:hAnsi="Arial" w:cs="Arial"/>
          <w:sz w:val="18"/>
          <w:szCs w:val="18"/>
          <w:lang w:val="en-GB"/>
        </w:rPr>
        <w:t>multiple</w:t>
      </w:r>
      <w:r w:rsidR="006F07F1" w:rsidRPr="008E09D7">
        <w:rPr>
          <w:rStyle w:val="normaltextrun"/>
          <w:rFonts w:ascii="Arial" w:hAnsi="Arial" w:cs="Arial"/>
          <w:sz w:val="18"/>
          <w:szCs w:val="18"/>
          <w:lang w:val="en-GB"/>
        </w:rPr>
        <w:t xml:space="preserve"> information sources (</w:t>
      </w:r>
      <w:r w:rsidR="00B01A88" w:rsidRPr="008E09D7">
        <w:rPr>
          <w:rStyle w:val="normaltextrun"/>
          <w:rFonts w:ascii="Arial" w:hAnsi="Arial" w:cs="Arial"/>
          <w:sz w:val="18"/>
          <w:szCs w:val="18"/>
          <w:lang w:val="en-GB"/>
        </w:rPr>
        <w:t>e.g., population studies, EP</w:t>
      </w:r>
      <w:r w:rsidR="00F83F6F" w:rsidRPr="008E09D7">
        <w:rPr>
          <w:rStyle w:val="normaltextrun"/>
          <w:rFonts w:ascii="Arial" w:hAnsi="Arial" w:cs="Arial"/>
          <w:sz w:val="18"/>
          <w:szCs w:val="18"/>
          <w:lang w:val="en-GB"/>
        </w:rPr>
        <w:t xml:space="preserve">I </w:t>
      </w:r>
      <w:r w:rsidR="006F07F1" w:rsidRPr="008E09D7">
        <w:rPr>
          <w:rStyle w:val="normaltextrun"/>
          <w:rFonts w:ascii="Arial" w:hAnsi="Arial" w:cs="Arial"/>
          <w:sz w:val="18"/>
          <w:szCs w:val="18"/>
          <w:lang w:val="en-GB"/>
        </w:rPr>
        <w:t>coverage, epidemiological</w:t>
      </w:r>
      <w:r w:rsidR="00B01A88" w:rsidRPr="008E09D7">
        <w:rPr>
          <w:rStyle w:val="normaltextrun"/>
          <w:rFonts w:ascii="Arial" w:hAnsi="Arial" w:cs="Arial"/>
          <w:sz w:val="18"/>
          <w:szCs w:val="18"/>
          <w:lang w:val="en-GB"/>
        </w:rPr>
        <w:t xml:space="preserve"> reports</w:t>
      </w:r>
      <w:r w:rsidR="004B2D19" w:rsidRPr="008E09D7">
        <w:rPr>
          <w:rStyle w:val="normaltextrun"/>
          <w:rFonts w:ascii="Arial" w:hAnsi="Arial" w:cs="Arial"/>
          <w:sz w:val="18"/>
          <w:szCs w:val="18"/>
          <w:lang w:val="en-GB"/>
        </w:rPr>
        <w:t xml:space="preserve">, behavioural </w:t>
      </w:r>
      <w:r w:rsidR="00B01A88" w:rsidRPr="008E09D7">
        <w:rPr>
          <w:rStyle w:val="normaltextrun"/>
          <w:rFonts w:ascii="Arial" w:hAnsi="Arial" w:cs="Arial"/>
          <w:sz w:val="18"/>
          <w:szCs w:val="18"/>
          <w:lang w:val="en-GB"/>
        </w:rPr>
        <w:t xml:space="preserve">studies, </w:t>
      </w:r>
      <w:r w:rsidR="004B2D19" w:rsidRPr="008E09D7">
        <w:rPr>
          <w:rStyle w:val="normaltextrun"/>
          <w:rFonts w:ascii="Arial" w:hAnsi="Arial" w:cs="Arial"/>
          <w:sz w:val="18"/>
          <w:szCs w:val="18"/>
          <w:lang w:val="en-GB"/>
        </w:rPr>
        <w:t xml:space="preserve">and </w:t>
      </w:r>
      <w:r w:rsidR="00F83F6F" w:rsidRPr="008E09D7">
        <w:rPr>
          <w:rStyle w:val="normaltextrun"/>
          <w:rFonts w:ascii="Arial" w:hAnsi="Arial" w:cs="Arial"/>
          <w:sz w:val="18"/>
          <w:szCs w:val="18"/>
          <w:lang w:val="en-GB"/>
        </w:rPr>
        <w:t xml:space="preserve">programme </w:t>
      </w:r>
      <w:r w:rsidR="004B2D19" w:rsidRPr="008E09D7">
        <w:rPr>
          <w:rStyle w:val="normaltextrun"/>
          <w:rFonts w:ascii="Arial" w:hAnsi="Arial" w:cs="Arial"/>
          <w:sz w:val="18"/>
          <w:szCs w:val="18"/>
          <w:lang w:val="en-GB"/>
        </w:rPr>
        <w:t xml:space="preserve">operational performance data) </w:t>
      </w:r>
      <w:r w:rsidR="00F83F6F" w:rsidRPr="008E09D7">
        <w:rPr>
          <w:rStyle w:val="normaltextrun"/>
          <w:rFonts w:ascii="Arial" w:hAnsi="Arial" w:cs="Arial"/>
          <w:sz w:val="18"/>
          <w:szCs w:val="18"/>
          <w:lang w:val="en-GB"/>
        </w:rPr>
        <w:t xml:space="preserve">which </w:t>
      </w:r>
      <w:r w:rsidR="001B1C59" w:rsidRPr="008E09D7">
        <w:rPr>
          <w:rStyle w:val="normaltextrun"/>
          <w:rFonts w:ascii="Arial" w:hAnsi="Arial" w:cs="Arial"/>
          <w:sz w:val="18"/>
          <w:szCs w:val="18"/>
          <w:lang w:val="en-GB"/>
        </w:rPr>
        <w:t>countries</w:t>
      </w:r>
      <w:r w:rsidR="00F83F6F" w:rsidRPr="008E09D7">
        <w:rPr>
          <w:rStyle w:val="normaltextrun"/>
          <w:rFonts w:ascii="Arial" w:hAnsi="Arial" w:cs="Arial"/>
          <w:sz w:val="18"/>
          <w:szCs w:val="18"/>
          <w:lang w:val="en-GB"/>
        </w:rPr>
        <w:t xml:space="preserve"> </w:t>
      </w:r>
      <w:r w:rsidR="3E916858" w:rsidRPr="008E09D7">
        <w:rPr>
          <w:rStyle w:val="normaltextrun"/>
          <w:rFonts w:ascii="Arial" w:hAnsi="Arial" w:cs="Arial"/>
          <w:sz w:val="18"/>
          <w:szCs w:val="18"/>
          <w:lang w:val="en-GB"/>
        </w:rPr>
        <w:t xml:space="preserve">are expected to </w:t>
      </w:r>
      <w:r w:rsidR="1B27FEF4" w:rsidRPr="008E09D7">
        <w:rPr>
          <w:rStyle w:val="normaltextrun"/>
          <w:rFonts w:ascii="Arial" w:hAnsi="Arial" w:cs="Arial"/>
          <w:sz w:val="18"/>
          <w:szCs w:val="18"/>
          <w:lang w:val="en-GB"/>
        </w:rPr>
        <w:t xml:space="preserve">gather and </w:t>
      </w:r>
      <w:r w:rsidRPr="008E09D7">
        <w:rPr>
          <w:rStyle w:val="normaltextrun"/>
          <w:rFonts w:ascii="Arial" w:hAnsi="Arial" w:cs="Arial"/>
          <w:sz w:val="18"/>
          <w:szCs w:val="18"/>
          <w:lang w:val="en-GB"/>
        </w:rPr>
        <w:t>examine</w:t>
      </w:r>
      <w:r w:rsidR="7168AB52" w:rsidRPr="008E09D7">
        <w:rPr>
          <w:rStyle w:val="normaltextrun"/>
          <w:rFonts w:ascii="Arial" w:hAnsi="Arial" w:cs="Arial"/>
          <w:sz w:val="18"/>
          <w:szCs w:val="18"/>
          <w:lang w:val="en-GB"/>
        </w:rPr>
        <w:t>.</w:t>
      </w:r>
      <w:r w:rsidRPr="008E09D7">
        <w:rPr>
          <w:rStyle w:val="normaltextrun"/>
          <w:rFonts w:ascii="Arial" w:hAnsi="Arial" w:cs="Arial"/>
          <w:sz w:val="18"/>
          <w:szCs w:val="18"/>
          <w:lang w:val="en-GB"/>
        </w:rPr>
        <w:t xml:space="preserve"> </w:t>
      </w:r>
      <w:r w:rsidR="7168AB52" w:rsidRPr="008E09D7">
        <w:rPr>
          <w:rStyle w:val="normaltextrun"/>
          <w:rFonts w:ascii="Arial" w:hAnsi="Arial" w:cs="Arial"/>
          <w:sz w:val="18"/>
          <w:szCs w:val="18"/>
          <w:lang w:val="en-GB"/>
        </w:rPr>
        <w:t>Th</w:t>
      </w:r>
      <w:r w:rsidR="00647321" w:rsidRPr="008E09D7">
        <w:rPr>
          <w:rStyle w:val="normaltextrun"/>
          <w:rFonts w:ascii="Arial" w:hAnsi="Arial" w:cs="Arial"/>
          <w:sz w:val="18"/>
          <w:szCs w:val="18"/>
          <w:lang w:val="en-GB"/>
        </w:rPr>
        <w:t>is</w:t>
      </w:r>
      <w:r w:rsidR="7168AB52" w:rsidRPr="008E09D7">
        <w:rPr>
          <w:rStyle w:val="normaltextrun"/>
          <w:rFonts w:ascii="Arial" w:hAnsi="Arial" w:cs="Arial"/>
          <w:sz w:val="18"/>
          <w:szCs w:val="18"/>
          <w:lang w:val="en-GB"/>
        </w:rPr>
        <w:t xml:space="preserve"> </w:t>
      </w:r>
      <w:r w:rsidR="7168AB52" w:rsidRPr="008E09D7">
        <w:rPr>
          <w:rStyle w:val="normaltextrun"/>
          <w:rFonts w:ascii="Arial" w:hAnsi="Arial" w:cs="Arial"/>
          <w:b/>
          <w:bCs/>
          <w:sz w:val="18"/>
          <w:szCs w:val="18"/>
          <w:lang w:val="en-GB"/>
        </w:rPr>
        <w:t xml:space="preserve">Situational Analysis Checklist </w:t>
      </w:r>
      <w:r w:rsidR="2CE3C1E4" w:rsidRPr="008E09D7">
        <w:rPr>
          <w:rStyle w:val="normaltextrun"/>
          <w:rFonts w:ascii="Arial" w:hAnsi="Arial" w:cs="Arial"/>
          <w:b/>
          <w:bCs/>
          <w:sz w:val="18"/>
          <w:szCs w:val="18"/>
          <w:lang w:val="en-GB"/>
        </w:rPr>
        <w:t>presents</w:t>
      </w:r>
      <w:r w:rsidR="00CE27A4" w:rsidRPr="008E09D7">
        <w:rPr>
          <w:rStyle w:val="normaltextrun"/>
          <w:rFonts w:ascii="Arial" w:hAnsi="Arial" w:cs="Arial"/>
          <w:b/>
          <w:bCs/>
          <w:sz w:val="18"/>
          <w:szCs w:val="18"/>
          <w:lang w:val="en-GB"/>
        </w:rPr>
        <w:t xml:space="preserve"> a list of criteria and key</w:t>
      </w:r>
      <w:r w:rsidR="2CE3C1E4" w:rsidRPr="008E09D7">
        <w:rPr>
          <w:rStyle w:val="normaltextrun"/>
          <w:rFonts w:ascii="Arial" w:hAnsi="Arial" w:cs="Arial"/>
          <w:b/>
          <w:bCs/>
          <w:sz w:val="18"/>
          <w:szCs w:val="18"/>
          <w:lang w:val="en-GB"/>
        </w:rPr>
        <w:t xml:space="preserve"> </w:t>
      </w:r>
      <w:r w:rsidR="00954631" w:rsidRPr="008E09D7">
        <w:rPr>
          <w:rStyle w:val="normaltextrun"/>
          <w:rFonts w:ascii="Arial" w:hAnsi="Arial" w:cs="Arial"/>
          <w:b/>
          <w:bCs/>
          <w:sz w:val="18"/>
          <w:szCs w:val="18"/>
          <w:lang w:val="en-GB"/>
        </w:rPr>
        <w:t>analytical</w:t>
      </w:r>
      <w:r w:rsidR="00157C82" w:rsidRPr="008E09D7">
        <w:rPr>
          <w:rStyle w:val="normaltextrun"/>
          <w:rFonts w:ascii="Arial" w:hAnsi="Arial" w:cs="Arial"/>
          <w:b/>
          <w:bCs/>
          <w:sz w:val="18"/>
          <w:szCs w:val="18"/>
          <w:lang w:val="en-GB"/>
        </w:rPr>
        <w:t xml:space="preserve"> questions</w:t>
      </w:r>
      <w:r w:rsidR="2CE3C1E4" w:rsidRPr="008E09D7">
        <w:rPr>
          <w:rStyle w:val="normaltextrun"/>
          <w:rFonts w:ascii="Arial" w:hAnsi="Arial" w:cs="Arial"/>
          <w:b/>
          <w:bCs/>
          <w:sz w:val="18"/>
          <w:szCs w:val="18"/>
          <w:lang w:val="en-GB"/>
        </w:rPr>
        <w:t xml:space="preserve"> that </w:t>
      </w:r>
      <w:r w:rsidR="00D449B6" w:rsidRPr="008E09D7">
        <w:rPr>
          <w:rStyle w:val="normaltextrun"/>
          <w:rFonts w:ascii="Arial" w:hAnsi="Arial" w:cs="Arial"/>
          <w:b/>
          <w:bCs/>
          <w:sz w:val="18"/>
          <w:szCs w:val="18"/>
          <w:lang w:val="en-GB"/>
        </w:rPr>
        <w:t>should</w:t>
      </w:r>
      <w:r w:rsidR="2CE3C1E4" w:rsidRPr="008E09D7">
        <w:rPr>
          <w:rStyle w:val="normaltextrun"/>
          <w:rFonts w:ascii="Arial" w:hAnsi="Arial" w:cs="Arial"/>
          <w:b/>
          <w:bCs/>
          <w:sz w:val="18"/>
          <w:szCs w:val="18"/>
          <w:lang w:val="en-GB"/>
        </w:rPr>
        <w:t xml:space="preserve"> be </w:t>
      </w:r>
      <w:r w:rsidR="00157C82" w:rsidRPr="008E09D7">
        <w:rPr>
          <w:rStyle w:val="normaltextrun"/>
          <w:rFonts w:ascii="Arial" w:hAnsi="Arial" w:cs="Arial"/>
          <w:b/>
          <w:bCs/>
          <w:sz w:val="18"/>
          <w:szCs w:val="18"/>
          <w:lang w:val="en-GB"/>
        </w:rPr>
        <w:t>asked</w:t>
      </w:r>
      <w:r w:rsidR="00555BFE" w:rsidRPr="008E09D7">
        <w:rPr>
          <w:rStyle w:val="normaltextrun"/>
          <w:rFonts w:ascii="Arial" w:hAnsi="Arial" w:cs="Arial"/>
          <w:b/>
          <w:bCs/>
          <w:sz w:val="18"/>
          <w:szCs w:val="18"/>
          <w:lang w:val="en-GB"/>
        </w:rPr>
        <w:t>/answered</w:t>
      </w:r>
      <w:r w:rsidR="2CE3C1E4" w:rsidRPr="008E09D7">
        <w:rPr>
          <w:rStyle w:val="normaltextrun"/>
          <w:rFonts w:ascii="Arial" w:hAnsi="Arial" w:cs="Arial"/>
          <w:b/>
          <w:bCs/>
          <w:sz w:val="18"/>
          <w:szCs w:val="18"/>
          <w:lang w:val="en-GB"/>
        </w:rPr>
        <w:t xml:space="preserve"> to proceed to the development of a Theory of Change </w:t>
      </w:r>
      <w:r w:rsidR="52309EE9" w:rsidRPr="008E09D7">
        <w:rPr>
          <w:rStyle w:val="normaltextrun"/>
          <w:rFonts w:ascii="Arial" w:hAnsi="Arial" w:cs="Arial"/>
          <w:b/>
          <w:bCs/>
          <w:sz w:val="18"/>
          <w:szCs w:val="18"/>
          <w:lang w:val="en-GB"/>
        </w:rPr>
        <w:t>when requesting new HSS and/or EAF funding</w:t>
      </w:r>
      <w:r w:rsidR="52309EE9" w:rsidRPr="008E09D7">
        <w:rPr>
          <w:rStyle w:val="normaltextrun"/>
          <w:rFonts w:ascii="Arial" w:hAnsi="Arial" w:cs="Arial"/>
          <w:sz w:val="18"/>
          <w:szCs w:val="18"/>
          <w:lang w:val="en-GB"/>
        </w:rPr>
        <w:t xml:space="preserve"> from Gavi </w:t>
      </w:r>
      <w:r w:rsidR="6A903FA7" w:rsidRPr="008E09D7">
        <w:rPr>
          <w:rStyle w:val="normaltextrun"/>
          <w:rFonts w:ascii="Arial" w:hAnsi="Arial" w:cs="Arial"/>
          <w:sz w:val="18"/>
          <w:szCs w:val="18"/>
          <w:lang w:val="en-GB"/>
        </w:rPr>
        <w:t>[e.g.,</w:t>
      </w:r>
      <w:r w:rsidR="52309EE9" w:rsidRPr="008E09D7">
        <w:rPr>
          <w:rStyle w:val="normaltextrun"/>
          <w:rFonts w:ascii="Arial" w:hAnsi="Arial" w:cs="Arial"/>
          <w:sz w:val="18"/>
          <w:szCs w:val="18"/>
          <w:lang w:val="en-GB"/>
        </w:rPr>
        <w:t xml:space="preserve"> when conducting the Full Portfolio Planning (FPP)</w:t>
      </w:r>
      <w:r w:rsidR="6A903FA7" w:rsidRPr="008E09D7">
        <w:rPr>
          <w:rStyle w:val="normaltextrun"/>
          <w:rFonts w:ascii="Arial" w:hAnsi="Arial" w:cs="Arial"/>
          <w:sz w:val="18"/>
          <w:szCs w:val="18"/>
          <w:lang w:val="en-GB"/>
        </w:rPr>
        <w:t>]</w:t>
      </w:r>
      <w:r w:rsidR="1541566D" w:rsidRPr="008E09D7">
        <w:rPr>
          <w:rStyle w:val="normaltextrun"/>
          <w:rFonts w:ascii="Arial" w:hAnsi="Arial" w:cs="Arial"/>
          <w:sz w:val="18"/>
          <w:szCs w:val="18"/>
          <w:lang w:val="en-GB"/>
        </w:rPr>
        <w:t xml:space="preserve">. </w:t>
      </w:r>
    </w:p>
    <w:p w14:paraId="43379A69" w14:textId="77777777" w:rsidR="00773AF1" w:rsidRPr="008E09D7" w:rsidRDefault="00773AF1" w:rsidP="41D26072">
      <w:pPr>
        <w:pStyle w:val="paragraph"/>
        <w:spacing w:before="0" w:beforeAutospacing="0" w:after="0" w:afterAutospacing="0"/>
        <w:rPr>
          <w:rStyle w:val="normaltextrun"/>
          <w:rFonts w:ascii="Arial" w:hAnsi="Arial" w:cs="Arial"/>
          <w:sz w:val="18"/>
          <w:szCs w:val="18"/>
          <w:lang w:val="en-GB"/>
        </w:rPr>
      </w:pPr>
    </w:p>
    <w:p w14:paraId="1A8A3FE9" w14:textId="6D091D64" w:rsidR="0076511C" w:rsidRPr="008E09D7" w:rsidRDefault="00AC63DF" w:rsidP="00D64E7C">
      <w:pPr>
        <w:pStyle w:val="paragraph"/>
        <w:spacing w:before="0" w:beforeAutospacing="0" w:after="0" w:afterAutospacing="0"/>
        <w:textAlignment w:val="baseline"/>
        <w:rPr>
          <w:rStyle w:val="normaltextrun"/>
          <w:rFonts w:ascii="Arial" w:hAnsi="Arial" w:cs="Arial"/>
          <w:sz w:val="18"/>
          <w:szCs w:val="18"/>
          <w:lang w:val="en-GB"/>
        </w:rPr>
      </w:pPr>
      <w:r w:rsidRPr="008E09D7">
        <w:rPr>
          <w:rStyle w:val="normaltextrun"/>
          <w:rFonts w:ascii="Arial" w:hAnsi="Arial" w:cs="Arial"/>
          <w:sz w:val="18"/>
          <w:szCs w:val="18"/>
          <w:lang w:val="en-GB"/>
        </w:rPr>
        <w:t xml:space="preserve">The Situational Analysis elements may </w:t>
      </w:r>
      <w:r w:rsidR="003E1EFB" w:rsidRPr="008E09D7">
        <w:rPr>
          <w:rStyle w:val="normaltextrun"/>
          <w:rFonts w:ascii="Arial" w:hAnsi="Arial" w:cs="Arial"/>
          <w:sz w:val="18"/>
          <w:szCs w:val="18"/>
          <w:lang w:val="en-GB"/>
        </w:rPr>
        <w:t xml:space="preserve">be </w:t>
      </w:r>
      <w:r w:rsidRPr="008E09D7">
        <w:rPr>
          <w:rStyle w:val="normaltextrun"/>
          <w:rFonts w:ascii="Arial" w:hAnsi="Arial" w:cs="Arial"/>
          <w:sz w:val="18"/>
          <w:szCs w:val="18"/>
          <w:lang w:val="en-GB"/>
        </w:rPr>
        <w:t xml:space="preserve">readily </w:t>
      </w:r>
      <w:r w:rsidR="003E1EFB" w:rsidRPr="008E09D7">
        <w:rPr>
          <w:rStyle w:val="normaltextrun"/>
          <w:rFonts w:ascii="Arial" w:hAnsi="Arial" w:cs="Arial"/>
          <w:sz w:val="18"/>
          <w:szCs w:val="18"/>
          <w:lang w:val="en-GB"/>
        </w:rPr>
        <w:t xml:space="preserve">available </w:t>
      </w:r>
      <w:r w:rsidRPr="008E09D7">
        <w:rPr>
          <w:rStyle w:val="normaltextrun"/>
          <w:rFonts w:ascii="Arial" w:hAnsi="Arial" w:cs="Arial"/>
          <w:sz w:val="18"/>
          <w:szCs w:val="18"/>
          <w:lang w:val="en-GB"/>
        </w:rPr>
        <w:t xml:space="preserve">in existing studies, reviews, or within tools provided by partner organisations. The </w:t>
      </w:r>
      <w:r w:rsidRPr="008E09D7">
        <w:rPr>
          <w:rStyle w:val="normaltextrun"/>
          <w:rFonts w:ascii="Arial" w:hAnsi="Arial" w:cs="Arial"/>
          <w:b/>
          <w:bCs/>
          <w:sz w:val="18"/>
          <w:szCs w:val="18"/>
          <w:lang w:val="en-GB"/>
        </w:rPr>
        <w:t>insights from theses analyses should be reflected in the indicated boxes below</w:t>
      </w:r>
      <w:r w:rsidRPr="008E09D7">
        <w:rPr>
          <w:rStyle w:val="normaltextrun"/>
          <w:rFonts w:ascii="Arial" w:hAnsi="Arial" w:cs="Arial"/>
          <w:sz w:val="18"/>
          <w:szCs w:val="18"/>
          <w:lang w:val="en-GB"/>
        </w:rPr>
        <w:t xml:space="preserve">. The </w:t>
      </w:r>
      <w:r w:rsidR="00865142" w:rsidRPr="008E09D7">
        <w:rPr>
          <w:rStyle w:val="normaltextrun"/>
          <w:rFonts w:ascii="Arial" w:hAnsi="Arial" w:cs="Arial"/>
          <w:sz w:val="18"/>
          <w:szCs w:val="18"/>
          <w:lang w:val="en-GB"/>
        </w:rPr>
        <w:t xml:space="preserve">ultimate </w:t>
      </w:r>
      <w:r w:rsidR="00551F07" w:rsidRPr="008E09D7">
        <w:rPr>
          <w:rStyle w:val="normaltextrun"/>
          <w:rFonts w:ascii="Arial" w:hAnsi="Arial" w:cs="Arial"/>
          <w:b/>
          <w:bCs/>
          <w:sz w:val="18"/>
          <w:szCs w:val="18"/>
          <w:lang w:val="en-GB"/>
        </w:rPr>
        <w:t>p</w:t>
      </w:r>
      <w:r w:rsidR="00F079A2" w:rsidRPr="008E09D7">
        <w:rPr>
          <w:rStyle w:val="normaltextrun"/>
          <w:rFonts w:ascii="Arial" w:hAnsi="Arial" w:cs="Arial"/>
          <w:b/>
          <w:bCs/>
          <w:sz w:val="18"/>
          <w:szCs w:val="18"/>
          <w:lang w:val="en-GB"/>
        </w:rPr>
        <w:t xml:space="preserve">urpose </w:t>
      </w:r>
      <w:r w:rsidR="0071217F" w:rsidRPr="008E09D7">
        <w:rPr>
          <w:rStyle w:val="eop"/>
          <w:rFonts w:ascii="Arial" w:hAnsi="Arial" w:cs="Arial"/>
          <w:b/>
          <w:bCs/>
          <w:sz w:val="18"/>
          <w:szCs w:val="18"/>
          <w:lang w:val="en-GB"/>
        </w:rPr>
        <w:t xml:space="preserve">of the </w:t>
      </w:r>
      <w:r w:rsidR="001C7EA5" w:rsidRPr="008E09D7">
        <w:rPr>
          <w:rStyle w:val="eop"/>
          <w:rFonts w:ascii="Arial" w:hAnsi="Arial" w:cs="Arial"/>
          <w:b/>
          <w:bCs/>
          <w:sz w:val="18"/>
          <w:szCs w:val="18"/>
          <w:lang w:val="en-GB"/>
        </w:rPr>
        <w:t xml:space="preserve">Situational Analysis is </w:t>
      </w:r>
      <w:r w:rsidR="006B4FF9" w:rsidRPr="008E09D7">
        <w:rPr>
          <w:rStyle w:val="normaltextrun"/>
          <w:rFonts w:ascii="Arial" w:hAnsi="Arial" w:cs="Arial"/>
          <w:b/>
          <w:bCs/>
          <w:sz w:val="18"/>
          <w:szCs w:val="18"/>
          <w:lang w:val="en-GB"/>
        </w:rPr>
        <w:t>to</w:t>
      </w:r>
      <w:r w:rsidR="00341CAF" w:rsidRPr="008E09D7">
        <w:rPr>
          <w:rStyle w:val="normaltextrun"/>
          <w:rFonts w:ascii="Arial" w:hAnsi="Arial" w:cs="Arial"/>
          <w:b/>
          <w:bCs/>
          <w:sz w:val="18"/>
          <w:szCs w:val="18"/>
          <w:lang w:val="en-GB"/>
        </w:rPr>
        <w:t xml:space="preserve"> </w:t>
      </w:r>
      <w:r w:rsidR="00FC6735" w:rsidRPr="008E09D7">
        <w:rPr>
          <w:rStyle w:val="normaltextrun"/>
          <w:rFonts w:ascii="Arial" w:hAnsi="Arial" w:cs="Arial"/>
          <w:b/>
          <w:bCs/>
          <w:sz w:val="18"/>
          <w:szCs w:val="18"/>
          <w:lang w:val="en-GB"/>
        </w:rPr>
        <w:t xml:space="preserve">inform the programming </w:t>
      </w:r>
      <w:r w:rsidR="00865142" w:rsidRPr="008E09D7">
        <w:rPr>
          <w:rStyle w:val="normaltextrun"/>
          <w:rFonts w:ascii="Arial" w:hAnsi="Arial" w:cs="Arial"/>
          <w:b/>
          <w:bCs/>
          <w:sz w:val="18"/>
          <w:szCs w:val="18"/>
          <w:lang w:val="en-GB"/>
        </w:rPr>
        <w:t>of Gavi funds</w:t>
      </w:r>
      <w:r w:rsidR="00865142" w:rsidRPr="008E09D7">
        <w:rPr>
          <w:rStyle w:val="normaltextrun"/>
          <w:rFonts w:ascii="Arial" w:hAnsi="Arial" w:cs="Arial"/>
          <w:sz w:val="18"/>
          <w:szCs w:val="18"/>
          <w:lang w:val="en-GB"/>
        </w:rPr>
        <w:t xml:space="preserve"> b</w:t>
      </w:r>
      <w:r w:rsidR="00694088" w:rsidRPr="008E09D7">
        <w:rPr>
          <w:rStyle w:val="normaltextrun"/>
          <w:rFonts w:ascii="Arial" w:hAnsi="Arial" w:cs="Arial"/>
          <w:sz w:val="18"/>
          <w:szCs w:val="18"/>
          <w:lang w:val="en-GB"/>
        </w:rPr>
        <w:t xml:space="preserve">y </w:t>
      </w:r>
      <w:r w:rsidR="41D26072" w:rsidRPr="008E09D7">
        <w:rPr>
          <w:rStyle w:val="normaltextrun"/>
          <w:rFonts w:ascii="Arial" w:hAnsi="Arial" w:cs="Arial"/>
          <w:sz w:val="18"/>
          <w:szCs w:val="18"/>
          <w:lang w:val="en-GB"/>
        </w:rPr>
        <w:t>identify</w:t>
      </w:r>
      <w:r w:rsidR="00694088" w:rsidRPr="008E09D7">
        <w:rPr>
          <w:rStyle w:val="normaltextrun"/>
          <w:rFonts w:ascii="Arial" w:hAnsi="Arial" w:cs="Arial"/>
          <w:sz w:val="18"/>
          <w:szCs w:val="18"/>
          <w:lang w:val="en-GB"/>
        </w:rPr>
        <w:t>ing</w:t>
      </w:r>
      <w:r w:rsidR="41D26072" w:rsidRPr="008E09D7">
        <w:rPr>
          <w:rStyle w:val="normaltextrun"/>
          <w:rFonts w:ascii="Arial" w:hAnsi="Arial" w:cs="Arial"/>
          <w:sz w:val="18"/>
          <w:szCs w:val="18"/>
          <w:lang w:val="en-GB"/>
        </w:rPr>
        <w:t xml:space="preserve"> critical programm</w:t>
      </w:r>
      <w:r w:rsidR="00952A51" w:rsidRPr="008E09D7">
        <w:rPr>
          <w:rStyle w:val="normaltextrun"/>
          <w:rFonts w:ascii="Arial" w:hAnsi="Arial" w:cs="Arial"/>
          <w:sz w:val="18"/>
          <w:szCs w:val="18"/>
          <w:lang w:val="en-GB"/>
        </w:rPr>
        <w:t>atic</w:t>
      </w:r>
      <w:r w:rsidR="41D26072" w:rsidRPr="008E09D7">
        <w:rPr>
          <w:rStyle w:val="normaltextrun"/>
          <w:rFonts w:ascii="Arial" w:hAnsi="Arial" w:cs="Arial"/>
          <w:sz w:val="18"/>
          <w:szCs w:val="18"/>
          <w:lang w:val="en-GB"/>
        </w:rPr>
        <w:t xml:space="preserve"> </w:t>
      </w:r>
      <w:r w:rsidR="00041A9A" w:rsidRPr="008E09D7">
        <w:rPr>
          <w:rStyle w:val="normaltextrun"/>
          <w:rFonts w:ascii="Arial" w:hAnsi="Arial" w:cs="Arial"/>
          <w:sz w:val="18"/>
          <w:szCs w:val="18"/>
          <w:lang w:val="en-GB"/>
        </w:rPr>
        <w:t>enablers/</w:t>
      </w:r>
      <w:r w:rsidR="41D26072" w:rsidRPr="008E09D7">
        <w:rPr>
          <w:rStyle w:val="normaltextrun"/>
          <w:rFonts w:ascii="Arial" w:hAnsi="Arial" w:cs="Arial"/>
          <w:sz w:val="18"/>
          <w:szCs w:val="18"/>
          <w:lang w:val="en-GB"/>
        </w:rPr>
        <w:t>barriers</w:t>
      </w:r>
      <w:r w:rsidR="009D4854" w:rsidRPr="008E09D7">
        <w:rPr>
          <w:rStyle w:val="normaltextrun"/>
          <w:rFonts w:ascii="Arial" w:hAnsi="Arial" w:cs="Arial"/>
          <w:sz w:val="18"/>
          <w:szCs w:val="18"/>
          <w:lang w:val="en-GB"/>
        </w:rPr>
        <w:t xml:space="preserve"> </w:t>
      </w:r>
      <w:r w:rsidR="001735B5" w:rsidRPr="008E09D7">
        <w:rPr>
          <w:rStyle w:val="normaltextrun"/>
          <w:rFonts w:ascii="Arial" w:hAnsi="Arial" w:cs="Arial"/>
          <w:sz w:val="18"/>
          <w:szCs w:val="18"/>
          <w:lang w:val="en-GB"/>
        </w:rPr>
        <w:t>and</w:t>
      </w:r>
      <w:r w:rsidR="006B4FF9" w:rsidRPr="008E09D7">
        <w:rPr>
          <w:rStyle w:val="normaltextrun"/>
          <w:rFonts w:ascii="Arial" w:hAnsi="Arial" w:cs="Arial"/>
          <w:sz w:val="18"/>
          <w:szCs w:val="18"/>
          <w:lang w:val="en-GB"/>
        </w:rPr>
        <w:t xml:space="preserve"> </w:t>
      </w:r>
      <w:r w:rsidR="001735B5" w:rsidRPr="008E09D7">
        <w:rPr>
          <w:rStyle w:val="normaltextrun"/>
          <w:rFonts w:ascii="Arial" w:hAnsi="Arial" w:cs="Arial"/>
          <w:sz w:val="18"/>
          <w:szCs w:val="18"/>
          <w:lang w:val="en-GB"/>
        </w:rPr>
        <w:t>evidence gaps</w:t>
      </w:r>
      <w:r w:rsidR="001735B5" w:rsidRPr="008E09D7">
        <w:rPr>
          <w:rStyle w:val="normaltextrun"/>
          <w:rFonts w:ascii="Arial" w:hAnsi="Arial" w:cs="Arial"/>
          <w:b/>
          <w:bCs/>
          <w:sz w:val="18"/>
          <w:szCs w:val="18"/>
          <w:lang w:val="en-GB"/>
        </w:rPr>
        <w:t xml:space="preserve"> </w:t>
      </w:r>
      <w:r w:rsidR="00D03932" w:rsidRPr="008E09D7">
        <w:rPr>
          <w:rStyle w:val="normaltextrun"/>
          <w:rFonts w:ascii="Arial" w:hAnsi="Arial" w:cs="Arial"/>
          <w:bCs/>
          <w:sz w:val="18"/>
          <w:szCs w:val="18"/>
          <w:lang w:val="en-GB"/>
        </w:rPr>
        <w:t xml:space="preserve">and </w:t>
      </w:r>
      <w:r w:rsidR="0094692A" w:rsidRPr="008E09D7">
        <w:rPr>
          <w:rStyle w:val="normaltextrun"/>
          <w:rFonts w:ascii="Arial" w:hAnsi="Arial" w:cs="Arial"/>
          <w:bCs/>
          <w:sz w:val="18"/>
          <w:szCs w:val="18"/>
          <w:lang w:val="en-GB"/>
        </w:rPr>
        <w:t xml:space="preserve">guiding </w:t>
      </w:r>
      <w:r w:rsidR="001735B5" w:rsidRPr="008E09D7">
        <w:rPr>
          <w:rStyle w:val="normaltextrun"/>
          <w:rFonts w:ascii="Arial" w:hAnsi="Arial" w:cs="Arial"/>
          <w:sz w:val="18"/>
          <w:szCs w:val="18"/>
          <w:lang w:val="en-GB"/>
        </w:rPr>
        <w:t xml:space="preserve">which </w:t>
      </w:r>
      <w:r w:rsidR="00AF66C1" w:rsidRPr="008E09D7">
        <w:rPr>
          <w:rStyle w:val="normaltextrun"/>
          <w:rFonts w:ascii="Arial" w:hAnsi="Arial" w:cs="Arial"/>
          <w:sz w:val="18"/>
          <w:szCs w:val="18"/>
          <w:lang w:val="en-GB"/>
        </w:rPr>
        <w:t>should</w:t>
      </w:r>
      <w:r w:rsidR="001735B5" w:rsidRPr="008E09D7">
        <w:rPr>
          <w:rStyle w:val="normaltextrun"/>
          <w:rFonts w:ascii="Arial" w:hAnsi="Arial" w:cs="Arial"/>
          <w:sz w:val="18"/>
          <w:szCs w:val="18"/>
          <w:lang w:val="en-GB"/>
        </w:rPr>
        <w:t xml:space="preserve"> be </w:t>
      </w:r>
      <w:r w:rsidR="002C442A" w:rsidRPr="008E09D7">
        <w:rPr>
          <w:rStyle w:val="normaltextrun"/>
          <w:rFonts w:ascii="Arial" w:hAnsi="Arial" w:cs="Arial"/>
          <w:sz w:val="18"/>
          <w:szCs w:val="18"/>
          <w:lang w:val="en-GB"/>
        </w:rPr>
        <w:t>prio</w:t>
      </w:r>
      <w:r w:rsidR="00AF66C1" w:rsidRPr="008E09D7">
        <w:rPr>
          <w:rStyle w:val="normaltextrun"/>
          <w:rFonts w:ascii="Arial" w:hAnsi="Arial" w:cs="Arial"/>
          <w:sz w:val="18"/>
          <w:szCs w:val="18"/>
          <w:lang w:val="en-GB"/>
        </w:rPr>
        <w:t>ritised</w:t>
      </w:r>
      <w:r w:rsidR="001735B5" w:rsidRPr="008E09D7">
        <w:rPr>
          <w:rStyle w:val="normaltextrun"/>
          <w:rFonts w:ascii="Arial" w:hAnsi="Arial" w:cs="Arial"/>
          <w:sz w:val="18"/>
          <w:szCs w:val="18"/>
          <w:lang w:val="en-GB"/>
        </w:rPr>
        <w:t>.</w:t>
      </w:r>
      <w:r w:rsidR="00952A51" w:rsidRPr="008E09D7">
        <w:rPr>
          <w:rStyle w:val="normaltextrun"/>
          <w:rFonts w:ascii="Arial" w:hAnsi="Arial" w:cs="Arial"/>
          <w:sz w:val="18"/>
          <w:szCs w:val="18"/>
          <w:lang w:val="en-GB"/>
        </w:rPr>
        <w:t xml:space="preserve"> </w:t>
      </w:r>
    </w:p>
    <w:p w14:paraId="04AF45E6" w14:textId="77777777" w:rsidR="0050199E" w:rsidRPr="008E09D7" w:rsidRDefault="0050199E" w:rsidP="41D26072">
      <w:pPr>
        <w:pStyle w:val="paragraph"/>
        <w:spacing w:before="0" w:beforeAutospacing="0" w:after="0" w:afterAutospacing="0"/>
        <w:rPr>
          <w:rStyle w:val="eop"/>
          <w:rFonts w:ascii="Arial" w:hAnsi="Arial" w:cs="Arial"/>
          <w:sz w:val="18"/>
          <w:szCs w:val="18"/>
          <w:lang w:val="en-GB"/>
        </w:rPr>
      </w:pPr>
    </w:p>
    <w:p w14:paraId="1AF0B181" w14:textId="4423EB60" w:rsidR="41D26072" w:rsidRPr="008E09D7" w:rsidRDefault="41D26072" w:rsidP="41D26072">
      <w:pPr>
        <w:pStyle w:val="paragraph"/>
        <w:spacing w:before="0" w:beforeAutospacing="0" w:after="0" w:afterAutospacing="0"/>
        <w:rPr>
          <w:rStyle w:val="eop"/>
          <w:rFonts w:ascii="Arial" w:hAnsi="Arial" w:cs="Arial"/>
          <w:color w:val="000000" w:themeColor="text1"/>
          <w:sz w:val="18"/>
          <w:szCs w:val="18"/>
          <w:lang w:val="en-GB"/>
        </w:rPr>
      </w:pPr>
      <w:r w:rsidRPr="008E09D7">
        <w:rPr>
          <w:rStyle w:val="normaltextrun"/>
          <w:rFonts w:ascii="Arial" w:hAnsi="Arial" w:cs="Arial"/>
          <w:sz w:val="18"/>
          <w:szCs w:val="18"/>
          <w:lang w:val="en-GB"/>
        </w:rPr>
        <w:t>Gavi recogni</w:t>
      </w:r>
      <w:r w:rsidR="007F056E" w:rsidRPr="008E09D7">
        <w:rPr>
          <w:rStyle w:val="normaltextrun"/>
          <w:rFonts w:ascii="Arial" w:hAnsi="Arial" w:cs="Arial"/>
          <w:sz w:val="18"/>
          <w:szCs w:val="18"/>
          <w:lang w:val="en-GB"/>
        </w:rPr>
        <w:t>s</w:t>
      </w:r>
      <w:r w:rsidRPr="008E09D7">
        <w:rPr>
          <w:rStyle w:val="normaltextrun"/>
          <w:rFonts w:ascii="Arial" w:hAnsi="Arial" w:cs="Arial"/>
          <w:sz w:val="18"/>
          <w:szCs w:val="18"/>
          <w:lang w:val="en-GB"/>
        </w:rPr>
        <w:t>es that collecting and systematically documenting evidence during a situation</w:t>
      </w:r>
      <w:r w:rsidR="00891B0D" w:rsidRPr="008E09D7">
        <w:rPr>
          <w:rStyle w:val="normaltextrun"/>
          <w:rFonts w:ascii="Arial" w:hAnsi="Arial" w:cs="Arial"/>
          <w:sz w:val="18"/>
          <w:szCs w:val="18"/>
          <w:lang w:val="en-GB"/>
        </w:rPr>
        <w:t>al</w:t>
      </w:r>
      <w:r w:rsidRPr="008E09D7">
        <w:rPr>
          <w:rStyle w:val="normaltextrun"/>
          <w:rFonts w:ascii="Arial" w:hAnsi="Arial" w:cs="Arial"/>
          <w:sz w:val="18"/>
          <w:szCs w:val="18"/>
          <w:lang w:val="en-GB"/>
        </w:rPr>
        <w:t xml:space="preserve"> analysis is a valuable investment of time for national immuni</w:t>
      </w:r>
      <w:r w:rsidR="003415E8" w:rsidRPr="008E09D7">
        <w:rPr>
          <w:rStyle w:val="normaltextrun"/>
          <w:rFonts w:ascii="Arial" w:hAnsi="Arial" w:cs="Arial"/>
          <w:sz w:val="18"/>
          <w:szCs w:val="18"/>
          <w:lang w:val="en-GB"/>
        </w:rPr>
        <w:t>s</w:t>
      </w:r>
      <w:r w:rsidRPr="008E09D7">
        <w:rPr>
          <w:rStyle w:val="normaltextrun"/>
          <w:rFonts w:ascii="Arial" w:hAnsi="Arial" w:cs="Arial"/>
          <w:sz w:val="18"/>
          <w:szCs w:val="18"/>
          <w:lang w:val="en-GB"/>
        </w:rPr>
        <w:t xml:space="preserve">ation programmes. </w:t>
      </w:r>
      <w:r w:rsidR="00E16A37" w:rsidRPr="008E09D7">
        <w:rPr>
          <w:rStyle w:val="normaltextrun"/>
          <w:rFonts w:ascii="Arial" w:hAnsi="Arial" w:cs="Arial"/>
          <w:sz w:val="18"/>
          <w:szCs w:val="18"/>
          <w:lang w:val="en-GB"/>
        </w:rPr>
        <w:t>Systematic</w:t>
      </w:r>
      <w:r w:rsidRPr="008E09D7">
        <w:rPr>
          <w:rStyle w:val="normaltextrun"/>
          <w:rFonts w:ascii="Arial" w:hAnsi="Arial" w:cs="Arial"/>
          <w:sz w:val="18"/>
          <w:szCs w:val="18"/>
          <w:lang w:val="en-GB"/>
        </w:rPr>
        <w:t xml:space="preserve"> </w:t>
      </w:r>
      <w:r w:rsidR="005D7248" w:rsidRPr="008E09D7">
        <w:rPr>
          <w:rStyle w:val="normaltextrun"/>
          <w:rFonts w:ascii="Arial" w:hAnsi="Arial" w:cs="Arial"/>
          <w:sz w:val="18"/>
          <w:szCs w:val="18"/>
          <w:lang w:val="en-GB"/>
        </w:rPr>
        <w:t>data compilation</w:t>
      </w:r>
      <w:r w:rsidR="00D64E7C" w:rsidRPr="008E09D7">
        <w:rPr>
          <w:rStyle w:val="normaltextrun"/>
          <w:rFonts w:ascii="Arial" w:hAnsi="Arial" w:cs="Arial"/>
          <w:sz w:val="18"/>
          <w:szCs w:val="18"/>
          <w:lang w:val="en-GB"/>
        </w:rPr>
        <w:t>, analyses and reviews</w:t>
      </w:r>
      <w:r w:rsidRPr="008E09D7">
        <w:rPr>
          <w:rStyle w:val="normaltextrun"/>
          <w:rFonts w:ascii="Arial" w:hAnsi="Arial" w:cs="Arial"/>
          <w:sz w:val="18"/>
          <w:szCs w:val="18"/>
          <w:lang w:val="en-GB"/>
        </w:rPr>
        <w:t xml:space="preserve"> ultimately leads to </w:t>
      </w:r>
      <w:r w:rsidR="00EA43F8" w:rsidRPr="008E09D7">
        <w:rPr>
          <w:rStyle w:val="normaltextrun"/>
          <w:rFonts w:ascii="Arial" w:hAnsi="Arial" w:cs="Arial"/>
          <w:sz w:val="18"/>
          <w:szCs w:val="18"/>
          <w:lang w:val="en-GB"/>
        </w:rPr>
        <w:t xml:space="preserve">the </w:t>
      </w:r>
      <w:r w:rsidRPr="008E09D7">
        <w:rPr>
          <w:rStyle w:val="normaltextrun"/>
          <w:rFonts w:ascii="Arial" w:hAnsi="Arial" w:cs="Arial"/>
          <w:sz w:val="18"/>
          <w:szCs w:val="18"/>
          <w:lang w:val="en-GB"/>
        </w:rPr>
        <w:t xml:space="preserve">development of </w:t>
      </w:r>
      <w:r w:rsidR="00771922" w:rsidRPr="008E09D7">
        <w:rPr>
          <w:rStyle w:val="normaltextrun"/>
          <w:rFonts w:ascii="Arial" w:hAnsi="Arial" w:cs="Arial"/>
          <w:sz w:val="18"/>
          <w:szCs w:val="18"/>
          <w:lang w:val="en-GB"/>
        </w:rPr>
        <w:t xml:space="preserve">informed, </w:t>
      </w:r>
      <w:r w:rsidRPr="008E09D7">
        <w:rPr>
          <w:rStyle w:val="normaltextrun"/>
          <w:rFonts w:ascii="Arial" w:hAnsi="Arial" w:cs="Arial"/>
          <w:sz w:val="18"/>
          <w:szCs w:val="18"/>
          <w:lang w:val="en-GB"/>
        </w:rPr>
        <w:t xml:space="preserve">strong, </w:t>
      </w:r>
      <w:r w:rsidR="00A45FDD" w:rsidRPr="008E09D7">
        <w:rPr>
          <w:rStyle w:val="normaltextrun"/>
          <w:rFonts w:ascii="Arial" w:hAnsi="Arial" w:cs="Arial"/>
          <w:sz w:val="18"/>
          <w:szCs w:val="18"/>
          <w:lang w:val="en-GB"/>
        </w:rPr>
        <w:t>implementable</w:t>
      </w:r>
      <w:r w:rsidR="00D64E7C" w:rsidRPr="008E09D7">
        <w:rPr>
          <w:rStyle w:val="normaltextrun"/>
          <w:rFonts w:ascii="Arial" w:hAnsi="Arial" w:cs="Arial"/>
          <w:sz w:val="18"/>
          <w:szCs w:val="18"/>
          <w:lang w:val="en-GB"/>
        </w:rPr>
        <w:t xml:space="preserve"> </w:t>
      </w:r>
      <w:r w:rsidRPr="008E09D7">
        <w:rPr>
          <w:rStyle w:val="normaltextrun"/>
          <w:rFonts w:ascii="Arial" w:hAnsi="Arial" w:cs="Arial"/>
          <w:sz w:val="18"/>
          <w:szCs w:val="18"/>
          <w:lang w:val="en-GB"/>
        </w:rPr>
        <w:t>plans</w:t>
      </w:r>
      <w:r w:rsidR="00D64E7C" w:rsidRPr="008E09D7">
        <w:rPr>
          <w:rStyle w:val="normaltextrun"/>
          <w:rFonts w:ascii="Arial" w:hAnsi="Arial" w:cs="Arial"/>
          <w:sz w:val="18"/>
          <w:szCs w:val="18"/>
          <w:lang w:val="en-GB"/>
        </w:rPr>
        <w:t>, and</w:t>
      </w:r>
      <w:r w:rsidR="002D2ECD" w:rsidRPr="008E09D7">
        <w:rPr>
          <w:rStyle w:val="normaltextrun"/>
          <w:rFonts w:ascii="Arial" w:hAnsi="Arial" w:cs="Arial"/>
          <w:sz w:val="18"/>
          <w:szCs w:val="18"/>
          <w:lang w:val="en-GB"/>
        </w:rPr>
        <w:t xml:space="preserve"> </w:t>
      </w:r>
      <w:r w:rsidR="00D64E7C" w:rsidRPr="008E09D7">
        <w:rPr>
          <w:rStyle w:val="normaltextrun"/>
          <w:rFonts w:ascii="Arial" w:hAnsi="Arial" w:cs="Arial"/>
          <w:sz w:val="18"/>
          <w:szCs w:val="18"/>
          <w:lang w:val="en-GB"/>
        </w:rPr>
        <w:t xml:space="preserve">more importantly </w:t>
      </w:r>
      <w:r w:rsidR="002D2ECD" w:rsidRPr="008E09D7">
        <w:rPr>
          <w:rStyle w:val="normaltextrun"/>
          <w:rFonts w:ascii="Arial" w:hAnsi="Arial" w:cs="Arial"/>
          <w:sz w:val="18"/>
          <w:szCs w:val="18"/>
          <w:lang w:val="en-GB"/>
        </w:rPr>
        <w:t>impactful programme implementation</w:t>
      </w:r>
      <w:r w:rsidR="004F63B0" w:rsidRPr="008E09D7">
        <w:rPr>
          <w:rStyle w:val="normaltextrun"/>
          <w:rFonts w:ascii="Arial" w:hAnsi="Arial" w:cs="Arial"/>
          <w:sz w:val="18"/>
          <w:szCs w:val="18"/>
          <w:lang w:val="en-GB"/>
        </w:rPr>
        <w:t>.</w:t>
      </w:r>
      <w:r w:rsidR="0067368F" w:rsidRPr="008E09D7">
        <w:rPr>
          <w:rStyle w:val="normaltextrun"/>
          <w:rFonts w:ascii="Arial" w:hAnsi="Arial" w:cs="Arial"/>
          <w:sz w:val="18"/>
          <w:szCs w:val="18"/>
          <w:lang w:val="en-GB"/>
        </w:rPr>
        <w:t xml:space="preserve"> </w:t>
      </w:r>
      <w:r w:rsidR="00997C91" w:rsidRPr="008E09D7">
        <w:rPr>
          <w:rStyle w:val="normaltextrun"/>
          <w:rFonts w:ascii="Arial" w:hAnsi="Arial" w:cs="Arial"/>
          <w:sz w:val="18"/>
          <w:szCs w:val="18"/>
          <w:lang w:val="en-GB"/>
        </w:rPr>
        <w:t>T</w:t>
      </w:r>
      <w:r w:rsidRPr="008E09D7">
        <w:rPr>
          <w:rStyle w:val="normaltextrun"/>
          <w:rFonts w:ascii="Arial" w:hAnsi="Arial" w:cs="Arial"/>
          <w:sz w:val="18"/>
          <w:szCs w:val="18"/>
          <w:lang w:val="en-GB"/>
        </w:rPr>
        <w:t>he result</w:t>
      </w:r>
      <w:r w:rsidR="00B64EE8" w:rsidRPr="008E09D7">
        <w:rPr>
          <w:rStyle w:val="normaltextrun"/>
          <w:rFonts w:ascii="Arial" w:hAnsi="Arial" w:cs="Arial"/>
          <w:sz w:val="18"/>
          <w:szCs w:val="18"/>
          <w:lang w:val="en-GB"/>
        </w:rPr>
        <w:t>s</w:t>
      </w:r>
      <w:r w:rsidRPr="008E09D7">
        <w:rPr>
          <w:rStyle w:val="normaltextrun"/>
          <w:rFonts w:ascii="Arial" w:hAnsi="Arial" w:cs="Arial"/>
          <w:sz w:val="18"/>
          <w:szCs w:val="18"/>
          <w:lang w:val="en-GB"/>
        </w:rPr>
        <w:t xml:space="preserve"> of </w:t>
      </w:r>
      <w:r w:rsidR="00B64EE8" w:rsidRPr="008E09D7">
        <w:rPr>
          <w:rStyle w:val="normaltextrun"/>
          <w:rFonts w:ascii="Arial" w:hAnsi="Arial" w:cs="Arial"/>
          <w:sz w:val="18"/>
          <w:szCs w:val="18"/>
          <w:lang w:val="en-GB"/>
        </w:rPr>
        <w:t>the</w:t>
      </w:r>
      <w:r w:rsidR="00FB4617" w:rsidRPr="008E09D7">
        <w:rPr>
          <w:rStyle w:val="normaltextrun"/>
          <w:rFonts w:ascii="Arial" w:hAnsi="Arial" w:cs="Arial"/>
          <w:sz w:val="18"/>
          <w:szCs w:val="18"/>
          <w:lang w:val="en-GB"/>
        </w:rPr>
        <w:t xml:space="preserve"> Situationa</w:t>
      </w:r>
      <w:r w:rsidR="00A917E7" w:rsidRPr="008E09D7">
        <w:rPr>
          <w:rStyle w:val="normaltextrun"/>
          <w:rFonts w:ascii="Arial" w:hAnsi="Arial" w:cs="Arial"/>
          <w:sz w:val="18"/>
          <w:szCs w:val="18"/>
          <w:lang w:val="en-GB"/>
        </w:rPr>
        <w:t>l</w:t>
      </w:r>
      <w:r w:rsidRPr="008E09D7">
        <w:rPr>
          <w:rStyle w:val="normaltextrun"/>
          <w:rFonts w:ascii="Arial" w:hAnsi="Arial" w:cs="Arial"/>
          <w:sz w:val="18"/>
          <w:szCs w:val="18"/>
          <w:lang w:val="en-GB"/>
        </w:rPr>
        <w:t xml:space="preserve"> </w:t>
      </w:r>
      <w:r w:rsidR="00A917E7" w:rsidRPr="008E09D7">
        <w:rPr>
          <w:rStyle w:val="normaltextrun"/>
          <w:rFonts w:ascii="Arial" w:hAnsi="Arial" w:cs="Arial"/>
          <w:sz w:val="18"/>
          <w:szCs w:val="18"/>
          <w:lang w:val="en-GB"/>
        </w:rPr>
        <w:t>A</w:t>
      </w:r>
      <w:r w:rsidR="00B64EE8" w:rsidRPr="008E09D7">
        <w:rPr>
          <w:rStyle w:val="normaltextrun"/>
          <w:rFonts w:ascii="Arial" w:hAnsi="Arial" w:cs="Arial"/>
          <w:sz w:val="18"/>
          <w:szCs w:val="18"/>
          <w:lang w:val="en-GB"/>
        </w:rPr>
        <w:t>nalys</w:t>
      </w:r>
      <w:r w:rsidR="00A917E7" w:rsidRPr="008E09D7">
        <w:rPr>
          <w:rStyle w:val="normaltextrun"/>
          <w:rFonts w:ascii="Arial" w:hAnsi="Arial" w:cs="Arial"/>
          <w:sz w:val="18"/>
          <w:szCs w:val="18"/>
          <w:lang w:val="en-GB"/>
        </w:rPr>
        <w:t>i</w:t>
      </w:r>
      <w:r w:rsidR="00B64EE8" w:rsidRPr="008E09D7">
        <w:rPr>
          <w:rStyle w:val="normaltextrun"/>
          <w:rFonts w:ascii="Arial" w:hAnsi="Arial" w:cs="Arial"/>
          <w:sz w:val="18"/>
          <w:szCs w:val="18"/>
          <w:lang w:val="en-GB"/>
        </w:rPr>
        <w:t xml:space="preserve">s </w:t>
      </w:r>
      <w:r w:rsidRPr="008E09D7">
        <w:rPr>
          <w:rStyle w:val="normaltextrun"/>
          <w:rFonts w:ascii="Arial" w:hAnsi="Arial" w:cs="Arial"/>
          <w:sz w:val="18"/>
          <w:szCs w:val="18"/>
          <w:lang w:val="en-GB"/>
        </w:rPr>
        <w:t xml:space="preserve">can also be used for other purposes </w:t>
      </w:r>
      <w:r w:rsidR="00F77D71" w:rsidRPr="008E09D7">
        <w:rPr>
          <w:rStyle w:val="normaltextrun"/>
          <w:rFonts w:ascii="Arial" w:hAnsi="Arial" w:cs="Arial"/>
          <w:sz w:val="18"/>
          <w:szCs w:val="18"/>
          <w:lang w:val="en-GB"/>
        </w:rPr>
        <w:t xml:space="preserve">as </w:t>
      </w:r>
      <w:r w:rsidRPr="008E09D7">
        <w:rPr>
          <w:rStyle w:val="normaltextrun"/>
          <w:rFonts w:ascii="Arial" w:hAnsi="Arial" w:cs="Arial"/>
          <w:sz w:val="18"/>
          <w:szCs w:val="18"/>
          <w:lang w:val="en-GB"/>
        </w:rPr>
        <w:t>determined by the country</w:t>
      </w:r>
      <w:r w:rsidR="00171C57" w:rsidRPr="008E09D7">
        <w:rPr>
          <w:rStyle w:val="normaltextrun"/>
          <w:rFonts w:ascii="Arial" w:hAnsi="Arial" w:cs="Arial"/>
          <w:sz w:val="18"/>
          <w:szCs w:val="18"/>
          <w:lang w:val="en-GB"/>
        </w:rPr>
        <w:t>,</w:t>
      </w:r>
      <w:r w:rsidRPr="008E09D7">
        <w:rPr>
          <w:rStyle w:val="normaltextrun"/>
          <w:rFonts w:ascii="Arial" w:hAnsi="Arial" w:cs="Arial"/>
          <w:sz w:val="18"/>
          <w:szCs w:val="18"/>
          <w:lang w:val="en-GB"/>
        </w:rPr>
        <w:t xml:space="preserve"> such as</w:t>
      </w:r>
      <w:r w:rsidR="0067368F" w:rsidRPr="008E09D7">
        <w:rPr>
          <w:rStyle w:val="normaltextrun"/>
          <w:rFonts w:ascii="Arial" w:hAnsi="Arial" w:cs="Arial"/>
          <w:sz w:val="18"/>
          <w:szCs w:val="18"/>
          <w:lang w:val="en-GB"/>
        </w:rPr>
        <w:t xml:space="preserve"> donor reporting,</w:t>
      </w:r>
      <w:r w:rsidRPr="008E09D7">
        <w:rPr>
          <w:rStyle w:val="normaltextrun"/>
          <w:rFonts w:ascii="Arial" w:hAnsi="Arial" w:cs="Arial"/>
          <w:sz w:val="18"/>
          <w:szCs w:val="18"/>
          <w:lang w:val="en-GB"/>
        </w:rPr>
        <w:t xml:space="preserve"> EPI reviews</w:t>
      </w:r>
      <w:r w:rsidR="00035B3B" w:rsidRPr="008E09D7">
        <w:rPr>
          <w:rStyle w:val="normaltextrun"/>
          <w:rFonts w:ascii="Arial" w:hAnsi="Arial" w:cs="Arial"/>
          <w:sz w:val="18"/>
          <w:szCs w:val="18"/>
          <w:lang w:val="en-GB"/>
        </w:rPr>
        <w:t xml:space="preserve"> and</w:t>
      </w:r>
      <w:r w:rsidRPr="008E09D7">
        <w:rPr>
          <w:rStyle w:val="normaltextrun"/>
          <w:rFonts w:ascii="Arial" w:hAnsi="Arial" w:cs="Arial"/>
          <w:sz w:val="18"/>
          <w:szCs w:val="18"/>
          <w:lang w:val="en-GB"/>
        </w:rPr>
        <w:t xml:space="preserve"> EPI evaluations</w:t>
      </w:r>
      <w:r w:rsidR="00035B3B" w:rsidRPr="008E09D7">
        <w:rPr>
          <w:rStyle w:val="normaltextrun"/>
          <w:rFonts w:ascii="Arial" w:hAnsi="Arial" w:cs="Arial"/>
          <w:sz w:val="18"/>
          <w:szCs w:val="18"/>
          <w:lang w:val="en-GB"/>
        </w:rPr>
        <w:t>. T</w:t>
      </w:r>
      <w:r w:rsidRPr="008E09D7">
        <w:rPr>
          <w:rStyle w:val="normaltextrun"/>
          <w:rFonts w:ascii="Arial" w:hAnsi="Arial" w:cs="Arial"/>
          <w:sz w:val="18"/>
          <w:szCs w:val="18"/>
          <w:lang w:val="en-GB"/>
        </w:rPr>
        <w:t xml:space="preserve">he </w:t>
      </w:r>
      <w:r w:rsidR="00035B3B" w:rsidRPr="008E09D7">
        <w:rPr>
          <w:rStyle w:val="normaltextrun"/>
          <w:rFonts w:ascii="Arial" w:hAnsi="Arial" w:cs="Arial"/>
          <w:sz w:val="18"/>
          <w:szCs w:val="18"/>
          <w:lang w:val="en-GB"/>
        </w:rPr>
        <w:t>National Immuni</w:t>
      </w:r>
      <w:r w:rsidR="00C26D89" w:rsidRPr="008E09D7">
        <w:rPr>
          <w:rStyle w:val="normaltextrun"/>
          <w:rFonts w:ascii="Arial" w:hAnsi="Arial" w:cs="Arial"/>
          <w:sz w:val="18"/>
          <w:szCs w:val="18"/>
          <w:lang w:val="en-GB"/>
        </w:rPr>
        <w:t>s</w:t>
      </w:r>
      <w:r w:rsidR="00035B3B" w:rsidRPr="008E09D7">
        <w:rPr>
          <w:rStyle w:val="normaltextrun"/>
          <w:rFonts w:ascii="Arial" w:hAnsi="Arial" w:cs="Arial"/>
          <w:sz w:val="18"/>
          <w:szCs w:val="18"/>
          <w:lang w:val="en-GB"/>
        </w:rPr>
        <w:t>ation Strategy (</w:t>
      </w:r>
      <w:r w:rsidRPr="008E09D7">
        <w:rPr>
          <w:rStyle w:val="normaltextrun"/>
          <w:rFonts w:ascii="Arial" w:hAnsi="Arial" w:cs="Arial"/>
          <w:sz w:val="18"/>
          <w:szCs w:val="18"/>
          <w:lang w:val="en-GB"/>
        </w:rPr>
        <w:t>NIS</w:t>
      </w:r>
      <w:r w:rsidR="00035B3B" w:rsidRPr="008E09D7">
        <w:rPr>
          <w:rStyle w:val="normaltextrun"/>
          <w:rFonts w:ascii="Arial" w:hAnsi="Arial" w:cs="Arial"/>
          <w:sz w:val="18"/>
          <w:szCs w:val="18"/>
          <w:lang w:val="en-GB"/>
        </w:rPr>
        <w:t>), when available</w:t>
      </w:r>
      <w:r w:rsidR="001E131E" w:rsidRPr="008E09D7">
        <w:rPr>
          <w:rStyle w:val="normaltextrun"/>
          <w:rFonts w:ascii="Arial" w:hAnsi="Arial" w:cs="Arial"/>
          <w:sz w:val="18"/>
          <w:szCs w:val="18"/>
          <w:lang w:val="en-GB"/>
        </w:rPr>
        <w:t>,</w:t>
      </w:r>
      <w:r w:rsidRPr="008E09D7">
        <w:rPr>
          <w:rStyle w:val="normaltextrun"/>
          <w:rFonts w:ascii="Arial" w:hAnsi="Arial" w:cs="Arial"/>
          <w:sz w:val="18"/>
          <w:szCs w:val="18"/>
          <w:lang w:val="en-GB"/>
        </w:rPr>
        <w:t xml:space="preserve"> should</w:t>
      </w:r>
      <w:r w:rsidR="009C3402" w:rsidRPr="008E09D7">
        <w:rPr>
          <w:rStyle w:val="normaltextrun"/>
          <w:rFonts w:ascii="Arial" w:hAnsi="Arial" w:cs="Arial"/>
          <w:sz w:val="18"/>
          <w:szCs w:val="18"/>
          <w:lang w:val="en-GB"/>
        </w:rPr>
        <w:t xml:space="preserve"> </w:t>
      </w:r>
      <w:r w:rsidR="00AB5166" w:rsidRPr="008E09D7">
        <w:rPr>
          <w:rStyle w:val="normaltextrun"/>
          <w:rFonts w:ascii="Arial" w:hAnsi="Arial" w:cs="Arial"/>
          <w:sz w:val="18"/>
          <w:szCs w:val="18"/>
          <w:lang w:val="en-GB"/>
        </w:rPr>
        <w:t>substantially</w:t>
      </w:r>
      <w:r w:rsidRPr="008E09D7">
        <w:rPr>
          <w:rStyle w:val="normaltextrun"/>
          <w:rFonts w:ascii="Arial" w:hAnsi="Arial" w:cs="Arial"/>
          <w:sz w:val="18"/>
          <w:szCs w:val="18"/>
          <w:lang w:val="en-GB"/>
        </w:rPr>
        <w:t xml:space="preserve"> inform the development of the </w:t>
      </w:r>
      <w:r w:rsidR="00CD22A6" w:rsidRPr="008E09D7">
        <w:rPr>
          <w:rStyle w:val="normaltextrun"/>
          <w:rFonts w:ascii="Arial" w:hAnsi="Arial" w:cs="Arial"/>
          <w:sz w:val="18"/>
          <w:szCs w:val="18"/>
          <w:lang w:val="en-GB"/>
        </w:rPr>
        <w:t xml:space="preserve">Gavi Situational Analysis. </w:t>
      </w:r>
      <w:r w:rsidR="00362FF0" w:rsidRPr="008E09D7">
        <w:rPr>
          <w:rStyle w:val="normaltextrun"/>
          <w:rFonts w:ascii="Arial" w:hAnsi="Arial" w:cs="Arial"/>
          <w:sz w:val="18"/>
          <w:szCs w:val="18"/>
          <w:lang w:val="en-GB"/>
        </w:rPr>
        <w:t xml:space="preserve">In </w:t>
      </w:r>
      <w:r w:rsidR="009C3402" w:rsidRPr="008E09D7">
        <w:rPr>
          <w:rStyle w:val="normaltextrun"/>
          <w:rFonts w:ascii="Arial" w:hAnsi="Arial" w:cs="Arial"/>
          <w:sz w:val="18"/>
          <w:szCs w:val="18"/>
          <w:lang w:val="en-GB"/>
        </w:rPr>
        <w:t>reverse</w:t>
      </w:r>
      <w:r w:rsidRPr="008E09D7">
        <w:rPr>
          <w:rStyle w:val="normaltextrun"/>
          <w:rFonts w:ascii="Arial" w:hAnsi="Arial" w:cs="Arial"/>
          <w:sz w:val="18"/>
          <w:szCs w:val="18"/>
          <w:lang w:val="en-GB"/>
        </w:rPr>
        <w:t xml:space="preserve">, this </w:t>
      </w:r>
      <w:r w:rsidR="00171C57" w:rsidRPr="008E09D7">
        <w:rPr>
          <w:rStyle w:val="normaltextrun"/>
          <w:rFonts w:ascii="Arial" w:hAnsi="Arial" w:cs="Arial"/>
          <w:sz w:val="18"/>
          <w:szCs w:val="18"/>
          <w:lang w:val="en-GB"/>
        </w:rPr>
        <w:t>a</w:t>
      </w:r>
      <w:r w:rsidRPr="008E09D7">
        <w:rPr>
          <w:rStyle w:val="normaltextrun"/>
          <w:rFonts w:ascii="Arial" w:hAnsi="Arial" w:cs="Arial"/>
          <w:sz w:val="18"/>
          <w:szCs w:val="18"/>
          <w:lang w:val="en-GB"/>
        </w:rPr>
        <w:t xml:space="preserve">nalysis can </w:t>
      </w:r>
      <w:r w:rsidR="00362FF0" w:rsidRPr="008E09D7">
        <w:rPr>
          <w:rStyle w:val="normaltextrun"/>
          <w:rFonts w:ascii="Arial" w:hAnsi="Arial" w:cs="Arial"/>
          <w:sz w:val="18"/>
          <w:szCs w:val="18"/>
          <w:lang w:val="en-GB"/>
        </w:rPr>
        <w:t xml:space="preserve">also </w:t>
      </w:r>
      <w:r w:rsidRPr="008E09D7">
        <w:rPr>
          <w:rStyle w:val="normaltextrun"/>
          <w:rFonts w:ascii="Arial" w:hAnsi="Arial" w:cs="Arial"/>
          <w:sz w:val="18"/>
          <w:szCs w:val="18"/>
          <w:lang w:val="en-GB"/>
        </w:rPr>
        <w:t xml:space="preserve">be leveraged to inform </w:t>
      </w:r>
      <w:r w:rsidR="009C3402" w:rsidRPr="008E09D7">
        <w:rPr>
          <w:rStyle w:val="normaltextrun"/>
          <w:rFonts w:ascii="Arial" w:hAnsi="Arial" w:cs="Arial"/>
          <w:sz w:val="18"/>
          <w:szCs w:val="18"/>
          <w:lang w:val="en-GB"/>
        </w:rPr>
        <w:t>the</w:t>
      </w:r>
      <w:r w:rsidR="00362FF0" w:rsidRPr="008E09D7">
        <w:rPr>
          <w:rStyle w:val="normaltextrun"/>
          <w:rFonts w:ascii="Arial" w:hAnsi="Arial" w:cs="Arial"/>
          <w:sz w:val="18"/>
          <w:szCs w:val="18"/>
          <w:lang w:val="en-GB"/>
        </w:rPr>
        <w:t xml:space="preserve"> </w:t>
      </w:r>
      <w:r w:rsidRPr="008E09D7">
        <w:rPr>
          <w:rStyle w:val="normaltextrun"/>
          <w:rFonts w:ascii="Arial" w:hAnsi="Arial" w:cs="Arial"/>
          <w:sz w:val="18"/>
          <w:szCs w:val="18"/>
          <w:lang w:val="en-GB"/>
        </w:rPr>
        <w:t>situation analysis phase of</w:t>
      </w:r>
      <w:r w:rsidR="009C3402" w:rsidRPr="008E09D7">
        <w:rPr>
          <w:rStyle w:val="normaltextrun"/>
          <w:rFonts w:ascii="Arial" w:hAnsi="Arial" w:cs="Arial"/>
          <w:sz w:val="18"/>
          <w:szCs w:val="18"/>
          <w:lang w:val="en-GB"/>
        </w:rPr>
        <w:t xml:space="preserve"> subsequent</w:t>
      </w:r>
      <w:r w:rsidR="004750CD" w:rsidRPr="008E09D7">
        <w:rPr>
          <w:rStyle w:val="normaltextrun"/>
          <w:rFonts w:ascii="Arial" w:hAnsi="Arial" w:cs="Arial"/>
          <w:sz w:val="18"/>
          <w:szCs w:val="18"/>
          <w:lang w:val="en-GB"/>
        </w:rPr>
        <w:t xml:space="preserve"> </w:t>
      </w:r>
      <w:r w:rsidRPr="008E09D7">
        <w:rPr>
          <w:rStyle w:val="normaltextrun"/>
          <w:rFonts w:ascii="Arial" w:hAnsi="Arial" w:cs="Arial"/>
          <w:sz w:val="18"/>
          <w:szCs w:val="18"/>
          <w:lang w:val="en-GB"/>
        </w:rPr>
        <w:t>NIS</w:t>
      </w:r>
      <w:r w:rsidR="009C3402" w:rsidRPr="008E09D7">
        <w:rPr>
          <w:rStyle w:val="normaltextrun"/>
          <w:rFonts w:ascii="Arial" w:hAnsi="Arial" w:cs="Arial"/>
          <w:sz w:val="18"/>
          <w:szCs w:val="18"/>
          <w:lang w:val="en-GB"/>
        </w:rPr>
        <w:t xml:space="preserve"> development</w:t>
      </w:r>
      <w:r w:rsidRPr="008E09D7">
        <w:rPr>
          <w:rStyle w:val="normaltextrun"/>
          <w:rFonts w:ascii="Arial" w:hAnsi="Arial" w:cs="Arial"/>
          <w:sz w:val="18"/>
          <w:szCs w:val="18"/>
          <w:lang w:val="en-GB"/>
        </w:rPr>
        <w:t>.</w:t>
      </w:r>
    </w:p>
    <w:p w14:paraId="2388C9BD" w14:textId="45F9B544" w:rsidR="41D26072" w:rsidRPr="008E09D7" w:rsidRDefault="41D26072" w:rsidP="41D26072">
      <w:pPr>
        <w:pStyle w:val="paragraph"/>
        <w:spacing w:before="0" w:beforeAutospacing="0" w:after="0" w:afterAutospacing="0"/>
        <w:rPr>
          <w:rStyle w:val="eop"/>
          <w:rFonts w:ascii="Arial" w:hAnsi="Arial" w:cs="Arial"/>
          <w:sz w:val="18"/>
          <w:szCs w:val="18"/>
          <w:lang w:val="en-GB"/>
        </w:rPr>
      </w:pPr>
    </w:p>
    <w:p w14:paraId="2AEEE206" w14:textId="1A7E7E43" w:rsidR="006918E0" w:rsidRPr="008E09D7" w:rsidRDefault="1F341877" w:rsidP="05713342">
      <w:pPr>
        <w:pStyle w:val="paragraph"/>
        <w:spacing w:before="0" w:beforeAutospacing="0" w:after="0" w:afterAutospacing="0"/>
        <w:textAlignment w:val="baseline"/>
        <w:rPr>
          <w:rStyle w:val="normaltextrun"/>
          <w:rFonts w:ascii="Arial" w:hAnsi="Arial" w:cs="Arial"/>
          <w:sz w:val="18"/>
          <w:szCs w:val="18"/>
          <w:lang w:val="en-GB"/>
        </w:rPr>
      </w:pPr>
      <w:r w:rsidRPr="008E09D7">
        <w:rPr>
          <w:rStyle w:val="normaltextrun"/>
          <w:rFonts w:ascii="Arial" w:hAnsi="Arial" w:cs="Arial"/>
          <w:sz w:val="18"/>
          <w:szCs w:val="18"/>
          <w:lang w:val="en-GB"/>
        </w:rPr>
        <w:t>The table</w:t>
      </w:r>
      <w:r w:rsidR="00D66710" w:rsidRPr="008E09D7">
        <w:rPr>
          <w:rStyle w:val="normaltextrun"/>
          <w:rFonts w:ascii="Arial" w:hAnsi="Arial" w:cs="Arial"/>
          <w:sz w:val="18"/>
          <w:szCs w:val="18"/>
          <w:lang w:val="en-GB"/>
        </w:rPr>
        <w:t>s below</w:t>
      </w:r>
      <w:r w:rsidRPr="008E09D7">
        <w:rPr>
          <w:rStyle w:val="normaltextrun"/>
          <w:rFonts w:ascii="Arial" w:hAnsi="Arial" w:cs="Arial"/>
          <w:sz w:val="18"/>
          <w:szCs w:val="18"/>
          <w:lang w:val="en-GB"/>
        </w:rPr>
        <w:t xml:space="preserve"> indicate</w:t>
      </w:r>
      <w:r w:rsidR="001834F5" w:rsidRPr="008E09D7">
        <w:rPr>
          <w:rStyle w:val="normaltextrun"/>
          <w:rFonts w:ascii="Arial" w:hAnsi="Arial" w:cs="Arial"/>
          <w:sz w:val="18"/>
          <w:szCs w:val="18"/>
          <w:lang w:val="en-GB"/>
        </w:rPr>
        <w:t xml:space="preserve"> the</w:t>
      </w:r>
      <w:r w:rsidRPr="008E09D7">
        <w:rPr>
          <w:rStyle w:val="normaltextrun"/>
          <w:rFonts w:ascii="Arial" w:hAnsi="Arial" w:cs="Arial"/>
          <w:sz w:val="18"/>
          <w:szCs w:val="18"/>
          <w:lang w:val="en-GB"/>
        </w:rPr>
        <w:t xml:space="preserve"> expected data analysis and the corresponding key analytical questions</w:t>
      </w:r>
      <w:r w:rsidR="00507EC2" w:rsidRPr="008E09D7">
        <w:rPr>
          <w:rStyle w:val="normaltextrun"/>
          <w:rFonts w:ascii="Arial" w:hAnsi="Arial" w:cs="Arial"/>
          <w:sz w:val="18"/>
          <w:szCs w:val="18"/>
          <w:lang w:val="en-GB"/>
        </w:rPr>
        <w:t xml:space="preserve"> for your HSS and/or EAF application</w:t>
      </w:r>
      <w:r w:rsidR="00184794" w:rsidRPr="008E09D7">
        <w:rPr>
          <w:rStyle w:val="normaltextrun"/>
          <w:rFonts w:ascii="Arial" w:hAnsi="Arial" w:cs="Arial"/>
          <w:sz w:val="18"/>
          <w:szCs w:val="18"/>
          <w:lang w:val="en-GB"/>
        </w:rPr>
        <w:t>. The chart indicates where the requirement differs</w:t>
      </w:r>
      <w:r w:rsidR="008B6BD4" w:rsidRPr="008E09D7">
        <w:rPr>
          <w:rStyle w:val="normaltextrun"/>
          <w:rFonts w:ascii="Arial" w:hAnsi="Arial" w:cs="Arial"/>
          <w:sz w:val="18"/>
          <w:szCs w:val="18"/>
          <w:lang w:val="en-GB"/>
        </w:rPr>
        <w:t xml:space="preserve"> according to </w:t>
      </w:r>
      <w:r w:rsidR="0036020C" w:rsidRPr="008E09D7">
        <w:rPr>
          <w:rStyle w:val="normaltextrun"/>
          <w:rFonts w:ascii="Arial" w:hAnsi="Arial" w:cs="Arial"/>
          <w:sz w:val="18"/>
          <w:szCs w:val="18"/>
          <w:lang w:val="en-GB"/>
        </w:rPr>
        <w:t xml:space="preserve">country segment and </w:t>
      </w:r>
      <w:r w:rsidR="008B6BD4" w:rsidRPr="008E09D7">
        <w:rPr>
          <w:rStyle w:val="normaltextrun"/>
          <w:rFonts w:ascii="Arial" w:hAnsi="Arial" w:cs="Arial"/>
          <w:sz w:val="18"/>
          <w:szCs w:val="18"/>
          <w:lang w:val="en-GB"/>
        </w:rPr>
        <w:t>the type of support being requested</w:t>
      </w:r>
      <w:r w:rsidR="00D70E4E" w:rsidRPr="008E09D7">
        <w:rPr>
          <w:rStyle w:val="normaltextrun"/>
          <w:rFonts w:ascii="Arial" w:hAnsi="Arial" w:cs="Arial"/>
          <w:sz w:val="18"/>
          <w:szCs w:val="18"/>
          <w:lang w:val="en-GB"/>
        </w:rPr>
        <w:t>.</w:t>
      </w:r>
      <w:r w:rsidR="008B6BD4" w:rsidRPr="008E09D7">
        <w:rPr>
          <w:rStyle w:val="normaltextrun"/>
          <w:rFonts w:ascii="Arial" w:hAnsi="Arial" w:cs="Arial"/>
          <w:sz w:val="18"/>
          <w:szCs w:val="18"/>
          <w:lang w:val="en-GB"/>
        </w:rPr>
        <w:t xml:space="preserve"> </w:t>
      </w:r>
    </w:p>
    <w:p w14:paraId="01BE7EF3" w14:textId="0418E302" w:rsidR="00CC50F2" w:rsidRPr="008E09D7" w:rsidRDefault="00CC50F2" w:rsidP="05713342">
      <w:pPr>
        <w:pStyle w:val="paragraph"/>
        <w:spacing w:before="0" w:beforeAutospacing="0" w:after="0" w:afterAutospacing="0"/>
        <w:textAlignment w:val="baseline"/>
        <w:rPr>
          <w:rStyle w:val="normaltextrun"/>
          <w:rFonts w:ascii="Arial" w:hAnsi="Arial" w:cs="Arial"/>
          <w:sz w:val="18"/>
          <w:szCs w:val="18"/>
          <w:lang w:val="en-GB"/>
        </w:rPr>
      </w:pPr>
    </w:p>
    <w:p w14:paraId="49C97615" w14:textId="77777777" w:rsidR="00CC50F2" w:rsidRPr="008E09D7" w:rsidRDefault="00CC50F2" w:rsidP="05713342">
      <w:pPr>
        <w:pStyle w:val="paragraph"/>
        <w:spacing w:before="0" w:beforeAutospacing="0" w:after="0" w:afterAutospacing="0"/>
        <w:textAlignment w:val="baseline"/>
        <w:rPr>
          <w:rStyle w:val="eop"/>
          <w:rFonts w:ascii="Arial" w:hAnsi="Arial" w:cs="Arial"/>
          <w:sz w:val="18"/>
          <w:szCs w:val="18"/>
          <w:lang w:val="en-GB"/>
        </w:rPr>
      </w:pPr>
    </w:p>
    <w:p w14:paraId="1711B7AC" w14:textId="66113506" w:rsidR="005C42A5" w:rsidRPr="008E09D7" w:rsidRDefault="00C909F5" w:rsidP="41D26072">
      <w:pPr>
        <w:spacing w:after="0"/>
        <w:rPr>
          <w:rStyle w:val="eop"/>
          <w:rFonts w:ascii="Arial" w:hAnsi="Arial" w:cs="Arial"/>
          <w:color w:val="000000"/>
          <w:shd w:val="clear" w:color="auto" w:fill="FFFFFF"/>
          <w:lang w:val="en-GB"/>
        </w:rPr>
      </w:pPr>
      <w:r w:rsidRPr="008E09D7">
        <w:rPr>
          <w:rStyle w:val="eop"/>
          <w:rFonts w:ascii="Arial" w:hAnsi="Arial" w:cs="Arial"/>
          <w:color w:val="000000"/>
          <w:sz w:val="18"/>
          <w:szCs w:val="18"/>
          <w:shd w:val="clear" w:color="auto" w:fill="FFFFFF"/>
          <w:lang w:val="en-GB"/>
        </w:rPr>
        <w:t> </w:t>
      </w:r>
    </w:p>
    <w:p w14:paraId="4EDCFD03" w14:textId="6304D6EC" w:rsidR="00B35285" w:rsidRPr="006C7AD1" w:rsidRDefault="00B35285" w:rsidP="00B35285">
      <w:pPr>
        <w:rPr>
          <w:rFonts w:ascii="Arial" w:hAnsi="Arial" w:cs="Arial"/>
          <w:b/>
          <w:bCs/>
          <w:color w:val="005CB9"/>
          <w:lang w:val="it-IT"/>
        </w:rPr>
      </w:pPr>
      <w:r w:rsidRPr="006C7AD1">
        <w:rPr>
          <w:rFonts w:ascii="Arial" w:hAnsi="Arial" w:cs="Arial"/>
          <w:b/>
          <w:bCs/>
          <w:color w:val="005CB9"/>
          <w:lang w:val="it-IT"/>
        </w:rPr>
        <w:t>LEGEND KEY</w:t>
      </w:r>
    </w:p>
    <w:tbl>
      <w:tblPr>
        <w:tblStyle w:val="TableGrid"/>
        <w:tblW w:w="14428" w:type="dxa"/>
        <w:tblLook w:val="04A0" w:firstRow="1" w:lastRow="0" w:firstColumn="1" w:lastColumn="0" w:noHBand="0" w:noVBand="1"/>
      </w:tblPr>
      <w:tblGrid>
        <w:gridCol w:w="2846"/>
        <w:gridCol w:w="604"/>
        <w:gridCol w:w="4038"/>
        <w:gridCol w:w="3469"/>
        <w:gridCol w:w="3471"/>
      </w:tblGrid>
      <w:tr w:rsidR="001B18F1" w:rsidRPr="008E09D7" w14:paraId="6E02A5C1" w14:textId="77777777" w:rsidTr="002B5D74">
        <w:trPr>
          <w:trHeight w:val="260"/>
        </w:trPr>
        <w:tc>
          <w:tcPr>
            <w:tcW w:w="2846" w:type="dxa"/>
            <w:tcBorders>
              <w:right w:val="single" w:sz="4" w:space="0" w:color="auto"/>
            </w:tcBorders>
            <w:vAlign w:val="center"/>
          </w:tcPr>
          <w:p w14:paraId="62BC6B2A" w14:textId="77777777" w:rsidR="001B18F1" w:rsidRPr="00B853FE" w:rsidRDefault="001B18F1" w:rsidP="002B5D74">
            <w:pPr>
              <w:jc w:val="center"/>
              <w:rPr>
                <w:rFonts w:ascii="Arial" w:hAnsi="Arial" w:cs="Arial"/>
                <w:b/>
                <w:bCs/>
                <w:sz w:val="20"/>
                <w:szCs w:val="20"/>
                <w:lang w:val="it-IT"/>
              </w:rPr>
            </w:pPr>
            <w:r w:rsidRPr="00362DE7">
              <w:rPr>
                <w:rFonts w:ascii="Arial" w:hAnsi="Arial" w:cs="Arial"/>
                <w:b/>
                <w:bCs/>
                <w:sz w:val="20"/>
                <w:szCs w:val="20"/>
                <w:lang w:val="en-GB"/>
              </w:rPr>
              <w:t>Icons</w:t>
            </w:r>
          </w:p>
        </w:tc>
        <w:tc>
          <w:tcPr>
            <w:tcW w:w="604" w:type="dxa"/>
            <w:tcBorders>
              <w:top w:val="nil"/>
              <w:left w:val="single" w:sz="4" w:space="0" w:color="auto"/>
              <w:bottom w:val="nil"/>
              <w:right w:val="single" w:sz="4" w:space="0" w:color="auto"/>
            </w:tcBorders>
          </w:tcPr>
          <w:p w14:paraId="7168104F" w14:textId="77777777" w:rsidR="001B18F1" w:rsidRPr="00B853FE" w:rsidRDefault="001B18F1" w:rsidP="002B5D74">
            <w:pPr>
              <w:jc w:val="center"/>
              <w:rPr>
                <w:rFonts w:ascii="Arial" w:hAnsi="Arial" w:cs="Arial"/>
                <w:b/>
                <w:bCs/>
                <w:sz w:val="20"/>
                <w:szCs w:val="20"/>
              </w:rPr>
            </w:pPr>
          </w:p>
        </w:tc>
        <w:tc>
          <w:tcPr>
            <w:tcW w:w="10978" w:type="dxa"/>
            <w:gridSpan w:val="3"/>
            <w:tcBorders>
              <w:left w:val="single" w:sz="4" w:space="0" w:color="auto"/>
            </w:tcBorders>
            <w:vAlign w:val="center"/>
          </w:tcPr>
          <w:p w14:paraId="40468FAD" w14:textId="77777777" w:rsidR="001B18F1" w:rsidRPr="00B853FE" w:rsidRDefault="001B18F1" w:rsidP="002B5D74">
            <w:pPr>
              <w:jc w:val="center"/>
              <w:rPr>
                <w:rFonts w:ascii="Arial" w:hAnsi="Arial" w:cs="Arial"/>
                <w:b/>
                <w:bCs/>
                <w:sz w:val="20"/>
                <w:szCs w:val="20"/>
              </w:rPr>
            </w:pPr>
            <w:r w:rsidRPr="00B853FE">
              <w:rPr>
                <w:rFonts w:ascii="Arial" w:hAnsi="Arial" w:cs="Arial"/>
                <w:b/>
                <w:bCs/>
                <w:sz w:val="20"/>
                <w:szCs w:val="20"/>
              </w:rPr>
              <w:t>Meaning behind the requirement prompts</w:t>
            </w:r>
          </w:p>
        </w:tc>
      </w:tr>
      <w:tr w:rsidR="001B18F1" w:rsidRPr="008E09D7" w14:paraId="7928914A" w14:textId="77777777" w:rsidTr="002B5D74">
        <w:trPr>
          <w:trHeight w:val="794"/>
        </w:trPr>
        <w:tc>
          <w:tcPr>
            <w:tcW w:w="2846" w:type="dxa"/>
            <w:tcBorders>
              <w:right w:val="single" w:sz="4" w:space="0" w:color="auto"/>
            </w:tcBorders>
            <w:vAlign w:val="center"/>
          </w:tcPr>
          <w:p w14:paraId="769DC902" w14:textId="77777777" w:rsidR="001B18F1" w:rsidRPr="008E09D7" w:rsidRDefault="001B18F1" w:rsidP="002B5D74">
            <w:pPr>
              <w:rPr>
                <w:rFonts w:ascii="Arial" w:hAnsi="Arial" w:cs="Arial"/>
                <w:b/>
                <w:bCs/>
                <w:sz w:val="18"/>
                <w:szCs w:val="18"/>
                <w:lang w:val="it-IT"/>
              </w:rPr>
            </w:pPr>
            <w:r w:rsidRPr="008E09D7">
              <w:rPr>
                <w:rFonts w:ascii="Arial" w:hAnsi="Arial" w:cs="Arial"/>
                <w:b/>
                <w:bCs/>
                <w:noProof/>
                <w:sz w:val="18"/>
                <w:szCs w:val="18"/>
              </w:rPr>
              <w:drawing>
                <wp:anchor distT="0" distB="0" distL="114300" distR="114300" simplePos="0" relativeHeight="251958272" behindDoc="1" locked="0" layoutInCell="1" allowOverlap="1" wp14:anchorId="0FF2CE66" wp14:editId="70E4DAB2">
                  <wp:simplePos x="0" y="0"/>
                  <wp:positionH relativeFrom="margin">
                    <wp:align>left</wp:align>
                  </wp:positionH>
                  <wp:positionV relativeFrom="paragraph">
                    <wp:posOffset>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6"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r w:rsidRPr="008E09D7">
              <w:rPr>
                <w:rFonts w:ascii="Arial" w:hAnsi="Arial" w:cs="Arial"/>
                <w:b/>
                <w:bCs/>
                <w:sz w:val="18"/>
                <w:szCs w:val="18"/>
                <w:lang w:val="it-IT"/>
              </w:rPr>
              <w:t>Quantitative Data</w:t>
            </w:r>
          </w:p>
        </w:tc>
        <w:tc>
          <w:tcPr>
            <w:tcW w:w="604" w:type="dxa"/>
            <w:tcBorders>
              <w:top w:val="nil"/>
              <w:left w:val="single" w:sz="4" w:space="0" w:color="auto"/>
              <w:bottom w:val="nil"/>
              <w:right w:val="single" w:sz="4" w:space="0" w:color="auto"/>
            </w:tcBorders>
          </w:tcPr>
          <w:p w14:paraId="1E354126" w14:textId="77777777" w:rsidR="001B18F1" w:rsidRPr="008E09D7" w:rsidRDefault="001B18F1" w:rsidP="002B5D74">
            <w:pPr>
              <w:pStyle w:val="NoSpacing"/>
              <w:jc w:val="center"/>
              <w:rPr>
                <w:rFonts w:ascii="Arial" w:hAnsi="Arial" w:cs="Arial"/>
                <w:b/>
                <w:bCs/>
                <w:color w:val="005CB9"/>
                <w:sz w:val="18"/>
                <w:szCs w:val="18"/>
                <w:lang w:val="en-GB"/>
              </w:rPr>
            </w:pPr>
          </w:p>
        </w:tc>
        <w:tc>
          <w:tcPr>
            <w:tcW w:w="4038" w:type="dxa"/>
            <w:tcBorders>
              <w:left w:val="single" w:sz="4" w:space="0" w:color="auto"/>
            </w:tcBorders>
            <w:vAlign w:val="center"/>
          </w:tcPr>
          <w:p w14:paraId="7C11062C" w14:textId="77777777" w:rsidR="001B18F1" w:rsidRPr="008E09D7" w:rsidRDefault="001B18F1" w:rsidP="002B5D74">
            <w:pPr>
              <w:pStyle w:val="NoSpacing"/>
              <w:jc w:val="center"/>
              <w:rPr>
                <w:rFonts w:ascii="Arial" w:hAnsi="Arial" w:cs="Arial"/>
                <w:b/>
                <w:bCs/>
                <w:color w:val="005CB9"/>
                <w:sz w:val="24"/>
                <w:szCs w:val="24"/>
                <w:lang w:val="en-GB"/>
              </w:rPr>
            </w:pPr>
            <w:r w:rsidRPr="008E09D7">
              <w:rPr>
                <w:rFonts w:ascii="Arial" w:hAnsi="Arial" w:cs="Arial"/>
                <w:b/>
                <w:bCs/>
                <w:color w:val="005CB9"/>
                <w:sz w:val="18"/>
                <w:szCs w:val="18"/>
                <w:lang w:val="en-GB"/>
              </w:rPr>
              <w:t>Yes</w:t>
            </w:r>
          </w:p>
        </w:tc>
        <w:tc>
          <w:tcPr>
            <w:tcW w:w="3469" w:type="dxa"/>
            <w:vAlign w:val="center"/>
          </w:tcPr>
          <w:p w14:paraId="3426CF1B" w14:textId="77777777" w:rsidR="001B18F1" w:rsidRPr="008E09D7" w:rsidRDefault="001B18F1" w:rsidP="002B5D74">
            <w:pPr>
              <w:pStyle w:val="NoSpacing"/>
              <w:jc w:val="center"/>
              <w:rPr>
                <w:rFonts w:ascii="Arial" w:hAnsi="Arial" w:cs="Arial"/>
                <w:b/>
                <w:bCs/>
                <w:color w:val="005CB9"/>
                <w:sz w:val="24"/>
                <w:szCs w:val="24"/>
                <w:lang w:val="en-GB"/>
              </w:rPr>
            </w:pPr>
            <w:r w:rsidRPr="008E09D7">
              <w:rPr>
                <w:rFonts w:ascii="Arial" w:hAnsi="Arial" w:cs="Arial"/>
                <w:b/>
                <w:bCs/>
                <w:color w:val="005CB9"/>
                <w:sz w:val="18"/>
                <w:szCs w:val="18"/>
                <w:lang w:val="en-GB"/>
              </w:rPr>
              <w:t>Encouraged or required as part of planned activities</w:t>
            </w:r>
          </w:p>
        </w:tc>
        <w:tc>
          <w:tcPr>
            <w:tcW w:w="3471" w:type="dxa"/>
            <w:vAlign w:val="center"/>
          </w:tcPr>
          <w:p w14:paraId="4FE401DE" w14:textId="77777777" w:rsidR="001B18F1" w:rsidRPr="00F74EC3" w:rsidRDefault="001B18F1" w:rsidP="002B5D74">
            <w:pPr>
              <w:pStyle w:val="NoSpacing"/>
              <w:jc w:val="center"/>
              <w:rPr>
                <w:rFonts w:ascii="Arial" w:hAnsi="Arial" w:cs="Arial"/>
                <w:b/>
                <w:bCs/>
                <w:color w:val="005CB9"/>
                <w:sz w:val="18"/>
                <w:szCs w:val="18"/>
                <w:lang w:val="en-GB"/>
              </w:rPr>
            </w:pPr>
            <w:r w:rsidRPr="008E09D7">
              <w:rPr>
                <w:rFonts w:ascii="Arial" w:hAnsi="Arial" w:cs="Arial"/>
                <w:b/>
                <w:bCs/>
                <w:color w:val="005CB9"/>
                <w:sz w:val="18"/>
                <w:szCs w:val="18"/>
                <w:lang w:val="en-GB"/>
              </w:rPr>
              <w:t>Encouraged in the Situational Analysis</w:t>
            </w:r>
          </w:p>
        </w:tc>
      </w:tr>
      <w:tr w:rsidR="001B18F1" w:rsidRPr="008E09D7" w14:paraId="2715B531" w14:textId="77777777" w:rsidTr="002B5D74">
        <w:trPr>
          <w:trHeight w:val="794"/>
        </w:trPr>
        <w:tc>
          <w:tcPr>
            <w:tcW w:w="2846" w:type="dxa"/>
            <w:tcBorders>
              <w:right w:val="single" w:sz="4" w:space="0" w:color="auto"/>
            </w:tcBorders>
            <w:vAlign w:val="center"/>
          </w:tcPr>
          <w:p w14:paraId="245AB673" w14:textId="77777777" w:rsidR="001B18F1" w:rsidRPr="008E09D7" w:rsidRDefault="001B18F1" w:rsidP="002B5D74">
            <w:pPr>
              <w:spacing w:before="120"/>
              <w:rPr>
                <w:rFonts w:ascii="Arial" w:hAnsi="Arial" w:cs="Arial"/>
                <w:b/>
                <w:bCs/>
                <w:sz w:val="24"/>
                <w:szCs w:val="24"/>
              </w:rPr>
            </w:pPr>
            <w:r w:rsidRPr="008E09D7">
              <w:rPr>
                <w:rFonts w:ascii="Arial" w:hAnsi="Arial" w:cs="Arial"/>
                <w:b/>
                <w:bCs/>
                <w:noProof/>
                <w:sz w:val="18"/>
                <w:szCs w:val="18"/>
                <w:lang w:val="en-GB"/>
              </w:rPr>
              <w:drawing>
                <wp:anchor distT="0" distB="0" distL="114300" distR="114300" simplePos="0" relativeHeight="251959296" behindDoc="1" locked="0" layoutInCell="1" allowOverlap="1" wp14:anchorId="16A6CEFC" wp14:editId="185F57D1">
                  <wp:simplePos x="0" y="0"/>
                  <wp:positionH relativeFrom="margin">
                    <wp:posOffset>-5080</wp:posOffset>
                  </wp:positionH>
                  <wp:positionV relativeFrom="paragraph">
                    <wp:posOffset>11430</wp:posOffset>
                  </wp:positionV>
                  <wp:extent cx="359410" cy="359410"/>
                  <wp:effectExtent l="0" t="0" r="2540" b="2540"/>
                  <wp:wrapSquare wrapText="bothSides"/>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sz w:val="18"/>
                <w:szCs w:val="18"/>
                <w:lang w:val="it-IT"/>
              </w:rPr>
              <w:t>Qualitative Data</w:t>
            </w:r>
          </w:p>
        </w:tc>
        <w:tc>
          <w:tcPr>
            <w:tcW w:w="604" w:type="dxa"/>
            <w:tcBorders>
              <w:top w:val="nil"/>
              <w:left w:val="single" w:sz="4" w:space="0" w:color="auto"/>
              <w:bottom w:val="nil"/>
              <w:right w:val="single" w:sz="4" w:space="0" w:color="auto"/>
            </w:tcBorders>
          </w:tcPr>
          <w:p w14:paraId="47162947" w14:textId="77777777" w:rsidR="001B18F1" w:rsidRPr="008E09D7" w:rsidRDefault="001B18F1" w:rsidP="002B5D74">
            <w:pPr>
              <w:pStyle w:val="NoSpacing"/>
              <w:rPr>
                <w:rFonts w:ascii="Arial" w:hAnsi="Arial" w:cs="Arial"/>
                <w:sz w:val="18"/>
                <w:szCs w:val="18"/>
                <w:lang w:val="en-GB"/>
              </w:rPr>
            </w:pPr>
          </w:p>
        </w:tc>
        <w:tc>
          <w:tcPr>
            <w:tcW w:w="4038" w:type="dxa"/>
            <w:vMerge w:val="restart"/>
            <w:tcBorders>
              <w:left w:val="single" w:sz="4" w:space="0" w:color="auto"/>
            </w:tcBorders>
            <w:vAlign w:val="center"/>
          </w:tcPr>
          <w:p w14:paraId="383A57EB" w14:textId="77777777" w:rsidR="001B18F1" w:rsidRPr="008E09D7" w:rsidRDefault="001B18F1" w:rsidP="002B5D74">
            <w:pPr>
              <w:pStyle w:val="NoSpacing"/>
              <w:rPr>
                <w:rFonts w:ascii="Arial" w:hAnsi="Arial" w:cs="Arial"/>
                <w:sz w:val="18"/>
                <w:szCs w:val="18"/>
                <w:lang w:val="en-GB"/>
              </w:rPr>
            </w:pPr>
            <w:r w:rsidRPr="008E09D7">
              <w:rPr>
                <w:rFonts w:ascii="Arial" w:hAnsi="Arial" w:cs="Arial"/>
                <w:sz w:val="18"/>
                <w:szCs w:val="18"/>
                <w:lang w:val="en-GB"/>
              </w:rPr>
              <w:t>The Question Prompt is fundamental to grant application and must be provided during grant submission otherwise application will be considered incomplete and will not pass pre-screening.</w:t>
            </w:r>
          </w:p>
          <w:p w14:paraId="314BA505" w14:textId="77777777" w:rsidR="001B18F1" w:rsidRPr="008E09D7" w:rsidRDefault="001B18F1" w:rsidP="002B5D74">
            <w:pPr>
              <w:rPr>
                <w:rFonts w:ascii="Arial" w:hAnsi="Arial" w:cs="Arial"/>
                <w:b/>
                <w:bCs/>
                <w:sz w:val="24"/>
                <w:szCs w:val="24"/>
                <w:lang w:val="en-GB"/>
              </w:rPr>
            </w:pPr>
          </w:p>
        </w:tc>
        <w:tc>
          <w:tcPr>
            <w:tcW w:w="3469" w:type="dxa"/>
            <w:vMerge w:val="restart"/>
            <w:vAlign w:val="center"/>
          </w:tcPr>
          <w:p w14:paraId="3E0671B4" w14:textId="77777777" w:rsidR="001B18F1" w:rsidRPr="005E222D" w:rsidRDefault="001B18F1" w:rsidP="002B5D74">
            <w:pPr>
              <w:pStyle w:val="NoSpacing"/>
              <w:rPr>
                <w:rFonts w:ascii="Arial" w:hAnsi="Arial" w:cs="Arial"/>
                <w:sz w:val="18"/>
                <w:szCs w:val="18"/>
                <w:lang w:val="en-GB"/>
              </w:rPr>
            </w:pPr>
            <w:r w:rsidRPr="008E09D7">
              <w:rPr>
                <w:rFonts w:ascii="Arial" w:hAnsi="Arial" w:cs="Arial"/>
                <w:sz w:val="18"/>
                <w:szCs w:val="18"/>
                <w:lang w:val="en-GB"/>
              </w:rPr>
              <w:t xml:space="preserve">Providing information to these prompts are highly recommended during the grant application, however where information is unavailable or out of date, country must plan on investing resources in making this information available by capturing them in the costed FPP plan.   </w:t>
            </w:r>
          </w:p>
        </w:tc>
        <w:tc>
          <w:tcPr>
            <w:tcW w:w="3471" w:type="dxa"/>
            <w:vMerge w:val="restart"/>
            <w:vAlign w:val="center"/>
          </w:tcPr>
          <w:p w14:paraId="1844EBC5" w14:textId="77777777" w:rsidR="001B18F1" w:rsidRPr="008E09D7" w:rsidRDefault="001B18F1" w:rsidP="002B5D74">
            <w:pPr>
              <w:rPr>
                <w:rFonts w:ascii="Arial" w:hAnsi="Arial" w:cs="Arial"/>
                <w:b/>
                <w:bCs/>
                <w:sz w:val="24"/>
                <w:szCs w:val="24"/>
              </w:rPr>
            </w:pPr>
            <w:r w:rsidRPr="008E09D7">
              <w:rPr>
                <w:rFonts w:ascii="Arial" w:hAnsi="Arial" w:cs="Arial"/>
                <w:sz w:val="18"/>
                <w:szCs w:val="18"/>
                <w:lang w:val="en-GB"/>
              </w:rPr>
              <w:t>Providing information to these prompts are highly recommended to ensure a high-quality application. However, where the information is unavailable, the country is not mandated to provide.</w:t>
            </w:r>
          </w:p>
        </w:tc>
      </w:tr>
      <w:tr w:rsidR="001B18F1" w:rsidRPr="008E09D7" w14:paraId="50B6CD67" w14:textId="77777777" w:rsidTr="002B5D74">
        <w:trPr>
          <w:trHeight w:val="794"/>
        </w:trPr>
        <w:tc>
          <w:tcPr>
            <w:tcW w:w="2846" w:type="dxa"/>
            <w:tcBorders>
              <w:right w:val="single" w:sz="4" w:space="0" w:color="auto"/>
            </w:tcBorders>
            <w:vAlign w:val="center"/>
          </w:tcPr>
          <w:p w14:paraId="06D4DD5D" w14:textId="77777777" w:rsidR="001B18F1" w:rsidRPr="008E09D7" w:rsidRDefault="001B18F1" w:rsidP="002B5D74">
            <w:pPr>
              <w:rPr>
                <w:rFonts w:ascii="Arial" w:hAnsi="Arial" w:cs="Arial"/>
                <w:b/>
                <w:bCs/>
                <w:sz w:val="18"/>
                <w:szCs w:val="18"/>
                <w:lang w:val="en-GB"/>
              </w:rPr>
            </w:pPr>
            <w:r w:rsidRPr="008E09D7">
              <w:rPr>
                <w:rFonts w:ascii="Arial" w:hAnsi="Arial" w:cs="Arial"/>
                <w:b/>
                <w:bCs/>
                <w:noProof/>
                <w:sz w:val="18"/>
                <w:szCs w:val="18"/>
                <w:lang w:val="en-GB"/>
              </w:rPr>
              <w:drawing>
                <wp:anchor distT="0" distB="0" distL="114300" distR="114300" simplePos="0" relativeHeight="251961344" behindDoc="1" locked="0" layoutInCell="1" allowOverlap="1" wp14:anchorId="1CB89E3B" wp14:editId="719B04D6">
                  <wp:simplePos x="0" y="0"/>
                  <wp:positionH relativeFrom="margin">
                    <wp:posOffset>203200</wp:posOffset>
                  </wp:positionH>
                  <wp:positionV relativeFrom="paragraph">
                    <wp:posOffset>-17145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8"/>
                <w:szCs w:val="18"/>
              </w:rPr>
              <w:drawing>
                <wp:anchor distT="0" distB="0" distL="114300" distR="114300" simplePos="0" relativeHeight="251960320" behindDoc="1" locked="0" layoutInCell="1" allowOverlap="1" wp14:anchorId="631589EA" wp14:editId="4C58BFBB">
                  <wp:simplePos x="0" y="0"/>
                  <wp:positionH relativeFrom="margin">
                    <wp:posOffset>6350</wp:posOffset>
                  </wp:positionH>
                  <wp:positionV relativeFrom="paragraph">
                    <wp:posOffset>-17145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2"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Pr="008E09D7">
              <w:rPr>
                <w:rFonts w:ascii="Arial" w:hAnsi="Arial" w:cs="Arial"/>
                <w:b/>
                <w:bCs/>
                <w:sz w:val="18"/>
                <w:szCs w:val="18"/>
                <w:lang w:val="en-GB"/>
              </w:rPr>
              <w:t>Mixed Data</w:t>
            </w:r>
          </w:p>
        </w:tc>
        <w:tc>
          <w:tcPr>
            <w:tcW w:w="604" w:type="dxa"/>
            <w:tcBorders>
              <w:top w:val="nil"/>
              <w:left w:val="single" w:sz="4" w:space="0" w:color="auto"/>
              <w:bottom w:val="nil"/>
              <w:right w:val="single" w:sz="4" w:space="0" w:color="auto"/>
            </w:tcBorders>
          </w:tcPr>
          <w:p w14:paraId="2F3CF3FB" w14:textId="77777777" w:rsidR="001B18F1" w:rsidRPr="008E09D7" w:rsidRDefault="001B18F1" w:rsidP="002B5D74">
            <w:pPr>
              <w:rPr>
                <w:rFonts w:ascii="Arial" w:hAnsi="Arial" w:cs="Arial"/>
                <w:b/>
                <w:bCs/>
                <w:sz w:val="24"/>
                <w:szCs w:val="24"/>
              </w:rPr>
            </w:pPr>
          </w:p>
        </w:tc>
        <w:tc>
          <w:tcPr>
            <w:tcW w:w="4038" w:type="dxa"/>
            <w:vMerge/>
            <w:tcBorders>
              <w:left w:val="single" w:sz="4" w:space="0" w:color="auto"/>
            </w:tcBorders>
          </w:tcPr>
          <w:p w14:paraId="5068AAB1" w14:textId="77777777" w:rsidR="001B18F1" w:rsidRPr="008E09D7" w:rsidRDefault="001B18F1" w:rsidP="002B5D74">
            <w:pPr>
              <w:rPr>
                <w:rFonts w:ascii="Arial" w:hAnsi="Arial" w:cs="Arial"/>
                <w:b/>
                <w:bCs/>
                <w:sz w:val="24"/>
                <w:szCs w:val="24"/>
              </w:rPr>
            </w:pPr>
          </w:p>
        </w:tc>
        <w:tc>
          <w:tcPr>
            <w:tcW w:w="3469" w:type="dxa"/>
            <w:vMerge/>
          </w:tcPr>
          <w:p w14:paraId="5A691F37" w14:textId="77777777" w:rsidR="001B18F1" w:rsidRPr="008E09D7" w:rsidRDefault="001B18F1" w:rsidP="002B5D74">
            <w:pPr>
              <w:rPr>
                <w:rFonts w:ascii="Arial" w:hAnsi="Arial" w:cs="Arial"/>
                <w:b/>
                <w:bCs/>
                <w:sz w:val="24"/>
                <w:szCs w:val="24"/>
              </w:rPr>
            </w:pPr>
          </w:p>
        </w:tc>
        <w:tc>
          <w:tcPr>
            <w:tcW w:w="3471" w:type="dxa"/>
            <w:vMerge/>
          </w:tcPr>
          <w:p w14:paraId="0DDF75CC" w14:textId="77777777" w:rsidR="001B18F1" w:rsidRPr="008E09D7" w:rsidRDefault="001B18F1" w:rsidP="002B5D74">
            <w:pPr>
              <w:rPr>
                <w:rFonts w:ascii="Arial" w:hAnsi="Arial" w:cs="Arial"/>
                <w:b/>
                <w:bCs/>
                <w:sz w:val="24"/>
                <w:szCs w:val="24"/>
              </w:rPr>
            </w:pPr>
          </w:p>
        </w:tc>
      </w:tr>
    </w:tbl>
    <w:p w14:paraId="4BB5FBCB" w14:textId="77777777" w:rsidR="00217737" w:rsidRPr="008E09D7" w:rsidRDefault="00217737" w:rsidP="00B35285">
      <w:pPr>
        <w:rPr>
          <w:rFonts w:ascii="Arial" w:hAnsi="Arial" w:cs="Arial"/>
          <w:b/>
          <w:bCs/>
          <w:sz w:val="24"/>
          <w:szCs w:val="24"/>
        </w:rPr>
      </w:pPr>
    </w:p>
    <w:p w14:paraId="3D4E007F" w14:textId="60582C6C" w:rsidR="00B35285" w:rsidRDefault="00B35285" w:rsidP="00B35285">
      <w:pPr>
        <w:rPr>
          <w:rFonts w:ascii="Arial" w:hAnsi="Arial" w:cs="Arial"/>
          <w:b/>
          <w:bCs/>
          <w:sz w:val="18"/>
          <w:szCs w:val="18"/>
          <w:lang w:val="it-IT"/>
        </w:rPr>
      </w:pPr>
    </w:p>
    <w:p w14:paraId="31AD0A52" w14:textId="77777777" w:rsidR="006C7AD1" w:rsidRPr="008E09D7" w:rsidRDefault="006C7AD1" w:rsidP="00B35285">
      <w:pPr>
        <w:rPr>
          <w:rFonts w:ascii="Arial" w:hAnsi="Arial" w:cs="Arial"/>
          <w:b/>
          <w:bCs/>
          <w:sz w:val="18"/>
          <w:szCs w:val="18"/>
          <w:lang w:val="it-IT"/>
        </w:rPr>
      </w:pPr>
    </w:p>
    <w:p w14:paraId="682913F9" w14:textId="456B5A8B" w:rsidR="00B35285" w:rsidRPr="008E09D7" w:rsidRDefault="00B35285" w:rsidP="00B35285">
      <w:pPr>
        <w:rPr>
          <w:rFonts w:ascii="Arial" w:hAnsi="Arial" w:cs="Arial"/>
          <w:b/>
          <w:bCs/>
          <w:sz w:val="18"/>
          <w:szCs w:val="18"/>
          <w:lang w:val="it-IT"/>
        </w:rPr>
      </w:pPr>
      <w:r w:rsidRPr="008E09D7">
        <w:rPr>
          <w:rFonts w:ascii="Arial" w:hAnsi="Arial" w:cs="Arial"/>
          <w:b/>
          <w:bCs/>
          <w:sz w:val="18"/>
          <w:szCs w:val="18"/>
          <w:lang w:val="it-IT"/>
        </w:rPr>
        <w:lastRenderedPageBreak/>
        <w:t xml:space="preserve">                   </w:t>
      </w:r>
    </w:p>
    <w:p w14:paraId="3D2C145A" w14:textId="77777777" w:rsidR="00B35285" w:rsidRPr="008E09D7" w:rsidRDefault="00B35285" w:rsidP="41D26072">
      <w:pPr>
        <w:spacing w:after="0"/>
        <w:rPr>
          <w:rStyle w:val="eop"/>
          <w:rFonts w:ascii="Arial" w:hAnsi="Arial" w:cs="Arial"/>
          <w:color w:val="000000"/>
          <w:sz w:val="18"/>
          <w:szCs w:val="18"/>
          <w:shd w:val="clear" w:color="auto" w:fill="FFFFFF"/>
          <w:lang w:val="en-GB"/>
        </w:rPr>
      </w:pPr>
    </w:p>
    <w:p w14:paraId="4ADE8C81" w14:textId="45F9B544" w:rsidR="009264C9" w:rsidRPr="008E09D7" w:rsidRDefault="009264C9" w:rsidP="41D26072">
      <w:pPr>
        <w:spacing w:after="0"/>
        <w:rPr>
          <w:rStyle w:val="eop"/>
          <w:rFonts w:ascii="Arial" w:hAnsi="Arial" w:cs="Arial"/>
          <w:color w:val="000000"/>
          <w:sz w:val="18"/>
          <w:szCs w:val="18"/>
          <w:shd w:val="clear" w:color="auto" w:fill="FFFFFF"/>
          <w:lang w:val="en-GB"/>
        </w:rPr>
      </w:pPr>
    </w:p>
    <w:p w14:paraId="0A6921A0" w14:textId="2E9238DE" w:rsidR="006918E0" w:rsidRPr="008E09D7" w:rsidRDefault="35AAF4F7" w:rsidP="008F7776">
      <w:pPr>
        <w:shd w:val="clear" w:color="auto" w:fill="0070C0"/>
        <w:rPr>
          <w:rFonts w:ascii="Arial" w:hAnsi="Arial" w:cs="Arial"/>
          <w:b/>
          <w:bCs/>
          <w:color w:val="FFFFFF" w:themeColor="background1"/>
          <w:sz w:val="20"/>
          <w:szCs w:val="20"/>
          <w:lang w:val="en-GB"/>
        </w:rPr>
      </w:pPr>
      <w:r w:rsidRPr="008E09D7">
        <w:rPr>
          <w:rFonts w:ascii="Arial" w:hAnsi="Arial" w:cs="Arial"/>
          <w:b/>
          <w:bCs/>
          <w:color w:val="FFFFFF" w:themeColor="background1"/>
          <w:sz w:val="20"/>
          <w:szCs w:val="20"/>
          <w:lang w:val="en-GB"/>
        </w:rPr>
        <w:t xml:space="preserve">A. </w:t>
      </w:r>
      <w:r w:rsidR="57C329BB" w:rsidRPr="008E09D7">
        <w:rPr>
          <w:rFonts w:ascii="Arial" w:hAnsi="Arial" w:cs="Arial"/>
          <w:b/>
          <w:bCs/>
          <w:color w:val="FFFFFF" w:themeColor="background1"/>
          <w:sz w:val="20"/>
          <w:szCs w:val="20"/>
          <w:lang w:val="en-GB"/>
        </w:rPr>
        <w:t>INTRODUCE AND SCALE</w:t>
      </w:r>
    </w:p>
    <w:tbl>
      <w:tblPr>
        <w:tblStyle w:val="TableGrid"/>
        <w:tblW w:w="14305" w:type="dxa"/>
        <w:jc w:val="center"/>
        <w:tblLayout w:type="fixed"/>
        <w:tblLook w:val="04A0" w:firstRow="1" w:lastRow="0" w:firstColumn="1" w:lastColumn="0" w:noHBand="0" w:noVBand="1"/>
      </w:tblPr>
      <w:tblGrid>
        <w:gridCol w:w="2520"/>
        <w:gridCol w:w="6115"/>
        <w:gridCol w:w="1445"/>
        <w:gridCol w:w="1440"/>
        <w:gridCol w:w="2785"/>
      </w:tblGrid>
      <w:tr w:rsidR="00D432E5" w:rsidRPr="008E09D7" w14:paraId="4BC2E1EC" w14:textId="41C9BC66" w:rsidTr="001C22EF">
        <w:trPr>
          <w:trHeight w:val="218"/>
          <w:jc w:val="center"/>
        </w:trPr>
        <w:tc>
          <w:tcPr>
            <w:tcW w:w="2520" w:type="dxa"/>
            <w:vMerge w:val="restart"/>
            <w:vAlign w:val="center"/>
          </w:tcPr>
          <w:p w14:paraId="02DC4AB9" w14:textId="39941AAB" w:rsidR="00D432E5" w:rsidRPr="00656D77" w:rsidRDefault="00D432E5" w:rsidP="007C7372">
            <w:pPr>
              <w:jc w:val="center"/>
              <w:rPr>
                <w:rFonts w:ascii="Arial" w:hAnsi="Arial" w:cs="Arial"/>
                <w:color w:val="005CB9"/>
                <w:sz w:val="18"/>
                <w:szCs w:val="18"/>
                <w:lang w:val="en-GB"/>
              </w:rPr>
            </w:pPr>
            <w:r w:rsidRPr="00656D77">
              <w:rPr>
                <w:rStyle w:val="normaltextrun"/>
                <w:rFonts w:ascii="Arial" w:hAnsi="Arial" w:cs="Arial"/>
                <w:b/>
                <w:bCs/>
                <w:color w:val="005CB9"/>
                <w:sz w:val="18"/>
                <w:szCs w:val="18"/>
                <w:shd w:val="clear" w:color="auto" w:fill="FFFFFF"/>
                <w:lang w:val="en-GB"/>
              </w:rPr>
              <w:t>CRITERIA</w:t>
            </w:r>
          </w:p>
        </w:tc>
        <w:tc>
          <w:tcPr>
            <w:tcW w:w="6115" w:type="dxa"/>
            <w:vMerge w:val="restart"/>
            <w:shd w:val="clear" w:color="auto" w:fill="auto"/>
            <w:vAlign w:val="center"/>
          </w:tcPr>
          <w:p w14:paraId="582B5F2A" w14:textId="01CFE97E" w:rsidR="00D432E5" w:rsidRPr="00656D77" w:rsidRDefault="00D432E5" w:rsidP="007C7372">
            <w:pPr>
              <w:jc w:val="center"/>
              <w:rPr>
                <w:rFonts w:ascii="Arial" w:hAnsi="Arial" w:cs="Arial"/>
                <w:color w:val="005CB9"/>
                <w:sz w:val="18"/>
                <w:szCs w:val="18"/>
                <w:lang w:val="en-GB"/>
              </w:rPr>
            </w:pPr>
            <w:r w:rsidRPr="00656D77">
              <w:rPr>
                <w:rStyle w:val="normaltextrun"/>
                <w:rFonts w:ascii="Arial" w:hAnsi="Arial" w:cs="Arial"/>
                <w:b/>
                <w:bCs/>
                <w:color w:val="005CB9"/>
                <w:sz w:val="18"/>
                <w:szCs w:val="18"/>
                <w:shd w:val="clear" w:color="auto" w:fill="FFFFFF"/>
                <w:lang w:val="en-GB"/>
              </w:rPr>
              <w:t>Corresponding key analytical questions</w:t>
            </w:r>
          </w:p>
        </w:tc>
        <w:tc>
          <w:tcPr>
            <w:tcW w:w="2885" w:type="dxa"/>
            <w:gridSpan w:val="2"/>
            <w:vAlign w:val="center"/>
          </w:tcPr>
          <w:p w14:paraId="309D62CF" w14:textId="0AA0335B" w:rsidR="00D432E5" w:rsidRPr="00656D77" w:rsidRDefault="00D432E5" w:rsidP="007C7372">
            <w:pPr>
              <w:jc w:val="center"/>
              <w:rPr>
                <w:rStyle w:val="normaltextrun"/>
                <w:rFonts w:ascii="Arial" w:hAnsi="Arial" w:cs="Arial"/>
                <w:b/>
                <w:bCs/>
                <w:color w:val="005CB9"/>
                <w:sz w:val="18"/>
                <w:szCs w:val="18"/>
                <w:shd w:val="clear" w:color="auto" w:fill="FFFFFF"/>
                <w:lang w:val="en-GB"/>
              </w:rPr>
            </w:pPr>
            <w:r w:rsidRPr="00656D77">
              <w:rPr>
                <w:rStyle w:val="normaltextrun"/>
                <w:rFonts w:ascii="Arial" w:hAnsi="Arial" w:cs="Arial"/>
                <w:b/>
                <w:bCs/>
                <w:color w:val="005CB9"/>
                <w:sz w:val="18"/>
                <w:szCs w:val="18"/>
                <w:shd w:val="clear" w:color="auto" w:fill="FFFFFF"/>
                <w:lang w:val="en-GB"/>
              </w:rPr>
              <w:t>PRIORITY</w:t>
            </w:r>
          </w:p>
        </w:tc>
        <w:tc>
          <w:tcPr>
            <w:tcW w:w="2785" w:type="dxa"/>
            <w:vMerge w:val="restart"/>
            <w:vAlign w:val="center"/>
          </w:tcPr>
          <w:p w14:paraId="1BAC5D16" w14:textId="203D324F" w:rsidR="00D432E5" w:rsidRPr="00656D77" w:rsidRDefault="00D432E5" w:rsidP="007C7372">
            <w:pPr>
              <w:jc w:val="center"/>
              <w:rPr>
                <w:rStyle w:val="normaltextrun"/>
                <w:rFonts w:ascii="Arial" w:hAnsi="Arial" w:cs="Arial"/>
                <w:b/>
                <w:bCs/>
                <w:color w:val="005CB9"/>
                <w:sz w:val="18"/>
                <w:szCs w:val="18"/>
                <w:lang w:val="en-GB"/>
              </w:rPr>
            </w:pPr>
            <w:r w:rsidRPr="00656D77">
              <w:rPr>
                <w:rStyle w:val="normaltextrun"/>
                <w:rFonts w:ascii="Arial" w:hAnsi="Arial" w:cs="Arial"/>
                <w:b/>
                <w:bCs/>
                <w:color w:val="005CB9"/>
                <w:sz w:val="18"/>
                <w:szCs w:val="18"/>
                <w:lang w:val="en-GB"/>
              </w:rPr>
              <w:t>POTENTIAL</w:t>
            </w:r>
          </w:p>
          <w:p w14:paraId="065202D5" w14:textId="66BFC8A1" w:rsidR="00D432E5" w:rsidRPr="00656D77" w:rsidRDefault="00D432E5" w:rsidP="007C7372">
            <w:pPr>
              <w:jc w:val="center"/>
              <w:rPr>
                <w:rStyle w:val="normaltextrun"/>
                <w:rFonts w:ascii="Arial" w:hAnsi="Arial" w:cs="Arial"/>
                <w:b/>
                <w:bCs/>
                <w:color w:val="005CB9"/>
                <w:sz w:val="18"/>
                <w:szCs w:val="18"/>
                <w:lang w:val="en-GB"/>
              </w:rPr>
            </w:pPr>
            <w:r w:rsidRPr="00656D77">
              <w:rPr>
                <w:rStyle w:val="normaltextrun"/>
                <w:rFonts w:ascii="Arial" w:hAnsi="Arial" w:cs="Arial"/>
                <w:b/>
                <w:bCs/>
                <w:color w:val="005CB9"/>
                <w:sz w:val="18"/>
                <w:szCs w:val="18"/>
                <w:lang w:val="en-GB"/>
              </w:rPr>
              <w:t>DATA SOURCES</w:t>
            </w:r>
          </w:p>
          <w:p w14:paraId="1BE4653A" w14:textId="05B18543" w:rsidR="00D432E5" w:rsidRPr="00656D77" w:rsidRDefault="00D432E5" w:rsidP="007C7372">
            <w:pPr>
              <w:jc w:val="center"/>
              <w:rPr>
                <w:rStyle w:val="normaltextrun"/>
                <w:rFonts w:ascii="Arial" w:hAnsi="Arial" w:cs="Arial"/>
                <w:b/>
                <w:bCs/>
                <w:color w:val="005CB9"/>
                <w:sz w:val="18"/>
                <w:szCs w:val="18"/>
                <w:lang w:val="en-GB"/>
              </w:rPr>
            </w:pPr>
            <w:r w:rsidRPr="00656D77">
              <w:rPr>
                <w:rStyle w:val="normaltextrun"/>
                <w:rFonts w:ascii="Arial" w:hAnsi="Arial" w:cs="Arial"/>
                <w:b/>
                <w:bCs/>
                <w:color w:val="005CB9"/>
                <w:sz w:val="18"/>
                <w:szCs w:val="18"/>
                <w:lang w:val="en-GB"/>
              </w:rPr>
              <w:t>TO CONSIDER</w:t>
            </w:r>
          </w:p>
        </w:tc>
      </w:tr>
      <w:tr w:rsidR="00D432E5" w:rsidRPr="008E09D7" w14:paraId="751107C2" w14:textId="77777777" w:rsidTr="001C22EF">
        <w:trPr>
          <w:trHeight w:val="818"/>
          <w:jc w:val="center"/>
        </w:trPr>
        <w:tc>
          <w:tcPr>
            <w:tcW w:w="2520" w:type="dxa"/>
            <w:vMerge/>
            <w:vAlign w:val="center"/>
          </w:tcPr>
          <w:p w14:paraId="6288D073" w14:textId="77777777" w:rsidR="00D432E5" w:rsidRPr="008E09D7" w:rsidRDefault="00D432E5" w:rsidP="007C7372">
            <w:pPr>
              <w:jc w:val="center"/>
              <w:rPr>
                <w:rStyle w:val="normaltextrun"/>
                <w:rFonts w:ascii="Arial" w:hAnsi="Arial" w:cs="Arial"/>
                <w:b/>
                <w:bCs/>
                <w:color w:val="005CB9"/>
                <w:sz w:val="16"/>
                <w:szCs w:val="16"/>
                <w:shd w:val="clear" w:color="auto" w:fill="FFFFFF"/>
                <w:lang w:val="en-GB"/>
              </w:rPr>
            </w:pPr>
          </w:p>
        </w:tc>
        <w:tc>
          <w:tcPr>
            <w:tcW w:w="6115" w:type="dxa"/>
            <w:vMerge/>
            <w:vAlign w:val="center"/>
          </w:tcPr>
          <w:p w14:paraId="35B1AE16" w14:textId="77777777" w:rsidR="00D432E5" w:rsidRPr="008E09D7" w:rsidRDefault="00D432E5" w:rsidP="007C7372">
            <w:pPr>
              <w:jc w:val="center"/>
              <w:rPr>
                <w:rStyle w:val="normaltextrun"/>
                <w:rFonts w:ascii="Arial" w:hAnsi="Arial" w:cs="Arial"/>
                <w:b/>
                <w:bCs/>
                <w:color w:val="005CB9"/>
                <w:sz w:val="16"/>
                <w:szCs w:val="16"/>
                <w:shd w:val="clear" w:color="auto" w:fill="FFFFFF"/>
                <w:lang w:val="en-GB"/>
              </w:rPr>
            </w:pPr>
          </w:p>
        </w:tc>
        <w:tc>
          <w:tcPr>
            <w:tcW w:w="1445" w:type="dxa"/>
            <w:vAlign w:val="center"/>
          </w:tcPr>
          <w:p w14:paraId="09F24EC1" w14:textId="6F00AA0E" w:rsidR="00D432E5" w:rsidRPr="00656D77" w:rsidRDefault="00D432E5" w:rsidP="007C7372">
            <w:pPr>
              <w:jc w:val="center"/>
              <w:rPr>
                <w:rStyle w:val="normaltextrun"/>
                <w:rFonts w:ascii="Arial" w:hAnsi="Arial" w:cs="Arial"/>
                <w:b/>
                <w:bCs/>
                <w:color w:val="005CB9"/>
                <w:sz w:val="18"/>
                <w:szCs w:val="18"/>
                <w:shd w:val="clear" w:color="auto" w:fill="FFFFFF"/>
                <w:lang w:val="en-GB"/>
              </w:rPr>
            </w:pPr>
            <w:r w:rsidRPr="00656D77">
              <w:rPr>
                <w:rStyle w:val="normaltextrun"/>
                <w:rFonts w:ascii="Arial" w:hAnsi="Arial" w:cs="Arial"/>
                <w:b/>
                <w:bCs/>
                <w:color w:val="005CB9"/>
                <w:sz w:val="18"/>
                <w:szCs w:val="18"/>
                <w:shd w:val="clear" w:color="auto" w:fill="FFFFFF"/>
                <w:lang w:val="en-GB"/>
              </w:rPr>
              <w:t>HSS</w:t>
            </w:r>
          </w:p>
        </w:tc>
        <w:tc>
          <w:tcPr>
            <w:tcW w:w="1440" w:type="dxa"/>
            <w:vAlign w:val="center"/>
          </w:tcPr>
          <w:p w14:paraId="2FC3E734" w14:textId="0788BF92" w:rsidR="00D432E5" w:rsidRPr="00656D77" w:rsidRDefault="00D432E5" w:rsidP="007C7372">
            <w:pPr>
              <w:jc w:val="center"/>
              <w:rPr>
                <w:rStyle w:val="normaltextrun"/>
                <w:rFonts w:ascii="Arial" w:hAnsi="Arial" w:cs="Arial"/>
                <w:b/>
                <w:bCs/>
                <w:color w:val="005CB9"/>
                <w:sz w:val="18"/>
                <w:szCs w:val="18"/>
                <w:shd w:val="clear" w:color="auto" w:fill="FFFFFF"/>
                <w:lang w:val="en-GB"/>
              </w:rPr>
            </w:pPr>
            <w:r w:rsidRPr="00656D77">
              <w:rPr>
                <w:rStyle w:val="normaltextrun"/>
                <w:rFonts w:ascii="Arial" w:hAnsi="Arial" w:cs="Arial"/>
                <w:b/>
                <w:bCs/>
                <w:color w:val="005CB9"/>
                <w:sz w:val="18"/>
                <w:szCs w:val="18"/>
                <w:shd w:val="clear" w:color="auto" w:fill="FFFFFF"/>
                <w:lang w:val="en-GB"/>
              </w:rPr>
              <w:t>EAF</w:t>
            </w:r>
          </w:p>
        </w:tc>
        <w:tc>
          <w:tcPr>
            <w:tcW w:w="2785" w:type="dxa"/>
            <w:vMerge/>
            <w:vAlign w:val="center"/>
          </w:tcPr>
          <w:p w14:paraId="1E278A9D" w14:textId="707795CF" w:rsidR="00D432E5" w:rsidRPr="008E09D7" w:rsidRDefault="00D432E5" w:rsidP="007C7372">
            <w:pPr>
              <w:jc w:val="center"/>
              <w:rPr>
                <w:rStyle w:val="normaltextrun"/>
                <w:rFonts w:ascii="Arial" w:hAnsi="Arial" w:cs="Arial"/>
                <w:b/>
                <w:bCs/>
                <w:color w:val="005CB9"/>
                <w:sz w:val="16"/>
                <w:szCs w:val="16"/>
                <w:lang w:val="en-GB"/>
              </w:rPr>
            </w:pPr>
          </w:p>
        </w:tc>
      </w:tr>
      <w:tr w:rsidR="00D432E5" w:rsidRPr="008E09D7" w14:paraId="2B6FCB27" w14:textId="58701823" w:rsidTr="001C22EF">
        <w:trPr>
          <w:jc w:val="center"/>
        </w:trPr>
        <w:tc>
          <w:tcPr>
            <w:tcW w:w="2520" w:type="dxa"/>
            <w:tcBorders>
              <w:right w:val="none" w:sz="4" w:space="0" w:color="000000" w:themeColor="text1"/>
            </w:tcBorders>
          </w:tcPr>
          <w:p w14:paraId="2D7AB72A" w14:textId="346F38E8" w:rsidR="00D432E5" w:rsidRPr="008E09D7" w:rsidRDefault="00D432E5" w:rsidP="00A04BA1">
            <w:pPr>
              <w:rPr>
                <w:rStyle w:val="normaltextrun"/>
                <w:rFonts w:ascii="Arial" w:hAnsi="Arial" w:cs="Arial"/>
                <w:b/>
                <w:bCs/>
                <w:color w:val="005CB9"/>
                <w:sz w:val="16"/>
                <w:szCs w:val="16"/>
                <w:lang w:val="en-GB"/>
              </w:rPr>
            </w:pPr>
            <w:r w:rsidRPr="008E09D7">
              <w:rPr>
                <w:rStyle w:val="normaltextrun"/>
                <w:rFonts w:ascii="Arial" w:hAnsi="Arial" w:cs="Arial"/>
                <w:b/>
                <w:bCs/>
                <w:color w:val="005CB9"/>
                <w:sz w:val="16"/>
                <w:szCs w:val="16"/>
                <w:lang w:val="en-GB"/>
              </w:rPr>
              <w:t>Coverage &amp; Equity</w:t>
            </w:r>
          </w:p>
        </w:tc>
        <w:tc>
          <w:tcPr>
            <w:tcW w:w="6115" w:type="dxa"/>
            <w:tcBorders>
              <w:left w:val="none" w:sz="4" w:space="0" w:color="000000" w:themeColor="text1"/>
              <w:right w:val="none" w:sz="4" w:space="0" w:color="000000" w:themeColor="text1"/>
            </w:tcBorders>
            <w:shd w:val="clear" w:color="auto" w:fill="auto"/>
          </w:tcPr>
          <w:p w14:paraId="69D5EFEB" w14:textId="77777777" w:rsidR="00D432E5" w:rsidRPr="008E09D7" w:rsidRDefault="00D432E5" w:rsidP="00A04BA1">
            <w:pPr>
              <w:rPr>
                <w:rStyle w:val="normaltextrun"/>
                <w:rFonts w:ascii="Arial" w:hAnsi="Arial" w:cs="Arial"/>
                <w:b/>
                <w:bCs/>
                <w:color w:val="005CB9"/>
                <w:sz w:val="16"/>
                <w:szCs w:val="16"/>
                <w:lang w:val="en-GB"/>
              </w:rPr>
            </w:pPr>
          </w:p>
        </w:tc>
        <w:tc>
          <w:tcPr>
            <w:tcW w:w="1445" w:type="dxa"/>
            <w:tcBorders>
              <w:left w:val="none" w:sz="4" w:space="0" w:color="000000" w:themeColor="text1"/>
              <w:right w:val="none" w:sz="4" w:space="0" w:color="000000" w:themeColor="text1"/>
            </w:tcBorders>
          </w:tcPr>
          <w:p w14:paraId="06BF8362" w14:textId="77777777" w:rsidR="00D432E5" w:rsidRPr="008E09D7" w:rsidRDefault="00D432E5" w:rsidP="00A04BA1">
            <w:pPr>
              <w:jc w:val="center"/>
              <w:rPr>
                <w:rStyle w:val="normaltextrun"/>
                <w:rFonts w:ascii="Arial" w:hAnsi="Arial" w:cs="Arial"/>
                <w:b/>
                <w:bCs/>
                <w:color w:val="005CB9"/>
                <w:sz w:val="16"/>
                <w:szCs w:val="16"/>
                <w:lang w:val="en-GB"/>
              </w:rPr>
            </w:pPr>
          </w:p>
        </w:tc>
        <w:tc>
          <w:tcPr>
            <w:tcW w:w="1440" w:type="dxa"/>
            <w:tcBorders>
              <w:left w:val="none" w:sz="4" w:space="0" w:color="000000" w:themeColor="text1"/>
            </w:tcBorders>
          </w:tcPr>
          <w:p w14:paraId="6FCF0C85" w14:textId="0BD508CE" w:rsidR="00D432E5" w:rsidRPr="008E09D7" w:rsidRDefault="00D432E5" w:rsidP="00A04BA1">
            <w:pPr>
              <w:jc w:val="center"/>
              <w:rPr>
                <w:rStyle w:val="normaltextrun"/>
                <w:rFonts w:ascii="Arial" w:hAnsi="Arial" w:cs="Arial"/>
                <w:b/>
                <w:bCs/>
                <w:color w:val="005CB9"/>
                <w:sz w:val="16"/>
                <w:szCs w:val="16"/>
                <w:lang w:val="en-GB"/>
              </w:rPr>
            </w:pPr>
          </w:p>
        </w:tc>
        <w:tc>
          <w:tcPr>
            <w:tcW w:w="2785" w:type="dxa"/>
            <w:tcBorders>
              <w:left w:val="none" w:sz="4" w:space="0" w:color="000000" w:themeColor="text1"/>
            </w:tcBorders>
          </w:tcPr>
          <w:p w14:paraId="249BE0A0" w14:textId="0EFB5063" w:rsidR="00D432E5" w:rsidRPr="008E09D7" w:rsidRDefault="00D432E5" w:rsidP="006A6E79">
            <w:pPr>
              <w:rPr>
                <w:rStyle w:val="normaltextrun"/>
                <w:rFonts w:ascii="Arial" w:hAnsi="Arial" w:cs="Arial"/>
                <w:b/>
                <w:bCs/>
                <w:color w:val="005CB9"/>
                <w:sz w:val="16"/>
                <w:szCs w:val="16"/>
                <w:lang w:val="en-GB"/>
              </w:rPr>
            </w:pPr>
          </w:p>
        </w:tc>
      </w:tr>
      <w:tr w:rsidR="00D432E5" w:rsidRPr="008E09D7" w14:paraId="2F95254F" w14:textId="224374B3" w:rsidTr="001C22EF">
        <w:trPr>
          <w:jc w:val="center"/>
        </w:trPr>
        <w:tc>
          <w:tcPr>
            <w:tcW w:w="2520" w:type="dxa"/>
            <w:shd w:val="clear" w:color="auto" w:fill="F2F2F2" w:themeFill="background1" w:themeFillShade="F2"/>
          </w:tcPr>
          <w:p w14:paraId="7FE89CDE" w14:textId="2169C194" w:rsidR="00D432E5" w:rsidRPr="008E09D7" w:rsidRDefault="00D432E5" w:rsidP="769F8384">
            <w:pPr>
              <w:rPr>
                <w:rStyle w:val="normaltextrun"/>
                <w:rFonts w:ascii="Arial" w:hAnsi="Arial" w:cs="Arial"/>
                <w:sz w:val="16"/>
                <w:szCs w:val="16"/>
                <w:shd w:val="clear" w:color="auto" w:fill="FFFFFF"/>
                <w:lang w:val="en-GB"/>
              </w:rPr>
            </w:pPr>
            <w:r w:rsidRPr="00A03310">
              <w:rPr>
                <w:rStyle w:val="normaltextrun"/>
                <w:rFonts w:ascii="Arial" w:hAnsi="Arial" w:cs="Arial"/>
                <w:b/>
                <w:bCs/>
                <w:sz w:val="18"/>
                <w:szCs w:val="18"/>
                <w:lang w:val="en-GB"/>
              </w:rPr>
              <w:t>A1:</w:t>
            </w:r>
            <w:r w:rsidRPr="00A03310">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Assessment of national population data availability, accuracy, utility, and scale of denominator data challenge: Comparison/Validation of national estimates of births / surviving infants used with alternative data sources</w:t>
            </w:r>
          </w:p>
          <w:p w14:paraId="6AD70303" w14:textId="6EBB8C9A" w:rsidR="00D432E5" w:rsidRPr="008E09D7" w:rsidRDefault="005431DF" w:rsidP="769F8384">
            <w:pPr>
              <w:rPr>
                <w:rStyle w:val="normaltextrun"/>
                <w:rFonts w:ascii="Arial" w:hAnsi="Arial" w:cs="Arial"/>
                <w:sz w:val="16"/>
                <w:szCs w:val="16"/>
                <w:shd w:val="clear" w:color="auto" w:fill="FFFFFF"/>
                <w:lang w:val="en-GB"/>
              </w:rPr>
            </w:pPr>
            <w:r w:rsidRPr="008E09D7">
              <w:rPr>
                <w:rFonts w:ascii="Arial" w:hAnsi="Arial" w:cs="Arial"/>
                <w:b/>
                <w:bCs/>
                <w:noProof/>
                <w:sz w:val="16"/>
                <w:szCs w:val="16"/>
              </w:rPr>
              <w:drawing>
                <wp:anchor distT="0" distB="0" distL="114300" distR="114300" simplePos="0" relativeHeight="251852800" behindDoc="1" locked="0" layoutInCell="1" allowOverlap="1" wp14:anchorId="06D909D2" wp14:editId="294462C2">
                  <wp:simplePos x="0" y="0"/>
                  <wp:positionH relativeFrom="margin">
                    <wp:posOffset>-22225</wp:posOffset>
                  </wp:positionH>
                  <wp:positionV relativeFrom="paragraph">
                    <wp:posOffset>57150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4"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duotone>
                              <a:prstClr val="black"/>
                              <a:schemeClr val="accent3">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r w:rsidRPr="008E09D7">
              <w:rPr>
                <w:rFonts w:ascii="Arial" w:hAnsi="Arial" w:cs="Arial"/>
                <w:b/>
                <w:bCs/>
                <w:noProof/>
                <w:sz w:val="16"/>
                <w:szCs w:val="16"/>
                <w:lang w:val="en-GB"/>
              </w:rPr>
              <w:drawing>
                <wp:anchor distT="0" distB="0" distL="114300" distR="114300" simplePos="0" relativeHeight="251856896" behindDoc="1" locked="0" layoutInCell="1" allowOverlap="1" wp14:anchorId="2DDA1CC3" wp14:editId="3D8B49E8">
                  <wp:simplePos x="0" y="0"/>
                  <wp:positionH relativeFrom="margin">
                    <wp:posOffset>213360</wp:posOffset>
                  </wp:positionH>
                  <wp:positionV relativeFrom="paragraph">
                    <wp:posOffset>36830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duotone>
                              <a:prstClr val="black"/>
                              <a:schemeClr val="accent3">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6115" w:type="dxa"/>
            <w:shd w:val="clear" w:color="auto" w:fill="auto"/>
          </w:tcPr>
          <w:p w14:paraId="559B7F0D" w14:textId="339251BF" w:rsidR="00D432E5" w:rsidRPr="008E09D7" w:rsidRDefault="00D432E5" w:rsidP="00027E14">
            <w:pPr>
              <w:rPr>
                <w:rStyle w:val="normaltextrun"/>
                <w:rFonts w:ascii="Arial" w:hAnsi="Arial" w:cs="Arial"/>
                <w:sz w:val="16"/>
                <w:szCs w:val="16"/>
                <w:lang w:val="en-GB"/>
              </w:rPr>
            </w:pPr>
            <w:r w:rsidRPr="008E09D7">
              <w:rPr>
                <w:rStyle w:val="normaltextrun"/>
                <w:rFonts w:ascii="Arial" w:hAnsi="Arial" w:cs="Arial"/>
                <w:sz w:val="16"/>
                <w:szCs w:val="16"/>
                <w:lang w:val="en-GB"/>
              </w:rPr>
              <w:t>Are population estimates used for planning immunisation services at the macro-level up-to-date and accurate?</w:t>
            </w:r>
          </w:p>
          <w:p w14:paraId="0F56CDE1" w14:textId="77777777" w:rsidR="00D432E5" w:rsidRPr="008E09D7" w:rsidRDefault="00D432E5" w:rsidP="00027E14">
            <w:pPr>
              <w:rPr>
                <w:rStyle w:val="normaltextrun"/>
                <w:rFonts w:ascii="Arial" w:hAnsi="Arial" w:cs="Arial"/>
                <w:sz w:val="16"/>
                <w:szCs w:val="16"/>
                <w:lang w:val="en-GB"/>
              </w:rPr>
            </w:pPr>
          </w:p>
          <w:p w14:paraId="49660464" w14:textId="77777777" w:rsidR="00D432E5" w:rsidRPr="008E09D7" w:rsidRDefault="00D432E5" w:rsidP="00027E14">
            <w:pPr>
              <w:rPr>
                <w:rStyle w:val="normaltextrun"/>
                <w:rFonts w:ascii="Arial" w:hAnsi="Arial" w:cs="Arial"/>
                <w:sz w:val="16"/>
                <w:szCs w:val="16"/>
                <w:lang w:val="en-GB"/>
              </w:rPr>
            </w:pPr>
            <w:r w:rsidRPr="008E09D7">
              <w:rPr>
                <w:rStyle w:val="normaltextrun"/>
                <w:rFonts w:ascii="Arial" w:hAnsi="Arial" w:cs="Arial"/>
                <w:sz w:val="16"/>
                <w:szCs w:val="16"/>
                <w:lang w:val="en-GB"/>
              </w:rPr>
              <w:t>(a) When was the last census survey completed?</w:t>
            </w:r>
          </w:p>
          <w:p w14:paraId="05A1F28B" w14:textId="7C403753" w:rsidR="00D432E5" w:rsidRPr="008E09D7" w:rsidRDefault="00D432E5" w:rsidP="00027E14">
            <w:pPr>
              <w:rPr>
                <w:rStyle w:val="normaltextrun"/>
                <w:rFonts w:ascii="Arial" w:hAnsi="Arial" w:cs="Arial"/>
                <w:sz w:val="16"/>
                <w:szCs w:val="16"/>
                <w:lang w:val="en-GB"/>
              </w:rPr>
            </w:pPr>
            <w:r w:rsidRPr="008E09D7">
              <w:rPr>
                <w:rStyle w:val="normaltextrun"/>
                <w:rFonts w:ascii="Arial" w:hAnsi="Arial" w:cs="Arial"/>
                <w:sz w:val="16"/>
                <w:szCs w:val="16"/>
                <w:lang w:val="en-GB"/>
              </w:rPr>
              <w:t>(b) What data source(s) and assumptions are used to derive target population estimates?</w:t>
            </w:r>
          </w:p>
        </w:tc>
        <w:tc>
          <w:tcPr>
            <w:tcW w:w="1445" w:type="dxa"/>
            <w:vAlign w:val="center"/>
          </w:tcPr>
          <w:p w14:paraId="40E8E57A" w14:textId="5E8AF41A" w:rsidR="00D432E5" w:rsidRPr="008E09D7" w:rsidRDefault="00D432E5" w:rsidP="00027E14">
            <w:pPr>
              <w:jc w:val="center"/>
              <w:rPr>
                <w:rStyle w:val="normaltextrun"/>
                <w:rFonts w:ascii="Arial" w:hAnsi="Arial" w:cs="Arial"/>
                <w:sz w:val="16"/>
                <w:szCs w:val="16"/>
                <w:shd w:val="clear" w:color="auto" w:fill="FFFFFF"/>
                <w:lang w:val="en-GB"/>
              </w:rPr>
            </w:pPr>
            <w:r w:rsidRPr="008E09D7">
              <w:rPr>
                <w:rStyle w:val="normaltextrun"/>
                <w:rFonts w:ascii="Arial" w:hAnsi="Arial" w:cs="Arial"/>
                <w:sz w:val="16"/>
                <w:szCs w:val="16"/>
                <w:shd w:val="clear" w:color="auto" w:fill="FFFFFF"/>
                <w:lang w:val="en-GB"/>
              </w:rPr>
              <w:t>Yes</w:t>
            </w:r>
          </w:p>
        </w:tc>
        <w:tc>
          <w:tcPr>
            <w:tcW w:w="1440" w:type="dxa"/>
            <w:vAlign w:val="center"/>
          </w:tcPr>
          <w:p w14:paraId="5752E4F0" w14:textId="4BE400C0" w:rsidR="00D432E5" w:rsidRPr="008E09D7" w:rsidRDefault="00D432E5" w:rsidP="00027E14">
            <w:pPr>
              <w:jc w:val="center"/>
              <w:rPr>
                <w:rStyle w:val="normaltextrun"/>
                <w:rFonts w:ascii="Arial" w:hAnsi="Arial" w:cs="Arial"/>
                <w:sz w:val="16"/>
                <w:szCs w:val="16"/>
                <w:shd w:val="clear" w:color="auto" w:fill="FFFFFF"/>
                <w:lang w:val="en-GB"/>
              </w:rPr>
            </w:pPr>
            <w:r w:rsidRPr="008E09D7">
              <w:rPr>
                <w:rStyle w:val="normaltextrun"/>
                <w:rFonts w:ascii="Arial" w:hAnsi="Arial" w:cs="Arial"/>
                <w:sz w:val="16"/>
                <w:szCs w:val="16"/>
                <w:shd w:val="clear" w:color="auto" w:fill="FFFFFF"/>
                <w:lang w:val="en-GB"/>
              </w:rPr>
              <w:t>Yes</w:t>
            </w:r>
          </w:p>
        </w:tc>
        <w:tc>
          <w:tcPr>
            <w:tcW w:w="2785" w:type="dxa"/>
            <w:vAlign w:val="center"/>
          </w:tcPr>
          <w:p w14:paraId="69FC601F" w14:textId="77777777" w:rsidR="00D432E5" w:rsidRPr="008E09D7" w:rsidRDefault="00D432E5" w:rsidP="006A6E79">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Country’s Census Data &amp; Projections from Bureau- of Statistics </w:t>
            </w:r>
          </w:p>
          <w:p w14:paraId="36C29249" w14:textId="77777777" w:rsidR="00D432E5" w:rsidRPr="008E09D7" w:rsidRDefault="00D432E5" w:rsidP="006A6E79">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UN Population Estimate Data </w:t>
            </w:r>
          </w:p>
          <w:p w14:paraId="0CB9E590" w14:textId="77777777" w:rsidR="00D432E5" w:rsidRPr="008E09D7" w:rsidRDefault="00D432E5" w:rsidP="006A6E79">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GIS/Gridded population data sets  </w:t>
            </w:r>
          </w:p>
          <w:p w14:paraId="15A4FA7D" w14:textId="6172D09C" w:rsidR="00D432E5" w:rsidRPr="008E09D7" w:rsidRDefault="00D432E5" w:rsidP="006A6E79">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d. Operational/Programme Denominators </w:t>
            </w:r>
          </w:p>
          <w:p w14:paraId="1BBEC81F" w14:textId="45AB1175" w:rsidR="00D432E5" w:rsidRPr="008E09D7" w:rsidRDefault="00D432E5" w:rsidP="006A6E79">
            <w:pPr>
              <w:rPr>
                <w:rStyle w:val="normaltextrun"/>
                <w:rFonts w:ascii="Arial" w:hAnsi="Arial" w:cs="Arial"/>
                <w:sz w:val="16"/>
                <w:szCs w:val="16"/>
                <w:lang w:val="en-GB"/>
              </w:rPr>
            </w:pPr>
          </w:p>
          <w:p w14:paraId="3B374095" w14:textId="7E116966" w:rsidR="00D432E5" w:rsidRPr="008E09D7" w:rsidRDefault="00297CFA" w:rsidP="006A6E79">
            <w:pPr>
              <w:rPr>
                <w:rStyle w:val="normaltextrun"/>
                <w:rFonts w:ascii="Arial" w:hAnsi="Arial" w:cs="Arial"/>
                <w:sz w:val="16"/>
                <w:szCs w:val="16"/>
                <w:lang w:val="en-GB"/>
              </w:rPr>
            </w:pPr>
            <w:hyperlink r:id="rId16" w:history="1">
              <w:r w:rsidR="00C15F87" w:rsidRPr="00D40D7D">
                <w:rPr>
                  <w:rStyle w:val="Hyperlink"/>
                  <w:rFonts w:ascii="Arial" w:hAnsi="Arial" w:cs="Arial"/>
                  <w:sz w:val="16"/>
                  <w:szCs w:val="16"/>
                  <w:lang w:val="en-GB"/>
                </w:rPr>
                <w:t>https://www.who.int/publications/m/item/assessing-and-improving-the-accuracy-of-target-population-estimates-for-immunization-coverage</w:t>
              </w:r>
            </w:hyperlink>
            <w:r w:rsidR="00C15F87">
              <w:rPr>
                <w:rStyle w:val="normaltextrun"/>
                <w:rFonts w:ascii="Arial" w:hAnsi="Arial" w:cs="Arial"/>
                <w:sz w:val="16"/>
                <w:szCs w:val="16"/>
                <w:lang w:val="en-GB"/>
              </w:rPr>
              <w:t xml:space="preserve"> </w:t>
            </w:r>
          </w:p>
        </w:tc>
      </w:tr>
      <w:tr w:rsidR="00D432E5" w:rsidRPr="008E09D7" w14:paraId="6403639B" w14:textId="2251C586" w:rsidTr="001C22EF">
        <w:trPr>
          <w:trHeight w:val="2736"/>
          <w:jc w:val="center"/>
        </w:trPr>
        <w:tc>
          <w:tcPr>
            <w:tcW w:w="2520" w:type="dxa"/>
            <w:shd w:val="clear" w:color="auto" w:fill="F2F2F2" w:themeFill="background1" w:themeFillShade="F2"/>
          </w:tcPr>
          <w:p w14:paraId="23F2A508" w14:textId="4569C45F" w:rsidR="00D432E5" w:rsidRPr="008E09D7" w:rsidRDefault="00D432E5" w:rsidP="769F8384">
            <w:pPr>
              <w:rPr>
                <w:rStyle w:val="normaltextrun"/>
                <w:rFonts w:ascii="Arial" w:hAnsi="Arial" w:cs="Arial"/>
                <w:sz w:val="16"/>
                <w:szCs w:val="16"/>
                <w:lang w:val="en-GB"/>
              </w:rPr>
            </w:pPr>
            <w:r w:rsidRPr="00A03310">
              <w:rPr>
                <w:rStyle w:val="normaltextrun"/>
                <w:rFonts w:ascii="Arial" w:hAnsi="Arial" w:cs="Arial"/>
                <w:b/>
                <w:bCs/>
                <w:sz w:val="18"/>
                <w:szCs w:val="18"/>
                <w:lang w:val="en-GB"/>
              </w:rPr>
              <w:t>A2:</w:t>
            </w:r>
            <w:r w:rsidRPr="00A03310">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 xml:space="preserve">Assessment of sub-national population data availability, accuracy, utility, and scale of denominator data challenge: Comparison/Validation of national numbers of births with sums of numbers of births from overall number of subnational areas </w:t>
            </w:r>
          </w:p>
          <w:p w14:paraId="07C51840" w14:textId="059F3A2C" w:rsidR="00D432E5" w:rsidRPr="008E09D7" w:rsidRDefault="005431DF" w:rsidP="769F8384">
            <w:pPr>
              <w:rPr>
                <w:rStyle w:val="normaltextrun"/>
                <w:rFonts w:ascii="Arial" w:hAnsi="Arial" w:cs="Arial"/>
                <w:sz w:val="16"/>
                <w:szCs w:val="16"/>
                <w:shd w:val="clear" w:color="auto" w:fill="FFFFFF"/>
                <w:lang w:val="en-GB"/>
              </w:rPr>
            </w:pPr>
            <w:r w:rsidRPr="008E09D7">
              <w:rPr>
                <w:rFonts w:ascii="Arial" w:hAnsi="Arial" w:cs="Arial"/>
                <w:b/>
                <w:bCs/>
                <w:noProof/>
                <w:sz w:val="16"/>
                <w:szCs w:val="16"/>
                <w:lang w:val="en-GB"/>
              </w:rPr>
              <w:drawing>
                <wp:anchor distT="0" distB="0" distL="114300" distR="114300" simplePos="0" relativeHeight="251857920" behindDoc="1" locked="0" layoutInCell="1" allowOverlap="1" wp14:anchorId="44E2C4C5" wp14:editId="38D9A78F">
                  <wp:simplePos x="0" y="0"/>
                  <wp:positionH relativeFrom="margin">
                    <wp:posOffset>235585</wp:posOffset>
                  </wp:positionH>
                  <wp:positionV relativeFrom="paragraph">
                    <wp:posOffset>61595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duotone>
                              <a:prstClr val="black"/>
                              <a:schemeClr val="accent3">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00BC2B89" w:rsidRPr="008E09D7">
              <w:rPr>
                <w:rFonts w:ascii="Arial" w:hAnsi="Arial" w:cs="Arial"/>
                <w:b/>
                <w:bCs/>
                <w:noProof/>
                <w:sz w:val="16"/>
                <w:szCs w:val="16"/>
              </w:rPr>
              <w:drawing>
                <wp:anchor distT="0" distB="0" distL="114300" distR="114300" simplePos="0" relativeHeight="251853824" behindDoc="1" locked="0" layoutInCell="1" allowOverlap="1" wp14:anchorId="1996FAF6" wp14:editId="1CB4ABCB">
                  <wp:simplePos x="0" y="0"/>
                  <wp:positionH relativeFrom="margin">
                    <wp:posOffset>-635</wp:posOffset>
                  </wp:positionH>
                  <wp:positionV relativeFrom="paragraph">
                    <wp:posOffset>67310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duotone>
                              <a:prstClr val="black"/>
                              <a:schemeClr val="accent3">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6115" w:type="dxa"/>
            <w:tcBorders>
              <w:bottom w:val="none" w:sz="4" w:space="0" w:color="000000" w:themeColor="text1"/>
            </w:tcBorders>
          </w:tcPr>
          <w:p w14:paraId="70E9B3F2" w14:textId="77777777" w:rsidR="00D432E5" w:rsidRPr="008E09D7" w:rsidRDefault="00D432E5" w:rsidP="769F8384">
            <w:pPr>
              <w:rPr>
                <w:rStyle w:val="normaltextrun"/>
                <w:rFonts w:ascii="Arial" w:hAnsi="Arial" w:cs="Arial"/>
                <w:sz w:val="16"/>
                <w:szCs w:val="16"/>
                <w:lang w:val="en-GB"/>
              </w:rPr>
            </w:pPr>
            <w:r w:rsidRPr="008E09D7">
              <w:rPr>
                <w:rStyle w:val="normaltextrun"/>
                <w:rFonts w:ascii="Arial" w:hAnsi="Arial" w:cs="Arial"/>
                <w:sz w:val="16"/>
                <w:szCs w:val="16"/>
                <w:lang w:val="en-GB"/>
              </w:rPr>
              <w:t>Are population estimates used for planning immunisation services at subnational levels, including the community, up-to-date and accurate?</w:t>
            </w:r>
          </w:p>
          <w:p w14:paraId="2F400CD8" w14:textId="1024DAC7" w:rsidR="00D432E5" w:rsidRPr="008E09D7" w:rsidRDefault="00D432E5" w:rsidP="769F8384">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 </w:t>
            </w:r>
          </w:p>
          <w:p w14:paraId="473979C8" w14:textId="74CF6719" w:rsidR="00D432E5" w:rsidRPr="008E09D7" w:rsidRDefault="00D432E5" w:rsidP="00027E14">
            <w:pPr>
              <w:rPr>
                <w:rStyle w:val="normaltextrun"/>
                <w:rFonts w:ascii="Arial" w:hAnsi="Arial" w:cs="Arial"/>
                <w:sz w:val="16"/>
                <w:szCs w:val="16"/>
                <w:lang w:val="en-GB"/>
              </w:rPr>
            </w:pPr>
            <w:r w:rsidRPr="008E09D7">
              <w:rPr>
                <w:rStyle w:val="normaltextrun"/>
                <w:rFonts w:ascii="Arial" w:hAnsi="Arial" w:cs="Arial"/>
                <w:sz w:val="16"/>
                <w:szCs w:val="16"/>
                <w:lang w:val="en-GB"/>
              </w:rPr>
              <w:t>(a) Are there some communities and/or settlements which are not captured by these estimates (e.g., mobile / nomadic populations, IDPs, etc.)?</w:t>
            </w:r>
          </w:p>
          <w:p w14:paraId="38F42F24" w14:textId="77777777" w:rsidR="00D432E5" w:rsidRPr="008E09D7" w:rsidRDefault="00D432E5" w:rsidP="00027E14">
            <w:pPr>
              <w:rPr>
                <w:rStyle w:val="normaltextrun"/>
                <w:rFonts w:ascii="Arial" w:hAnsi="Arial" w:cs="Arial"/>
                <w:sz w:val="16"/>
                <w:szCs w:val="16"/>
                <w:lang w:val="en-GB"/>
              </w:rPr>
            </w:pPr>
          </w:p>
          <w:p w14:paraId="0301DA28" w14:textId="280A949E" w:rsidR="00D432E5" w:rsidRPr="008E09D7" w:rsidRDefault="00D432E5" w:rsidP="00027E14">
            <w:pPr>
              <w:rPr>
                <w:rStyle w:val="normaltextrun"/>
                <w:rFonts w:ascii="Arial" w:hAnsi="Arial" w:cs="Arial"/>
                <w:sz w:val="16"/>
                <w:szCs w:val="16"/>
                <w:lang w:val="en-GB"/>
              </w:rPr>
            </w:pPr>
            <w:r w:rsidRPr="008E09D7">
              <w:rPr>
                <w:rStyle w:val="normaltextrun"/>
                <w:rFonts w:ascii="Arial" w:hAnsi="Arial" w:cs="Arial"/>
                <w:sz w:val="16"/>
                <w:szCs w:val="16"/>
                <w:lang w:val="en-GB"/>
              </w:rPr>
              <w:t>(b) Do you have information regarding these communities and/or settlements which are not captured by these estimates?</w:t>
            </w:r>
          </w:p>
          <w:p w14:paraId="338D8BC5" w14:textId="77777777" w:rsidR="00D432E5" w:rsidRPr="008E09D7" w:rsidRDefault="00D432E5" w:rsidP="00027E14">
            <w:pPr>
              <w:rPr>
                <w:rStyle w:val="normaltextrun"/>
                <w:rFonts w:ascii="Arial" w:hAnsi="Arial" w:cs="Arial"/>
                <w:sz w:val="16"/>
                <w:szCs w:val="16"/>
                <w:lang w:val="en-GB"/>
              </w:rPr>
            </w:pPr>
          </w:p>
          <w:p w14:paraId="17C0F15E" w14:textId="0AC14555" w:rsidR="00D432E5" w:rsidRPr="008E09D7" w:rsidRDefault="00D432E5" w:rsidP="00027E14">
            <w:pPr>
              <w:rPr>
                <w:rStyle w:val="normaltextrun"/>
                <w:rFonts w:ascii="Arial" w:hAnsi="Arial" w:cs="Arial"/>
                <w:sz w:val="16"/>
                <w:szCs w:val="16"/>
                <w:lang w:val="en-GB"/>
              </w:rPr>
            </w:pPr>
            <w:r w:rsidRPr="008E09D7">
              <w:rPr>
                <w:rStyle w:val="normaltextrun"/>
                <w:rFonts w:ascii="Arial" w:hAnsi="Arial" w:cs="Arial"/>
                <w:sz w:val="16"/>
                <w:szCs w:val="16"/>
                <w:lang w:val="en-GB"/>
              </w:rPr>
              <w:t>(c) Do the available target population estimates allow to ascertain the size of the catchment area population?</w:t>
            </w:r>
          </w:p>
        </w:tc>
        <w:tc>
          <w:tcPr>
            <w:tcW w:w="1445" w:type="dxa"/>
            <w:vAlign w:val="center"/>
          </w:tcPr>
          <w:p w14:paraId="0CD02B76" w14:textId="248ACE9A" w:rsidR="00D432E5" w:rsidRPr="008E09D7" w:rsidRDefault="00A03310" w:rsidP="00027E14">
            <w:pPr>
              <w:jc w:val="center"/>
              <w:rPr>
                <w:rStyle w:val="normaltextrun"/>
                <w:rFonts w:ascii="Arial" w:hAnsi="Arial" w:cs="Arial"/>
                <w:sz w:val="16"/>
                <w:szCs w:val="16"/>
                <w:shd w:val="clear" w:color="auto" w:fill="FFFFFF"/>
                <w:lang w:val="en-GB"/>
              </w:rPr>
            </w:pPr>
            <w:r>
              <w:rPr>
                <w:rStyle w:val="normaltextrun"/>
                <w:rFonts w:ascii="Arial" w:hAnsi="Arial" w:cs="Arial"/>
                <w:sz w:val="16"/>
                <w:szCs w:val="16"/>
                <w:shd w:val="clear" w:color="auto" w:fill="FFFFFF"/>
                <w:lang w:val="en-GB"/>
              </w:rPr>
              <w:t>Y</w:t>
            </w:r>
            <w:r w:rsidR="00D432E5" w:rsidRPr="008E09D7">
              <w:rPr>
                <w:rStyle w:val="normaltextrun"/>
                <w:rFonts w:ascii="Arial" w:hAnsi="Arial" w:cs="Arial"/>
                <w:sz w:val="16"/>
                <w:szCs w:val="16"/>
                <w:shd w:val="clear" w:color="auto" w:fill="FFFFFF"/>
                <w:lang w:val="en-GB"/>
              </w:rPr>
              <w:t>es</w:t>
            </w:r>
          </w:p>
        </w:tc>
        <w:tc>
          <w:tcPr>
            <w:tcW w:w="1440" w:type="dxa"/>
            <w:vAlign w:val="center"/>
          </w:tcPr>
          <w:p w14:paraId="780127E3" w14:textId="25CBD1FC" w:rsidR="00D432E5" w:rsidRPr="008E09D7" w:rsidRDefault="00A03310" w:rsidP="00027E14">
            <w:pPr>
              <w:jc w:val="center"/>
              <w:rPr>
                <w:rStyle w:val="normaltextrun"/>
                <w:rFonts w:ascii="Arial" w:hAnsi="Arial" w:cs="Arial"/>
                <w:sz w:val="16"/>
                <w:szCs w:val="16"/>
                <w:shd w:val="clear" w:color="auto" w:fill="FFFFFF"/>
                <w:lang w:val="en-GB"/>
              </w:rPr>
            </w:pPr>
            <w:r>
              <w:rPr>
                <w:rStyle w:val="normaltextrun"/>
                <w:rFonts w:ascii="Arial" w:hAnsi="Arial" w:cs="Arial"/>
                <w:sz w:val="16"/>
                <w:szCs w:val="16"/>
                <w:shd w:val="clear" w:color="auto" w:fill="FFFFFF"/>
                <w:lang w:val="en-GB"/>
              </w:rPr>
              <w:t>Y</w:t>
            </w:r>
            <w:r w:rsidR="00D432E5" w:rsidRPr="008E09D7">
              <w:rPr>
                <w:rStyle w:val="normaltextrun"/>
                <w:rFonts w:ascii="Arial" w:hAnsi="Arial" w:cs="Arial"/>
                <w:sz w:val="16"/>
                <w:szCs w:val="16"/>
                <w:shd w:val="clear" w:color="auto" w:fill="FFFFFF"/>
                <w:lang w:val="en-GB"/>
              </w:rPr>
              <w:t>es</w:t>
            </w:r>
          </w:p>
        </w:tc>
        <w:tc>
          <w:tcPr>
            <w:tcW w:w="2785" w:type="dxa"/>
            <w:vAlign w:val="center"/>
          </w:tcPr>
          <w:p w14:paraId="640D8407" w14:textId="77777777" w:rsidR="00D432E5" w:rsidRPr="008E09D7" w:rsidRDefault="00D432E5" w:rsidP="006A6E79">
            <w:pPr>
              <w:rPr>
                <w:rStyle w:val="normaltextrun"/>
                <w:rFonts w:ascii="Arial" w:hAnsi="Arial" w:cs="Arial"/>
                <w:sz w:val="16"/>
                <w:szCs w:val="16"/>
                <w:lang w:val="en-GB"/>
              </w:rPr>
            </w:pPr>
            <w:r w:rsidRPr="008E09D7">
              <w:rPr>
                <w:rStyle w:val="normaltextrun"/>
                <w:rFonts w:ascii="Arial" w:hAnsi="Arial" w:cs="Arial"/>
                <w:sz w:val="16"/>
                <w:szCs w:val="16"/>
                <w:lang w:val="en-GB"/>
              </w:rPr>
              <w:t>a. Country’s Census Data &amp; Projections from Bureau- of Statistics</w:t>
            </w:r>
          </w:p>
          <w:p w14:paraId="53156845" w14:textId="77777777" w:rsidR="00D432E5" w:rsidRPr="008E09D7" w:rsidRDefault="00D432E5" w:rsidP="006A6E79">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UN Population Estimate Data </w:t>
            </w:r>
          </w:p>
          <w:p w14:paraId="4646B1AE" w14:textId="77777777" w:rsidR="00D432E5" w:rsidRPr="008E09D7" w:rsidRDefault="00D432E5" w:rsidP="006A6E79">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GIS/Gridded population data sets  </w:t>
            </w:r>
          </w:p>
          <w:p w14:paraId="47877BE0" w14:textId="04081CD4" w:rsidR="00D432E5" w:rsidRPr="008E09D7" w:rsidRDefault="00D432E5" w:rsidP="006A6E79">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d. Operational/Programme Denominators </w:t>
            </w:r>
          </w:p>
          <w:p w14:paraId="0F9825B8" w14:textId="45AB1175" w:rsidR="00D432E5" w:rsidRPr="008E09D7" w:rsidRDefault="00D432E5" w:rsidP="006A6E79">
            <w:pPr>
              <w:rPr>
                <w:rStyle w:val="normaltextrun"/>
                <w:rFonts w:ascii="Arial" w:hAnsi="Arial" w:cs="Arial"/>
                <w:sz w:val="16"/>
                <w:szCs w:val="16"/>
                <w:lang w:val="en-GB"/>
              </w:rPr>
            </w:pPr>
          </w:p>
          <w:p w14:paraId="25F046AA" w14:textId="75E6E6AF" w:rsidR="00D432E5" w:rsidRPr="004E7AE9" w:rsidRDefault="00297CFA" w:rsidP="004E7AE9">
            <w:pPr>
              <w:rPr>
                <w:rFonts w:ascii="Arial" w:hAnsi="Arial" w:cs="Arial"/>
                <w:sz w:val="16"/>
                <w:szCs w:val="16"/>
                <w:lang w:val="en-GB"/>
              </w:rPr>
            </w:pPr>
            <w:hyperlink r:id="rId17" w:history="1">
              <w:r w:rsidR="00C15F87" w:rsidRPr="00D40D7D">
                <w:rPr>
                  <w:rStyle w:val="Hyperlink"/>
                  <w:rFonts w:ascii="Arial" w:hAnsi="Arial" w:cs="Arial"/>
                  <w:sz w:val="16"/>
                  <w:szCs w:val="16"/>
                  <w:lang w:val="en-GB"/>
                </w:rPr>
                <w:t>https://www.who.int/publications/m/item/assessing-and-improving-the-accuracy-of-target-population-estimates-for-immunization-coverage</w:t>
              </w:r>
            </w:hyperlink>
            <w:r w:rsidR="00C15F87">
              <w:rPr>
                <w:rStyle w:val="normaltextrun"/>
                <w:rFonts w:ascii="Arial" w:hAnsi="Arial" w:cs="Arial"/>
                <w:sz w:val="16"/>
                <w:szCs w:val="16"/>
                <w:lang w:val="en-GB"/>
              </w:rPr>
              <w:t xml:space="preserve"> </w:t>
            </w:r>
          </w:p>
        </w:tc>
      </w:tr>
      <w:tr w:rsidR="00D432E5" w:rsidRPr="008E09D7" w14:paraId="0B41843A" w14:textId="7E5CEAD6" w:rsidTr="001C22EF">
        <w:trPr>
          <w:trHeight w:val="2267"/>
          <w:jc w:val="center"/>
        </w:trPr>
        <w:tc>
          <w:tcPr>
            <w:tcW w:w="2520" w:type="dxa"/>
            <w:tcBorders>
              <w:bottom w:val="single" w:sz="4" w:space="0" w:color="000000" w:themeColor="text1"/>
            </w:tcBorders>
            <w:shd w:val="clear" w:color="auto" w:fill="F2F2F2" w:themeFill="background1" w:themeFillShade="F2"/>
          </w:tcPr>
          <w:p w14:paraId="05E405E0" w14:textId="77777777" w:rsidR="00D432E5" w:rsidRPr="008E09D7" w:rsidRDefault="00D432E5" w:rsidP="00027E14">
            <w:pPr>
              <w:rPr>
                <w:rFonts w:ascii="Arial" w:eastAsia="Calibri" w:hAnsi="Arial" w:cs="Arial"/>
                <w:sz w:val="16"/>
                <w:szCs w:val="16"/>
                <w:lang w:val="en-GB"/>
              </w:rPr>
            </w:pPr>
            <w:r w:rsidRPr="00A03310">
              <w:rPr>
                <w:rFonts w:ascii="Arial" w:eastAsia="Calibri" w:hAnsi="Arial" w:cs="Arial"/>
                <w:b/>
                <w:bCs/>
                <w:sz w:val="18"/>
                <w:szCs w:val="18"/>
                <w:lang w:val="en-GB"/>
              </w:rPr>
              <w:lastRenderedPageBreak/>
              <w:t>A3:</w:t>
            </w:r>
            <w:r w:rsidRPr="00A03310">
              <w:rPr>
                <w:rFonts w:ascii="Arial" w:eastAsia="Calibri" w:hAnsi="Arial" w:cs="Arial"/>
                <w:sz w:val="18"/>
                <w:szCs w:val="18"/>
                <w:lang w:val="en-GB"/>
              </w:rPr>
              <w:t xml:space="preserve"> </w:t>
            </w:r>
            <w:r w:rsidRPr="008E09D7">
              <w:rPr>
                <w:rFonts w:ascii="Arial" w:eastAsia="Calibri" w:hAnsi="Arial" w:cs="Arial"/>
                <w:sz w:val="16"/>
                <w:szCs w:val="16"/>
                <w:lang w:val="en-GB"/>
              </w:rPr>
              <w:t>Considering those left-out of programme targets (for example IDPs, Migrant, Refugees, Urban Poor &amp; Other ERG populations) using various sources</w:t>
            </w:r>
          </w:p>
          <w:p w14:paraId="6DD11E49" w14:textId="4974128E" w:rsidR="00D432E5" w:rsidRPr="008E09D7" w:rsidRDefault="00BC2B89" w:rsidP="00027E14">
            <w:pPr>
              <w:rPr>
                <w:rFonts w:ascii="Arial" w:eastAsia="Calibri" w:hAnsi="Arial" w:cs="Arial"/>
                <w:sz w:val="16"/>
                <w:szCs w:val="16"/>
                <w:shd w:val="clear" w:color="auto" w:fill="00B050"/>
                <w:lang w:val="en-GB"/>
              </w:rPr>
            </w:pPr>
            <w:r w:rsidRPr="008E09D7">
              <w:rPr>
                <w:rFonts w:ascii="Arial" w:hAnsi="Arial" w:cs="Arial"/>
                <w:b/>
                <w:bCs/>
                <w:noProof/>
                <w:sz w:val="16"/>
                <w:szCs w:val="16"/>
                <w:lang w:val="en-GB"/>
              </w:rPr>
              <w:drawing>
                <wp:anchor distT="0" distB="0" distL="114300" distR="114300" simplePos="0" relativeHeight="251854848" behindDoc="1" locked="0" layoutInCell="1" allowOverlap="1" wp14:anchorId="05188673" wp14:editId="45E1FBAB">
                  <wp:simplePos x="0" y="0"/>
                  <wp:positionH relativeFrom="margin">
                    <wp:posOffset>214630</wp:posOffset>
                  </wp:positionH>
                  <wp:positionV relativeFrom="paragraph">
                    <wp:posOffset>62865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duotone>
                              <a:prstClr val="black"/>
                              <a:schemeClr val="accent3">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858944" behindDoc="1" locked="0" layoutInCell="1" allowOverlap="1" wp14:anchorId="4EDCAB27" wp14:editId="66A12CE9">
                  <wp:simplePos x="0" y="0"/>
                  <wp:positionH relativeFrom="margin">
                    <wp:posOffset>-635</wp:posOffset>
                  </wp:positionH>
                  <wp:positionV relativeFrom="paragraph">
                    <wp:posOffset>106045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48" name="Graphic 48"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duotone>
                              <a:prstClr val="black"/>
                              <a:schemeClr val="accent3">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14:paraId="6DE182D7" w14:textId="0801D5CF" w:rsidR="00D432E5" w:rsidRPr="008E09D7" w:rsidRDefault="00D432E5" w:rsidP="00027E14">
            <w:pPr>
              <w:rPr>
                <w:rFonts w:ascii="Arial" w:eastAsia="Arial" w:hAnsi="Arial" w:cs="Arial"/>
                <w:sz w:val="16"/>
                <w:szCs w:val="16"/>
                <w:shd w:val="clear" w:color="auto" w:fill="00B050"/>
                <w:lang w:val="en-GB"/>
              </w:rPr>
            </w:pPr>
          </w:p>
        </w:tc>
        <w:tc>
          <w:tcPr>
            <w:tcW w:w="6115" w:type="dxa"/>
            <w:tcBorders>
              <w:top w:val="none" w:sz="4" w:space="0" w:color="000000" w:themeColor="text1"/>
              <w:bottom w:val="single" w:sz="6" w:space="0" w:color="005CB9"/>
            </w:tcBorders>
          </w:tcPr>
          <w:p w14:paraId="7F6552FC" w14:textId="77777777" w:rsidR="00D432E5" w:rsidRPr="008E09D7" w:rsidRDefault="00D432E5" w:rsidP="00027E14">
            <w:pPr>
              <w:rPr>
                <w:rFonts w:ascii="Arial" w:eastAsia="Times New Roman" w:hAnsi="Arial" w:cs="Arial"/>
                <w:color w:val="000000"/>
                <w:sz w:val="16"/>
                <w:szCs w:val="16"/>
                <w:lang w:val="en-GB"/>
              </w:rPr>
            </w:pPr>
          </w:p>
        </w:tc>
        <w:tc>
          <w:tcPr>
            <w:tcW w:w="1445" w:type="dxa"/>
          </w:tcPr>
          <w:p w14:paraId="6A57B40A" w14:textId="77777777" w:rsidR="00D432E5" w:rsidRPr="008E09D7" w:rsidRDefault="00D432E5" w:rsidP="00027E14">
            <w:pPr>
              <w:jc w:val="center"/>
              <w:rPr>
                <w:rStyle w:val="normaltextrun"/>
                <w:rFonts w:ascii="Arial" w:hAnsi="Arial" w:cs="Arial"/>
                <w:sz w:val="16"/>
                <w:szCs w:val="16"/>
                <w:shd w:val="clear" w:color="auto" w:fill="FFFFFF"/>
                <w:lang w:val="en-GB"/>
              </w:rPr>
            </w:pPr>
          </w:p>
          <w:p w14:paraId="41A2E03D" w14:textId="77777777" w:rsidR="00D432E5" w:rsidRPr="008E09D7" w:rsidRDefault="00D432E5" w:rsidP="00027E14">
            <w:pPr>
              <w:jc w:val="center"/>
              <w:rPr>
                <w:rStyle w:val="normaltextrun"/>
                <w:rFonts w:ascii="Arial" w:hAnsi="Arial" w:cs="Arial"/>
                <w:sz w:val="16"/>
                <w:szCs w:val="16"/>
                <w:shd w:val="clear" w:color="auto" w:fill="FFFFFF"/>
                <w:lang w:val="en-GB"/>
              </w:rPr>
            </w:pPr>
          </w:p>
          <w:p w14:paraId="21611319" w14:textId="70292F60" w:rsidR="00D432E5" w:rsidRPr="008E09D7" w:rsidRDefault="00D432E5" w:rsidP="00027E14">
            <w:pPr>
              <w:jc w:val="center"/>
              <w:rPr>
                <w:rFonts w:ascii="Arial" w:hAnsi="Arial" w:cs="Arial"/>
                <w:sz w:val="16"/>
                <w:szCs w:val="16"/>
                <w:lang w:val="en-GB"/>
              </w:rPr>
            </w:pPr>
            <w:r w:rsidRPr="008E09D7">
              <w:rPr>
                <w:rStyle w:val="normaltextrun"/>
                <w:rFonts w:ascii="Arial" w:hAnsi="Arial" w:cs="Arial"/>
                <w:sz w:val="16"/>
                <w:szCs w:val="16"/>
                <w:shd w:val="clear" w:color="auto" w:fill="FFFFFF"/>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shd w:val="clear" w:color="auto" w:fill="FFFFFF"/>
                <w:lang w:val="en-GB"/>
              </w:rPr>
              <w:t>at the time of application or required as a planned activity in the application</w:t>
            </w:r>
          </w:p>
        </w:tc>
        <w:tc>
          <w:tcPr>
            <w:tcW w:w="1440" w:type="dxa"/>
            <w:vAlign w:val="center"/>
          </w:tcPr>
          <w:p w14:paraId="136DD50D" w14:textId="0B98A7A4" w:rsidR="00D432E5" w:rsidRPr="008E09D7" w:rsidRDefault="00D432E5" w:rsidP="00027E14">
            <w:pPr>
              <w:jc w:val="center"/>
              <w:rPr>
                <w:rFonts w:ascii="Arial" w:hAnsi="Arial" w:cs="Arial"/>
                <w:sz w:val="16"/>
                <w:szCs w:val="16"/>
                <w:lang w:val="en-GB"/>
              </w:rPr>
            </w:pPr>
            <w:r w:rsidRPr="008E09D7">
              <w:rPr>
                <w:rStyle w:val="normaltextrun"/>
                <w:rFonts w:ascii="Arial" w:hAnsi="Arial" w:cs="Arial"/>
                <w:sz w:val="16"/>
                <w:szCs w:val="16"/>
                <w:lang w:val="en-GB"/>
              </w:rPr>
              <w:t xml:space="preserve"> 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w:t>
            </w:r>
          </w:p>
          <w:p w14:paraId="645EDA88" w14:textId="1E649326" w:rsidR="00D432E5" w:rsidRPr="008E09D7" w:rsidRDefault="00D432E5" w:rsidP="00027E14">
            <w:pPr>
              <w:jc w:val="center"/>
              <w:rPr>
                <w:rFonts w:ascii="Arial" w:hAnsi="Arial" w:cs="Arial"/>
                <w:sz w:val="16"/>
                <w:szCs w:val="16"/>
                <w:lang w:val="en-GB"/>
              </w:rPr>
            </w:pPr>
          </w:p>
        </w:tc>
        <w:tc>
          <w:tcPr>
            <w:tcW w:w="2785" w:type="dxa"/>
            <w:vAlign w:val="center"/>
          </w:tcPr>
          <w:p w14:paraId="2B278690" w14:textId="77777777" w:rsidR="00D432E5" w:rsidRPr="008E09D7" w:rsidRDefault="00D432E5" w:rsidP="006A6E79">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IOM’s Country Flow Monitoring Data Set </w:t>
            </w:r>
          </w:p>
          <w:p w14:paraId="19835C83" w14:textId="77777777" w:rsidR="00D432E5" w:rsidRPr="008E09D7" w:rsidRDefault="00D432E5" w:rsidP="006A6E79">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UNHCR Operational Data Portal </w:t>
            </w:r>
          </w:p>
          <w:p w14:paraId="41A9D6C5" w14:textId="1F47523A" w:rsidR="00D432E5" w:rsidRPr="008E09D7" w:rsidRDefault="00D432E5" w:rsidP="006A6E79">
            <w:pPr>
              <w:rPr>
                <w:rStyle w:val="normaltextrun"/>
                <w:rFonts w:ascii="Arial" w:hAnsi="Arial" w:cs="Arial"/>
                <w:sz w:val="16"/>
                <w:szCs w:val="16"/>
                <w:lang w:val="en-GB"/>
              </w:rPr>
            </w:pPr>
            <w:r w:rsidRPr="008E09D7">
              <w:rPr>
                <w:rStyle w:val="normaltextrun"/>
                <w:rFonts w:ascii="Arial" w:hAnsi="Arial" w:cs="Arial"/>
                <w:sz w:val="16"/>
                <w:szCs w:val="16"/>
                <w:lang w:val="en-GB"/>
              </w:rPr>
              <w:t>c. Operational Data from other programmes (Ministry of Social Affairs, Ministry of Planning, Ministry of Humanitarian affairs)</w:t>
            </w:r>
          </w:p>
          <w:p w14:paraId="6B3D97BE" w14:textId="17C8844D" w:rsidR="00D432E5" w:rsidRPr="008E09D7" w:rsidRDefault="00D432E5" w:rsidP="006A6E79">
            <w:pPr>
              <w:rPr>
                <w:rStyle w:val="normaltextrun"/>
                <w:rFonts w:ascii="Arial" w:hAnsi="Arial" w:cs="Arial"/>
                <w:sz w:val="16"/>
                <w:szCs w:val="16"/>
                <w:lang w:val="en-GB"/>
              </w:rPr>
            </w:pPr>
          </w:p>
          <w:p w14:paraId="25149177" w14:textId="2D2438F1" w:rsidR="00D432E5" w:rsidRPr="008E09D7" w:rsidRDefault="00297CFA" w:rsidP="006A6E79">
            <w:pPr>
              <w:rPr>
                <w:rStyle w:val="normaltextrun"/>
                <w:rFonts w:ascii="Arial" w:hAnsi="Arial" w:cs="Arial"/>
                <w:sz w:val="16"/>
                <w:szCs w:val="16"/>
                <w:lang w:val="en-GB"/>
              </w:rPr>
            </w:pPr>
            <w:hyperlink r:id="rId18" w:history="1">
              <w:r w:rsidR="00C15F87" w:rsidRPr="00D40D7D">
                <w:rPr>
                  <w:rStyle w:val="Hyperlink"/>
                  <w:rFonts w:ascii="Arial" w:hAnsi="Arial" w:cs="Arial"/>
                  <w:sz w:val="16"/>
                  <w:szCs w:val="16"/>
                  <w:lang w:val="en-GB"/>
                </w:rPr>
                <w:t>https://technet-21.org/en/library/main/6620-4.-triangulation-annex:-programme-targets-(national-level)</w:t>
              </w:r>
            </w:hyperlink>
            <w:r w:rsidR="00C15F87">
              <w:rPr>
                <w:rStyle w:val="normaltextrun"/>
                <w:rFonts w:ascii="Arial" w:hAnsi="Arial" w:cs="Arial"/>
                <w:sz w:val="16"/>
                <w:szCs w:val="16"/>
                <w:lang w:val="en-GB"/>
              </w:rPr>
              <w:t xml:space="preserve"> </w:t>
            </w:r>
          </w:p>
        </w:tc>
      </w:tr>
      <w:tr w:rsidR="00D432E5" w:rsidRPr="008E09D7" w14:paraId="76F23D37" w14:textId="77777777" w:rsidTr="001C22EF">
        <w:trPr>
          <w:jc w:val="center"/>
        </w:trPr>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9B4EC3F" w14:textId="71BFB9B3" w:rsidR="00D432E5" w:rsidRPr="008E09D7" w:rsidRDefault="00D432E5" w:rsidP="00C85236">
            <w:pPr>
              <w:rPr>
                <w:rFonts w:ascii="Arial" w:eastAsia="Calibri" w:hAnsi="Arial" w:cs="Arial"/>
                <w:sz w:val="16"/>
                <w:szCs w:val="16"/>
                <w:lang w:val="en-GB"/>
              </w:rPr>
            </w:pPr>
            <w:r w:rsidRPr="00C15F87">
              <w:rPr>
                <w:rFonts w:ascii="Arial" w:eastAsia="Calibri" w:hAnsi="Arial" w:cs="Arial"/>
                <w:b/>
                <w:bCs/>
                <w:sz w:val="18"/>
                <w:szCs w:val="18"/>
                <w:lang w:val="en-GB"/>
              </w:rPr>
              <w:t>A4:</w:t>
            </w:r>
            <w:r w:rsidRPr="00C15F87">
              <w:rPr>
                <w:rFonts w:ascii="Arial" w:eastAsia="Calibri" w:hAnsi="Arial" w:cs="Arial"/>
                <w:sz w:val="18"/>
                <w:szCs w:val="18"/>
                <w:lang w:val="en-GB"/>
              </w:rPr>
              <w:t xml:space="preserve"> </w:t>
            </w:r>
            <w:r w:rsidRPr="008E09D7">
              <w:rPr>
                <w:rFonts w:ascii="Arial" w:eastAsia="Calibri" w:hAnsi="Arial" w:cs="Arial"/>
                <w:sz w:val="16"/>
                <w:szCs w:val="16"/>
                <w:lang w:val="en-GB"/>
              </w:rPr>
              <w:t xml:space="preserve">Linkage between SIAs and zero-dose Programming </w:t>
            </w:r>
          </w:p>
          <w:p w14:paraId="70381810" w14:textId="58F84924" w:rsidR="00D432E5" w:rsidRPr="008E09D7" w:rsidRDefault="00BC2B89" w:rsidP="00C85236">
            <w:pPr>
              <w:rPr>
                <w:rFonts w:ascii="Arial" w:eastAsia="Calibri" w:hAnsi="Arial" w:cs="Arial"/>
                <w:sz w:val="16"/>
                <w:szCs w:val="16"/>
                <w:lang w:val="en-GB"/>
              </w:rPr>
            </w:pPr>
            <w:r w:rsidRPr="008E09D7">
              <w:rPr>
                <w:rFonts w:ascii="Arial" w:hAnsi="Arial" w:cs="Arial"/>
                <w:b/>
                <w:bCs/>
                <w:noProof/>
                <w:sz w:val="16"/>
                <w:szCs w:val="16"/>
                <w:lang w:val="en-GB"/>
              </w:rPr>
              <w:drawing>
                <wp:anchor distT="0" distB="0" distL="114300" distR="114300" simplePos="0" relativeHeight="251855872" behindDoc="1" locked="0" layoutInCell="1" allowOverlap="1" wp14:anchorId="4ED9D35B" wp14:editId="607422D7">
                  <wp:simplePos x="0" y="0"/>
                  <wp:positionH relativeFrom="margin">
                    <wp:posOffset>231140</wp:posOffset>
                  </wp:positionH>
                  <wp:positionV relativeFrom="paragraph">
                    <wp:posOffset>73660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duotone>
                              <a:prstClr val="black"/>
                              <a:schemeClr val="accent3">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859968" behindDoc="1" locked="0" layoutInCell="1" allowOverlap="1" wp14:anchorId="11102818" wp14:editId="61F98E8D">
                  <wp:simplePos x="0" y="0"/>
                  <wp:positionH relativeFrom="margin">
                    <wp:posOffset>-635</wp:posOffset>
                  </wp:positionH>
                  <wp:positionV relativeFrom="paragraph">
                    <wp:posOffset>107315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49" name="Graphic 49"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duotone>
                              <a:prstClr val="black"/>
                              <a:schemeClr val="accent3">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14:paraId="0365D9C8" w14:textId="72379266" w:rsidR="00D432E5" w:rsidRPr="008E09D7" w:rsidRDefault="00D432E5" w:rsidP="00C85236">
            <w:pPr>
              <w:rPr>
                <w:rFonts w:ascii="Arial" w:eastAsia="Calibri" w:hAnsi="Arial" w:cs="Arial"/>
                <w:sz w:val="16"/>
                <w:szCs w:val="16"/>
                <w:lang w:val="en-GB"/>
              </w:rPr>
            </w:pPr>
          </w:p>
        </w:tc>
        <w:tc>
          <w:tcPr>
            <w:tcW w:w="6115" w:type="dxa"/>
            <w:tcBorders>
              <w:top w:val="single" w:sz="6" w:space="0" w:color="005CB9"/>
              <w:left w:val="single" w:sz="4" w:space="0" w:color="000000" w:themeColor="text1"/>
            </w:tcBorders>
          </w:tcPr>
          <w:p w14:paraId="10FC8BB8" w14:textId="5AD2F219" w:rsidR="00D432E5" w:rsidRPr="008E09D7" w:rsidRDefault="00D432E5" w:rsidP="769F8384">
            <w:pPr>
              <w:rPr>
                <w:rFonts w:ascii="Arial" w:eastAsia="Calibri" w:hAnsi="Arial" w:cs="Arial"/>
                <w:sz w:val="16"/>
                <w:szCs w:val="16"/>
                <w:lang w:val="en-GB"/>
              </w:rPr>
            </w:pPr>
            <w:r w:rsidRPr="008E09D7">
              <w:rPr>
                <w:rFonts w:ascii="Arial" w:eastAsia="Times New Roman" w:hAnsi="Arial" w:cs="Arial"/>
                <w:color w:val="000000" w:themeColor="text1"/>
                <w:sz w:val="16"/>
                <w:szCs w:val="16"/>
                <w:lang w:val="en-GB"/>
              </w:rPr>
              <w:t>(a) What are the PCCS coverages of the last campaigns</w:t>
            </w:r>
            <w:r w:rsidRPr="008E09D7">
              <w:rPr>
                <w:rFonts w:ascii="Arial" w:eastAsia="Calibri" w:hAnsi="Arial" w:cs="Arial"/>
                <w:sz w:val="16"/>
                <w:szCs w:val="16"/>
                <w:lang w:val="en-GB"/>
              </w:rPr>
              <w:t>? Did they include disaggregated data on zero-dose children?</w:t>
            </w:r>
          </w:p>
          <w:p w14:paraId="728FCB1F" w14:textId="77777777" w:rsidR="00D432E5" w:rsidRPr="008E09D7" w:rsidRDefault="00D432E5" w:rsidP="769F8384">
            <w:pPr>
              <w:rPr>
                <w:rFonts w:ascii="Arial" w:eastAsia="Calibri" w:hAnsi="Arial" w:cs="Arial"/>
                <w:sz w:val="16"/>
                <w:szCs w:val="16"/>
                <w:lang w:val="en-GB"/>
              </w:rPr>
            </w:pPr>
          </w:p>
          <w:p w14:paraId="67D8FD2D" w14:textId="5837DFC1" w:rsidR="00D432E5" w:rsidRPr="008E09D7" w:rsidRDefault="00D432E5" w:rsidP="769F8384">
            <w:pPr>
              <w:rPr>
                <w:rFonts w:ascii="Arial" w:eastAsia="Calibri" w:hAnsi="Arial" w:cs="Arial"/>
                <w:sz w:val="16"/>
                <w:szCs w:val="16"/>
                <w:lang w:val="en-GB"/>
              </w:rPr>
            </w:pPr>
            <w:r w:rsidRPr="008E09D7">
              <w:rPr>
                <w:rFonts w:ascii="Arial" w:eastAsia="Calibri" w:hAnsi="Arial" w:cs="Arial"/>
                <w:sz w:val="16"/>
                <w:szCs w:val="16"/>
                <w:lang w:val="en-GB"/>
              </w:rPr>
              <w:t>(b) Have root cause analyses been conducted? If so, what mitigating actions were triggered based on the results?</w:t>
            </w:r>
          </w:p>
          <w:p w14:paraId="201B775C" w14:textId="77777777" w:rsidR="00D432E5" w:rsidRPr="008E09D7" w:rsidRDefault="00D432E5" w:rsidP="769F8384">
            <w:pPr>
              <w:rPr>
                <w:rFonts w:ascii="Arial" w:eastAsia="Calibri" w:hAnsi="Arial" w:cs="Arial"/>
                <w:sz w:val="16"/>
                <w:szCs w:val="16"/>
                <w:lang w:val="en-GB"/>
              </w:rPr>
            </w:pPr>
          </w:p>
          <w:p w14:paraId="15561E5B" w14:textId="11706691" w:rsidR="00D432E5" w:rsidRPr="008E09D7" w:rsidRDefault="00D432E5" w:rsidP="769F8384">
            <w:pPr>
              <w:rPr>
                <w:rFonts w:ascii="Arial" w:eastAsia="Calibri" w:hAnsi="Arial" w:cs="Arial"/>
                <w:sz w:val="16"/>
                <w:szCs w:val="16"/>
                <w:lang w:val="en-GB"/>
              </w:rPr>
            </w:pPr>
            <w:r w:rsidRPr="008E09D7">
              <w:rPr>
                <w:rFonts w:ascii="Arial" w:eastAsia="Calibri" w:hAnsi="Arial" w:cs="Arial"/>
                <w:sz w:val="16"/>
                <w:szCs w:val="16"/>
                <w:lang w:val="en-GB"/>
              </w:rPr>
              <w:t xml:space="preserve">(c) Any plans to reach children missed post campaigns? </w:t>
            </w:r>
          </w:p>
          <w:p w14:paraId="2890597F" w14:textId="77777777" w:rsidR="00D432E5" w:rsidRPr="008E09D7" w:rsidRDefault="00D432E5" w:rsidP="769F8384">
            <w:pPr>
              <w:rPr>
                <w:rFonts w:ascii="Arial" w:eastAsia="Calibri" w:hAnsi="Arial" w:cs="Arial"/>
                <w:sz w:val="16"/>
                <w:szCs w:val="16"/>
                <w:lang w:val="en-GB"/>
              </w:rPr>
            </w:pPr>
          </w:p>
          <w:p w14:paraId="021744F5" w14:textId="44C61363" w:rsidR="00D432E5" w:rsidRPr="008E09D7" w:rsidRDefault="00D432E5" w:rsidP="769F8384">
            <w:pPr>
              <w:rPr>
                <w:rFonts w:ascii="Arial" w:eastAsia="Times New Roman" w:hAnsi="Arial" w:cs="Arial"/>
                <w:color w:val="000000" w:themeColor="text1"/>
                <w:sz w:val="16"/>
                <w:szCs w:val="16"/>
                <w:lang w:val="en-GB"/>
              </w:rPr>
            </w:pPr>
            <w:r w:rsidRPr="008E09D7">
              <w:rPr>
                <w:rFonts w:ascii="Arial" w:eastAsia="Calibri" w:hAnsi="Arial" w:cs="Arial"/>
                <w:sz w:val="16"/>
                <w:szCs w:val="16"/>
                <w:lang w:val="en-GB"/>
              </w:rPr>
              <w:t>(d) What have been any recent efforts put in place to improve the quality of previous campaigns</w:t>
            </w:r>
            <w:r w:rsidRPr="008E09D7">
              <w:rPr>
                <w:rFonts w:ascii="Arial" w:eastAsia="Times New Roman" w:hAnsi="Arial" w:cs="Arial"/>
                <w:color w:val="000000" w:themeColor="text1"/>
                <w:sz w:val="16"/>
                <w:szCs w:val="16"/>
                <w:lang w:val="en-GB"/>
              </w:rPr>
              <w:t>?</w:t>
            </w:r>
          </w:p>
        </w:tc>
        <w:tc>
          <w:tcPr>
            <w:tcW w:w="1445" w:type="dxa"/>
            <w:vAlign w:val="center"/>
          </w:tcPr>
          <w:p w14:paraId="596B147C" w14:textId="32C747C4" w:rsidR="00D432E5" w:rsidRPr="008E09D7" w:rsidRDefault="00D432E5" w:rsidP="00C85236">
            <w:pPr>
              <w:jc w:val="center"/>
              <w:rPr>
                <w:rStyle w:val="normaltextrun"/>
                <w:rFonts w:ascii="Arial" w:hAnsi="Arial" w:cs="Arial"/>
                <w:sz w:val="16"/>
                <w:szCs w:val="16"/>
                <w:highlight w:val="yellow"/>
                <w:lang w:val="en-GB"/>
              </w:rPr>
            </w:pPr>
            <w:r w:rsidRPr="008E09D7">
              <w:rPr>
                <w:rStyle w:val="normaltextrun"/>
                <w:rFonts w:ascii="Arial" w:hAnsi="Arial" w:cs="Arial"/>
                <w:sz w:val="16"/>
                <w:szCs w:val="16"/>
                <w:lang w:val="en-GB"/>
              </w:rPr>
              <w:t>Yes</w:t>
            </w:r>
          </w:p>
        </w:tc>
        <w:tc>
          <w:tcPr>
            <w:tcW w:w="1440" w:type="dxa"/>
            <w:vAlign w:val="center"/>
          </w:tcPr>
          <w:p w14:paraId="160B33C2" w14:textId="3F9269F6" w:rsidR="00D432E5" w:rsidRPr="008E09D7" w:rsidRDefault="00D432E5" w:rsidP="769F8384">
            <w:pPr>
              <w:jc w:val="center"/>
              <w:rPr>
                <w:rStyle w:val="normaltextrun"/>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w:t>
            </w:r>
          </w:p>
          <w:p w14:paraId="3D21CC88" w14:textId="0CC7153E" w:rsidR="00D432E5" w:rsidRPr="008E09D7" w:rsidRDefault="00D432E5" w:rsidP="769F8384">
            <w:pPr>
              <w:jc w:val="center"/>
              <w:rPr>
                <w:rStyle w:val="normaltextrun"/>
                <w:rFonts w:ascii="Arial" w:hAnsi="Arial" w:cs="Arial"/>
                <w:sz w:val="16"/>
                <w:szCs w:val="16"/>
                <w:lang w:val="en-GB"/>
              </w:rPr>
            </w:pPr>
          </w:p>
        </w:tc>
        <w:tc>
          <w:tcPr>
            <w:tcW w:w="2785" w:type="dxa"/>
            <w:vAlign w:val="center"/>
          </w:tcPr>
          <w:p w14:paraId="636274AD" w14:textId="6E58252B" w:rsidR="00D432E5" w:rsidRPr="008E09D7" w:rsidRDefault="00D432E5" w:rsidP="006A6E79">
            <w:pPr>
              <w:rPr>
                <w:rStyle w:val="normaltextrun"/>
                <w:rFonts w:ascii="Arial" w:hAnsi="Arial" w:cs="Arial"/>
                <w:sz w:val="16"/>
                <w:szCs w:val="16"/>
                <w:lang w:val="en-GB"/>
              </w:rPr>
            </w:pPr>
            <w:r w:rsidRPr="008E09D7">
              <w:rPr>
                <w:rStyle w:val="normaltextrun"/>
                <w:rFonts w:ascii="Arial" w:hAnsi="Arial" w:cs="Arial"/>
                <w:sz w:val="16"/>
                <w:szCs w:val="16"/>
                <w:lang w:val="en-GB"/>
              </w:rPr>
              <w:t>a. Previous Country PCCS Data.</w:t>
            </w:r>
          </w:p>
          <w:p w14:paraId="0733CC67" w14:textId="77777777" w:rsidR="00D432E5" w:rsidRPr="008E09D7" w:rsidRDefault="00D432E5" w:rsidP="006A6E79">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Relevant PIEs </w:t>
            </w:r>
          </w:p>
          <w:p w14:paraId="535915EE" w14:textId="0E2A48B4" w:rsidR="00D432E5" w:rsidRPr="008E09D7" w:rsidRDefault="00D432E5" w:rsidP="006A6E79">
            <w:pPr>
              <w:rPr>
                <w:rStyle w:val="normaltextrun"/>
                <w:rFonts w:ascii="Arial" w:hAnsi="Arial" w:cs="Arial"/>
                <w:sz w:val="16"/>
                <w:szCs w:val="16"/>
                <w:lang w:val="en-GB"/>
              </w:rPr>
            </w:pPr>
            <w:r w:rsidRPr="008E09D7">
              <w:rPr>
                <w:rStyle w:val="normaltextrun"/>
                <w:rFonts w:ascii="Arial" w:hAnsi="Arial" w:cs="Arial"/>
                <w:sz w:val="16"/>
                <w:szCs w:val="16"/>
                <w:lang w:val="en-GB"/>
              </w:rPr>
              <w:t>c. Relevant RCAs embedded with CEAs, EPI reviews, Gavi Joint Appraisals, EPI Reviews or Partner Assessments in-country</w:t>
            </w:r>
          </w:p>
        </w:tc>
      </w:tr>
    </w:tbl>
    <w:p w14:paraId="795520C2" w14:textId="5FE0E404" w:rsidR="41D26072" w:rsidRPr="008E09D7" w:rsidRDefault="41D26072">
      <w:pPr>
        <w:rPr>
          <w:rFonts w:ascii="Arial" w:hAnsi="Arial" w:cs="Arial"/>
          <w:sz w:val="18"/>
          <w:szCs w:val="18"/>
          <w:lang w:val="en-GB"/>
        </w:rPr>
      </w:pPr>
    </w:p>
    <w:p w14:paraId="0E1336D8" w14:textId="77777777" w:rsidR="00EB271E" w:rsidRPr="00EB271E" w:rsidRDefault="00EB271E" w:rsidP="00EB271E">
      <w:pPr>
        <w:pStyle w:val="NoSpacing"/>
        <w:rPr>
          <w:rFonts w:ascii="Arial" w:hAnsi="Arial" w:cs="Arial"/>
          <w:b/>
          <w:bCs/>
          <w:sz w:val="18"/>
          <w:szCs w:val="18"/>
          <w:lang w:val="en-GB"/>
        </w:rPr>
      </w:pPr>
      <w:r w:rsidRPr="00EB271E">
        <w:rPr>
          <w:rFonts w:ascii="Arial" w:hAnsi="Arial" w:cs="Arial"/>
          <w:b/>
          <w:bCs/>
          <w:sz w:val="18"/>
          <w:szCs w:val="18"/>
          <w:lang w:val="en-GB"/>
        </w:rPr>
        <w:t xml:space="preserve">Country comments </w:t>
      </w:r>
    </w:p>
    <w:tbl>
      <w:tblPr>
        <w:tblStyle w:val="TableGrid"/>
        <w:tblW w:w="14395" w:type="dxa"/>
        <w:tblLayout w:type="fixed"/>
        <w:tblLook w:val="06A0" w:firstRow="1" w:lastRow="0" w:firstColumn="1" w:lastColumn="0" w:noHBand="1" w:noVBand="1"/>
      </w:tblPr>
      <w:tblGrid>
        <w:gridCol w:w="14395"/>
      </w:tblGrid>
      <w:tr w:rsidR="41D26072" w:rsidRPr="008E09D7" w14:paraId="2195DF16" w14:textId="77777777" w:rsidTr="00B06E7A">
        <w:tc>
          <w:tcPr>
            <w:tcW w:w="14395" w:type="dxa"/>
          </w:tcPr>
          <w:p w14:paraId="107F8ECC" w14:textId="77777777" w:rsidR="00E634F8" w:rsidRPr="008E09D7" w:rsidRDefault="00E634F8" w:rsidP="00E634F8">
            <w:pPr>
              <w:spacing w:line="259" w:lineRule="auto"/>
              <w:rPr>
                <w:rFonts w:ascii="Arial" w:eastAsia="Calibri" w:hAnsi="Arial" w:cs="Arial"/>
                <w:sz w:val="18"/>
                <w:szCs w:val="18"/>
                <w:lang w:val="en-GB"/>
              </w:rPr>
            </w:pPr>
            <w:r w:rsidRPr="008E09D7">
              <w:rPr>
                <w:rFonts w:ascii="Arial" w:eastAsia="Calibri" w:hAnsi="Arial" w:cs="Arial"/>
                <w:i/>
                <w:iCs/>
                <w:color w:val="000000" w:themeColor="text1"/>
                <w:sz w:val="18"/>
                <w:szCs w:val="18"/>
                <w:lang w:val="en-GB"/>
              </w:rPr>
              <w:t>Please include information or commentary on key insights here.</w:t>
            </w:r>
          </w:p>
          <w:p w14:paraId="25B4B0E9" w14:textId="0A6A2891" w:rsidR="41D26072" w:rsidRPr="007878B3" w:rsidRDefault="41D26072" w:rsidP="41D26072">
            <w:pPr>
              <w:spacing w:line="259" w:lineRule="auto"/>
              <w:rPr>
                <w:rFonts w:ascii="Arial" w:eastAsia="Calibri" w:hAnsi="Arial" w:cs="Arial"/>
                <w:color w:val="000000" w:themeColor="text1"/>
                <w:sz w:val="18"/>
                <w:szCs w:val="18"/>
                <w:lang w:val="en-GB"/>
              </w:rPr>
            </w:pPr>
          </w:p>
          <w:p w14:paraId="0F254B5C" w14:textId="1CB254E4" w:rsidR="41D26072" w:rsidRPr="007878B3" w:rsidRDefault="41D26072" w:rsidP="41D26072">
            <w:pPr>
              <w:spacing w:line="259" w:lineRule="auto"/>
              <w:rPr>
                <w:rFonts w:ascii="Arial" w:eastAsia="Calibri" w:hAnsi="Arial" w:cs="Arial"/>
                <w:color w:val="000000" w:themeColor="text1"/>
                <w:sz w:val="18"/>
                <w:szCs w:val="18"/>
                <w:lang w:val="en-GB"/>
              </w:rPr>
            </w:pPr>
          </w:p>
          <w:p w14:paraId="2792B853" w14:textId="77777777" w:rsidR="41D26072" w:rsidRDefault="41D26072" w:rsidP="41D26072">
            <w:pPr>
              <w:rPr>
                <w:rFonts w:ascii="Arial" w:hAnsi="Arial" w:cs="Arial"/>
                <w:sz w:val="18"/>
                <w:szCs w:val="18"/>
                <w:lang w:val="en-GB"/>
              </w:rPr>
            </w:pPr>
          </w:p>
          <w:p w14:paraId="212B0026" w14:textId="77777777" w:rsidR="002A42C8" w:rsidRDefault="002A42C8" w:rsidP="41D26072">
            <w:pPr>
              <w:rPr>
                <w:rFonts w:ascii="Arial" w:hAnsi="Arial" w:cs="Arial"/>
                <w:sz w:val="18"/>
                <w:szCs w:val="18"/>
                <w:lang w:val="en-GB"/>
              </w:rPr>
            </w:pPr>
          </w:p>
          <w:p w14:paraId="11134F3A" w14:textId="77777777" w:rsidR="00333AA0" w:rsidRDefault="00333AA0" w:rsidP="41D26072">
            <w:pPr>
              <w:rPr>
                <w:rFonts w:ascii="Arial" w:hAnsi="Arial" w:cs="Arial"/>
                <w:sz w:val="18"/>
                <w:szCs w:val="18"/>
                <w:lang w:val="en-GB"/>
              </w:rPr>
            </w:pPr>
          </w:p>
          <w:p w14:paraId="3BB66AF3" w14:textId="77777777" w:rsidR="00333AA0" w:rsidRDefault="00333AA0" w:rsidP="41D26072">
            <w:pPr>
              <w:rPr>
                <w:rFonts w:ascii="Arial" w:hAnsi="Arial" w:cs="Arial"/>
                <w:sz w:val="18"/>
                <w:szCs w:val="18"/>
                <w:lang w:val="en-GB"/>
              </w:rPr>
            </w:pPr>
          </w:p>
          <w:p w14:paraId="71F74E25" w14:textId="77777777" w:rsidR="00333AA0" w:rsidRDefault="00333AA0" w:rsidP="41D26072">
            <w:pPr>
              <w:rPr>
                <w:rFonts w:ascii="Arial" w:hAnsi="Arial" w:cs="Arial"/>
                <w:sz w:val="18"/>
                <w:szCs w:val="18"/>
                <w:lang w:val="en-GB"/>
              </w:rPr>
            </w:pPr>
          </w:p>
          <w:p w14:paraId="6F8353EF" w14:textId="77777777" w:rsidR="00333AA0" w:rsidRDefault="00333AA0" w:rsidP="41D26072">
            <w:pPr>
              <w:rPr>
                <w:rFonts w:ascii="Arial" w:hAnsi="Arial" w:cs="Arial"/>
                <w:sz w:val="18"/>
                <w:szCs w:val="18"/>
                <w:lang w:val="en-GB"/>
              </w:rPr>
            </w:pPr>
          </w:p>
          <w:p w14:paraId="2A0D980C" w14:textId="77777777" w:rsidR="00333AA0" w:rsidRDefault="00333AA0" w:rsidP="41D26072">
            <w:pPr>
              <w:rPr>
                <w:rFonts w:ascii="Arial" w:hAnsi="Arial" w:cs="Arial"/>
                <w:sz w:val="18"/>
                <w:szCs w:val="18"/>
                <w:lang w:val="en-GB"/>
              </w:rPr>
            </w:pPr>
          </w:p>
          <w:p w14:paraId="107C4CE3" w14:textId="77777777" w:rsidR="00333AA0" w:rsidRDefault="00333AA0" w:rsidP="41D26072">
            <w:pPr>
              <w:rPr>
                <w:rFonts w:ascii="Arial" w:hAnsi="Arial" w:cs="Arial"/>
                <w:sz w:val="18"/>
                <w:szCs w:val="18"/>
                <w:lang w:val="en-GB"/>
              </w:rPr>
            </w:pPr>
          </w:p>
          <w:p w14:paraId="53240070" w14:textId="77777777" w:rsidR="00333AA0" w:rsidRDefault="00333AA0" w:rsidP="41D26072">
            <w:pPr>
              <w:rPr>
                <w:rFonts w:ascii="Arial" w:hAnsi="Arial" w:cs="Arial"/>
                <w:sz w:val="18"/>
                <w:szCs w:val="18"/>
                <w:lang w:val="en-GB"/>
              </w:rPr>
            </w:pPr>
          </w:p>
          <w:p w14:paraId="38EF674A" w14:textId="77777777" w:rsidR="00333AA0" w:rsidRDefault="00333AA0" w:rsidP="41D26072">
            <w:pPr>
              <w:rPr>
                <w:rFonts w:ascii="Arial" w:hAnsi="Arial" w:cs="Arial"/>
                <w:sz w:val="18"/>
                <w:szCs w:val="18"/>
                <w:lang w:val="en-GB"/>
              </w:rPr>
            </w:pPr>
          </w:p>
          <w:p w14:paraId="4BD40182" w14:textId="77777777" w:rsidR="00333AA0" w:rsidRDefault="00333AA0" w:rsidP="41D26072">
            <w:pPr>
              <w:rPr>
                <w:rFonts w:ascii="Arial" w:hAnsi="Arial" w:cs="Arial"/>
                <w:sz w:val="18"/>
                <w:szCs w:val="18"/>
                <w:lang w:val="en-GB"/>
              </w:rPr>
            </w:pPr>
          </w:p>
          <w:p w14:paraId="117E1241" w14:textId="77777777" w:rsidR="00333AA0" w:rsidRDefault="00333AA0" w:rsidP="41D26072">
            <w:pPr>
              <w:rPr>
                <w:rFonts w:ascii="Arial" w:hAnsi="Arial" w:cs="Arial"/>
                <w:sz w:val="18"/>
                <w:szCs w:val="18"/>
                <w:lang w:val="en-GB"/>
              </w:rPr>
            </w:pPr>
          </w:p>
          <w:p w14:paraId="048B4FCC" w14:textId="77777777" w:rsidR="00333AA0" w:rsidRDefault="00333AA0" w:rsidP="41D26072">
            <w:pPr>
              <w:rPr>
                <w:rFonts w:ascii="Arial" w:hAnsi="Arial" w:cs="Arial"/>
                <w:sz w:val="18"/>
                <w:szCs w:val="18"/>
                <w:lang w:val="en-GB"/>
              </w:rPr>
            </w:pPr>
          </w:p>
          <w:p w14:paraId="438AF01E" w14:textId="77777777" w:rsidR="00333AA0" w:rsidRDefault="00333AA0" w:rsidP="41D26072">
            <w:pPr>
              <w:rPr>
                <w:rFonts w:ascii="Arial" w:hAnsi="Arial" w:cs="Arial"/>
                <w:sz w:val="18"/>
                <w:szCs w:val="18"/>
                <w:lang w:val="en-GB"/>
              </w:rPr>
            </w:pPr>
          </w:p>
          <w:p w14:paraId="30C0B5D5" w14:textId="77777777" w:rsidR="00333AA0" w:rsidRDefault="00333AA0" w:rsidP="41D26072">
            <w:pPr>
              <w:rPr>
                <w:rFonts w:ascii="Arial" w:hAnsi="Arial" w:cs="Arial"/>
                <w:sz w:val="18"/>
                <w:szCs w:val="18"/>
                <w:lang w:val="en-GB"/>
              </w:rPr>
            </w:pPr>
          </w:p>
          <w:p w14:paraId="337B1293" w14:textId="77777777" w:rsidR="00333AA0" w:rsidRDefault="00333AA0" w:rsidP="41D26072">
            <w:pPr>
              <w:rPr>
                <w:rFonts w:ascii="Arial" w:hAnsi="Arial" w:cs="Arial"/>
                <w:sz w:val="18"/>
                <w:szCs w:val="18"/>
                <w:lang w:val="en-GB"/>
              </w:rPr>
            </w:pPr>
          </w:p>
          <w:p w14:paraId="58249170" w14:textId="77777777" w:rsidR="00333AA0" w:rsidRDefault="00333AA0" w:rsidP="41D26072">
            <w:pPr>
              <w:rPr>
                <w:rFonts w:ascii="Arial" w:hAnsi="Arial" w:cs="Arial"/>
                <w:sz w:val="18"/>
                <w:szCs w:val="18"/>
                <w:lang w:val="en-GB"/>
              </w:rPr>
            </w:pPr>
          </w:p>
          <w:p w14:paraId="15575DB8" w14:textId="2BB706F5" w:rsidR="00333AA0" w:rsidRPr="008E09D7" w:rsidRDefault="00333AA0" w:rsidP="41D26072">
            <w:pPr>
              <w:rPr>
                <w:rFonts w:ascii="Arial" w:hAnsi="Arial" w:cs="Arial"/>
                <w:sz w:val="18"/>
                <w:szCs w:val="18"/>
                <w:lang w:val="en-GB"/>
              </w:rPr>
            </w:pPr>
          </w:p>
        </w:tc>
      </w:tr>
    </w:tbl>
    <w:p w14:paraId="331FF821" w14:textId="689BA5CE" w:rsidR="00C909F5" w:rsidRPr="008E09D7" w:rsidRDefault="00C909F5" w:rsidP="006F7980">
      <w:pPr>
        <w:pStyle w:val="NoSpacing"/>
        <w:rPr>
          <w:rFonts w:ascii="Arial" w:hAnsi="Arial" w:cs="Arial"/>
          <w:lang w:val="en-GB"/>
        </w:rPr>
      </w:pPr>
    </w:p>
    <w:p w14:paraId="3634C15A" w14:textId="77777777" w:rsidR="00621A74" w:rsidRPr="008E09D7" w:rsidRDefault="00621A74" w:rsidP="006F7980">
      <w:pPr>
        <w:pStyle w:val="NoSpacing"/>
        <w:rPr>
          <w:rFonts w:ascii="Arial" w:hAnsi="Arial" w:cs="Arial"/>
          <w:lang w:val="en-GB"/>
        </w:rPr>
      </w:pPr>
    </w:p>
    <w:p w14:paraId="332AF03D" w14:textId="7CA5181D" w:rsidR="006918E0" w:rsidRPr="008E09D7" w:rsidRDefault="006918E0" w:rsidP="006F7980">
      <w:pPr>
        <w:pStyle w:val="NoSpacing"/>
        <w:rPr>
          <w:rFonts w:ascii="Arial" w:hAnsi="Arial" w:cs="Arial"/>
          <w:color w:val="000000" w:themeColor="text1"/>
          <w:lang w:val="en-GB"/>
        </w:rPr>
      </w:pPr>
    </w:p>
    <w:p w14:paraId="2656BFA8" w14:textId="136B4E7F" w:rsidR="006918E0" w:rsidRPr="008E09D7" w:rsidRDefault="5658825E" w:rsidP="00A20E46">
      <w:pPr>
        <w:shd w:val="clear" w:color="auto" w:fill="92D050"/>
        <w:rPr>
          <w:rFonts w:ascii="Arial" w:hAnsi="Arial" w:cs="Arial"/>
          <w:b/>
          <w:bCs/>
          <w:color w:val="000000" w:themeColor="text1"/>
          <w:sz w:val="20"/>
          <w:szCs w:val="20"/>
          <w:lang w:val="en-GB"/>
        </w:rPr>
      </w:pPr>
      <w:r w:rsidRPr="008E09D7">
        <w:rPr>
          <w:rFonts w:ascii="Arial" w:hAnsi="Arial" w:cs="Arial"/>
          <w:b/>
          <w:bCs/>
          <w:color w:val="000000" w:themeColor="text1"/>
          <w:sz w:val="20"/>
          <w:szCs w:val="20"/>
          <w:lang w:val="en-GB"/>
        </w:rPr>
        <w:lastRenderedPageBreak/>
        <w:t xml:space="preserve">B. </w:t>
      </w:r>
      <w:r w:rsidR="16961C07" w:rsidRPr="008E09D7">
        <w:rPr>
          <w:rFonts w:ascii="Arial" w:hAnsi="Arial" w:cs="Arial"/>
          <w:b/>
          <w:bCs/>
          <w:color w:val="000000" w:themeColor="text1"/>
          <w:sz w:val="20"/>
          <w:szCs w:val="20"/>
          <w:lang w:val="en-GB"/>
        </w:rPr>
        <w:t>EXTEND AND REACH</w:t>
      </w:r>
    </w:p>
    <w:tbl>
      <w:tblPr>
        <w:tblStyle w:val="TableGrid"/>
        <w:tblW w:w="14395" w:type="dxa"/>
        <w:tblLayout w:type="fixed"/>
        <w:tblLook w:val="04A0" w:firstRow="1" w:lastRow="0" w:firstColumn="1" w:lastColumn="0" w:noHBand="0" w:noVBand="1"/>
      </w:tblPr>
      <w:tblGrid>
        <w:gridCol w:w="2515"/>
        <w:gridCol w:w="6120"/>
        <w:gridCol w:w="1530"/>
        <w:gridCol w:w="1350"/>
        <w:gridCol w:w="2880"/>
      </w:tblGrid>
      <w:tr w:rsidR="00A657A4" w:rsidRPr="008E09D7" w14:paraId="09869CE7" w14:textId="743BC6E2" w:rsidTr="003140EF">
        <w:trPr>
          <w:trHeight w:val="585"/>
        </w:trPr>
        <w:tc>
          <w:tcPr>
            <w:tcW w:w="2515" w:type="dxa"/>
            <w:vMerge w:val="restart"/>
            <w:vAlign w:val="center"/>
          </w:tcPr>
          <w:p w14:paraId="2330D486" w14:textId="354A4CBB" w:rsidR="00A657A4" w:rsidRPr="00656D77" w:rsidRDefault="00A657A4" w:rsidP="007C7372">
            <w:pPr>
              <w:jc w:val="center"/>
              <w:rPr>
                <w:rFonts w:ascii="Arial" w:hAnsi="Arial" w:cs="Arial"/>
                <w:color w:val="538135" w:themeColor="accent6" w:themeShade="BF"/>
                <w:sz w:val="18"/>
                <w:szCs w:val="18"/>
                <w:lang w:val="en-GB"/>
              </w:rPr>
            </w:pPr>
            <w:r w:rsidRPr="00656D77">
              <w:rPr>
                <w:rStyle w:val="normaltextrun"/>
                <w:rFonts w:ascii="Arial" w:hAnsi="Arial" w:cs="Arial"/>
                <w:b/>
                <w:bCs/>
                <w:color w:val="538135" w:themeColor="accent6" w:themeShade="BF"/>
                <w:sz w:val="18"/>
                <w:szCs w:val="18"/>
                <w:shd w:val="clear" w:color="auto" w:fill="FFFFFF"/>
                <w:lang w:val="en-GB"/>
              </w:rPr>
              <w:t>CRITERIA</w:t>
            </w:r>
          </w:p>
        </w:tc>
        <w:tc>
          <w:tcPr>
            <w:tcW w:w="6120" w:type="dxa"/>
            <w:vMerge w:val="restart"/>
            <w:shd w:val="clear" w:color="auto" w:fill="auto"/>
            <w:vAlign w:val="center"/>
          </w:tcPr>
          <w:p w14:paraId="2355DF90" w14:textId="7E6E64B1" w:rsidR="00A657A4" w:rsidRPr="00656D77" w:rsidRDefault="00A657A4" w:rsidP="007C7372">
            <w:pPr>
              <w:jc w:val="center"/>
              <w:rPr>
                <w:rFonts w:ascii="Arial" w:hAnsi="Arial" w:cs="Arial"/>
                <w:color w:val="538135" w:themeColor="accent6" w:themeShade="BF"/>
                <w:sz w:val="18"/>
                <w:szCs w:val="18"/>
                <w:lang w:val="en-GB"/>
              </w:rPr>
            </w:pPr>
            <w:r w:rsidRPr="00656D77">
              <w:rPr>
                <w:rStyle w:val="normaltextrun"/>
                <w:rFonts w:ascii="Arial" w:hAnsi="Arial" w:cs="Arial"/>
                <w:b/>
                <w:bCs/>
                <w:color w:val="538135" w:themeColor="accent6" w:themeShade="BF"/>
                <w:sz w:val="18"/>
                <w:szCs w:val="18"/>
                <w:shd w:val="clear" w:color="auto" w:fill="FFFFFF"/>
                <w:lang w:val="en-GB"/>
              </w:rPr>
              <w:t>Corresponding key analytical questions</w:t>
            </w:r>
          </w:p>
        </w:tc>
        <w:tc>
          <w:tcPr>
            <w:tcW w:w="2880" w:type="dxa"/>
            <w:gridSpan w:val="2"/>
            <w:vAlign w:val="center"/>
          </w:tcPr>
          <w:p w14:paraId="551A2715" w14:textId="3A2C3A5E" w:rsidR="00A657A4" w:rsidRPr="00656D77" w:rsidRDefault="00A657A4" w:rsidP="007C7372">
            <w:pPr>
              <w:jc w:val="center"/>
              <w:rPr>
                <w:rStyle w:val="normaltextrun"/>
                <w:rFonts w:ascii="Arial" w:hAnsi="Arial" w:cs="Arial"/>
                <w:b/>
                <w:bCs/>
                <w:color w:val="538135" w:themeColor="accent6" w:themeShade="BF"/>
                <w:sz w:val="18"/>
                <w:szCs w:val="18"/>
                <w:shd w:val="clear" w:color="auto" w:fill="FFFFFF"/>
                <w:lang w:val="en-GB"/>
              </w:rPr>
            </w:pPr>
            <w:r w:rsidRPr="00656D77">
              <w:rPr>
                <w:rStyle w:val="normaltextrun"/>
                <w:rFonts w:ascii="Arial" w:hAnsi="Arial" w:cs="Arial"/>
                <w:b/>
                <w:bCs/>
                <w:color w:val="538135" w:themeColor="accent6" w:themeShade="BF"/>
                <w:sz w:val="18"/>
                <w:szCs w:val="18"/>
                <w:shd w:val="clear" w:color="auto" w:fill="FFFFFF"/>
                <w:lang w:val="en-GB"/>
              </w:rPr>
              <w:t>PRIORITY</w:t>
            </w:r>
          </w:p>
        </w:tc>
        <w:tc>
          <w:tcPr>
            <w:tcW w:w="2880" w:type="dxa"/>
            <w:vMerge w:val="restart"/>
            <w:vAlign w:val="center"/>
          </w:tcPr>
          <w:p w14:paraId="3A19AF28" w14:textId="6A0C712E" w:rsidR="00A657A4" w:rsidRPr="00656D77" w:rsidRDefault="00A657A4" w:rsidP="00A94117">
            <w:pPr>
              <w:jc w:val="center"/>
              <w:rPr>
                <w:rStyle w:val="normaltextrun"/>
                <w:rFonts w:ascii="Arial" w:hAnsi="Arial" w:cs="Arial"/>
                <w:b/>
                <w:bCs/>
                <w:color w:val="538135" w:themeColor="accent6" w:themeShade="BF"/>
                <w:sz w:val="18"/>
                <w:szCs w:val="18"/>
                <w:lang w:val="en-GB"/>
              </w:rPr>
            </w:pPr>
            <w:r w:rsidRPr="00656D77">
              <w:rPr>
                <w:rStyle w:val="normaltextrun"/>
                <w:rFonts w:ascii="Arial" w:hAnsi="Arial" w:cs="Arial"/>
                <w:b/>
                <w:bCs/>
                <w:color w:val="538135" w:themeColor="accent6" w:themeShade="BF"/>
                <w:sz w:val="18"/>
                <w:szCs w:val="18"/>
                <w:lang w:val="en-GB"/>
              </w:rPr>
              <w:t>POTENTIAL DATA SOURCES TO CONSIDER</w:t>
            </w:r>
          </w:p>
        </w:tc>
      </w:tr>
      <w:tr w:rsidR="00A657A4" w:rsidRPr="008E09D7" w14:paraId="7074457E" w14:textId="77777777" w:rsidTr="001C22EF">
        <w:trPr>
          <w:trHeight w:val="585"/>
        </w:trPr>
        <w:tc>
          <w:tcPr>
            <w:tcW w:w="2515" w:type="dxa"/>
            <w:vMerge/>
            <w:vAlign w:val="center"/>
          </w:tcPr>
          <w:p w14:paraId="6D90D29E" w14:textId="77777777" w:rsidR="00A657A4" w:rsidRPr="008E09D7" w:rsidRDefault="00A657A4" w:rsidP="007C7372">
            <w:pPr>
              <w:jc w:val="center"/>
              <w:rPr>
                <w:rStyle w:val="normaltextrun"/>
                <w:rFonts w:ascii="Arial" w:hAnsi="Arial" w:cs="Arial"/>
                <w:b/>
                <w:bCs/>
                <w:color w:val="538135" w:themeColor="accent6" w:themeShade="BF"/>
                <w:sz w:val="16"/>
                <w:szCs w:val="16"/>
                <w:shd w:val="clear" w:color="auto" w:fill="FFFFFF"/>
                <w:lang w:val="en-GB"/>
              </w:rPr>
            </w:pPr>
          </w:p>
        </w:tc>
        <w:tc>
          <w:tcPr>
            <w:tcW w:w="6120" w:type="dxa"/>
            <w:vMerge/>
            <w:vAlign w:val="center"/>
          </w:tcPr>
          <w:p w14:paraId="67ECE05F" w14:textId="77777777" w:rsidR="00A657A4" w:rsidRPr="008E09D7" w:rsidRDefault="00A657A4" w:rsidP="007C7372">
            <w:pPr>
              <w:jc w:val="center"/>
              <w:rPr>
                <w:rStyle w:val="normaltextrun"/>
                <w:rFonts w:ascii="Arial" w:hAnsi="Arial" w:cs="Arial"/>
                <w:b/>
                <w:bCs/>
                <w:color w:val="538135" w:themeColor="accent6" w:themeShade="BF"/>
                <w:sz w:val="16"/>
                <w:szCs w:val="16"/>
                <w:shd w:val="clear" w:color="auto" w:fill="FFFFFF"/>
                <w:lang w:val="en-GB"/>
              </w:rPr>
            </w:pPr>
          </w:p>
        </w:tc>
        <w:tc>
          <w:tcPr>
            <w:tcW w:w="1530" w:type="dxa"/>
            <w:vAlign w:val="center"/>
          </w:tcPr>
          <w:p w14:paraId="3B09ACA4" w14:textId="011A8DF2" w:rsidR="00A657A4" w:rsidRPr="008E09D7" w:rsidRDefault="00A657A4" w:rsidP="007C7372">
            <w:pPr>
              <w:jc w:val="center"/>
              <w:rPr>
                <w:rStyle w:val="normaltextrun"/>
                <w:rFonts w:ascii="Arial" w:hAnsi="Arial" w:cs="Arial"/>
                <w:b/>
                <w:bCs/>
                <w:color w:val="538135" w:themeColor="accent6" w:themeShade="BF"/>
                <w:sz w:val="16"/>
                <w:szCs w:val="16"/>
                <w:shd w:val="clear" w:color="auto" w:fill="FFFFFF"/>
                <w:lang w:val="en-GB"/>
              </w:rPr>
            </w:pPr>
            <w:r w:rsidRPr="008E09D7">
              <w:rPr>
                <w:rStyle w:val="normaltextrun"/>
                <w:rFonts w:ascii="Arial" w:hAnsi="Arial" w:cs="Arial"/>
                <w:b/>
                <w:bCs/>
                <w:color w:val="538135" w:themeColor="accent6" w:themeShade="BF"/>
                <w:sz w:val="16"/>
                <w:szCs w:val="16"/>
                <w:shd w:val="clear" w:color="auto" w:fill="FFFFFF"/>
                <w:lang w:val="en-GB"/>
              </w:rPr>
              <w:t>HSS</w:t>
            </w:r>
          </w:p>
        </w:tc>
        <w:tc>
          <w:tcPr>
            <w:tcW w:w="1350" w:type="dxa"/>
            <w:vAlign w:val="center"/>
          </w:tcPr>
          <w:p w14:paraId="7D30ED3C" w14:textId="72C42380" w:rsidR="00A657A4" w:rsidRPr="008E09D7" w:rsidRDefault="00A657A4" w:rsidP="007C7372">
            <w:pPr>
              <w:jc w:val="center"/>
              <w:rPr>
                <w:rStyle w:val="normaltextrun"/>
                <w:rFonts w:ascii="Arial" w:hAnsi="Arial" w:cs="Arial"/>
                <w:b/>
                <w:bCs/>
                <w:color w:val="538135" w:themeColor="accent6" w:themeShade="BF"/>
                <w:sz w:val="16"/>
                <w:szCs w:val="16"/>
                <w:shd w:val="clear" w:color="auto" w:fill="FFFFFF"/>
                <w:lang w:val="en-GB"/>
              </w:rPr>
            </w:pPr>
            <w:r w:rsidRPr="008E09D7">
              <w:rPr>
                <w:rStyle w:val="normaltextrun"/>
                <w:rFonts w:ascii="Arial" w:hAnsi="Arial" w:cs="Arial"/>
                <w:b/>
                <w:bCs/>
                <w:color w:val="538135" w:themeColor="accent6" w:themeShade="BF"/>
                <w:sz w:val="16"/>
                <w:szCs w:val="16"/>
                <w:shd w:val="clear" w:color="auto" w:fill="FFFFFF"/>
                <w:lang w:val="en-GB"/>
              </w:rPr>
              <w:t>EAF</w:t>
            </w:r>
          </w:p>
        </w:tc>
        <w:tc>
          <w:tcPr>
            <w:tcW w:w="2880" w:type="dxa"/>
            <w:vMerge/>
            <w:vAlign w:val="center"/>
          </w:tcPr>
          <w:p w14:paraId="307BCFD0" w14:textId="53D8EEF4" w:rsidR="00A657A4" w:rsidRPr="008E09D7" w:rsidRDefault="00A657A4" w:rsidP="007C7372">
            <w:pPr>
              <w:jc w:val="center"/>
              <w:rPr>
                <w:rStyle w:val="normaltextrun"/>
                <w:rFonts w:ascii="Arial" w:hAnsi="Arial" w:cs="Arial"/>
                <w:b/>
                <w:bCs/>
                <w:color w:val="538135" w:themeColor="accent6" w:themeShade="BF"/>
                <w:sz w:val="16"/>
                <w:szCs w:val="16"/>
                <w:lang w:val="en-GB"/>
              </w:rPr>
            </w:pPr>
          </w:p>
        </w:tc>
      </w:tr>
      <w:tr w:rsidR="000446B3" w:rsidRPr="008E09D7" w14:paraId="76A49D50" w14:textId="77777777" w:rsidTr="000446B3">
        <w:trPr>
          <w:trHeight w:val="54"/>
        </w:trPr>
        <w:tc>
          <w:tcPr>
            <w:tcW w:w="14395" w:type="dxa"/>
            <w:gridSpan w:val="5"/>
            <w:shd w:val="clear" w:color="auto" w:fill="auto"/>
          </w:tcPr>
          <w:p w14:paraId="1071BE77" w14:textId="123F0C6E" w:rsidR="000446B3" w:rsidRPr="008E09D7" w:rsidRDefault="000446B3" w:rsidP="00342E50">
            <w:pPr>
              <w:rPr>
                <w:rStyle w:val="normaltextrun"/>
                <w:rFonts w:ascii="Arial" w:hAnsi="Arial" w:cs="Arial"/>
                <w:sz w:val="16"/>
                <w:szCs w:val="16"/>
                <w:lang w:val="en-GB"/>
              </w:rPr>
            </w:pPr>
            <w:r>
              <w:rPr>
                <w:rStyle w:val="normaltextrun"/>
                <w:rFonts w:ascii="Arial" w:hAnsi="Arial" w:cs="Arial"/>
                <w:b/>
                <w:bCs/>
                <w:color w:val="538135"/>
                <w:sz w:val="16"/>
                <w:szCs w:val="16"/>
                <w:shd w:val="clear" w:color="auto" w:fill="FFFFFF"/>
                <w:lang w:val="en-GB"/>
              </w:rPr>
              <w:t>Coverage &amp; Equity</w:t>
            </w:r>
            <w:r>
              <w:rPr>
                <w:rStyle w:val="eop"/>
                <w:rFonts w:ascii="Arial" w:hAnsi="Arial" w:cs="Arial"/>
                <w:color w:val="538135"/>
                <w:sz w:val="16"/>
                <w:szCs w:val="16"/>
                <w:shd w:val="clear" w:color="auto" w:fill="FFFFFF"/>
              </w:rPr>
              <w:t> </w:t>
            </w:r>
          </w:p>
        </w:tc>
      </w:tr>
      <w:tr w:rsidR="00A657A4" w:rsidRPr="008E09D7" w14:paraId="71BB0472" w14:textId="2196EC09" w:rsidTr="001C22EF">
        <w:trPr>
          <w:trHeight w:val="2555"/>
        </w:trPr>
        <w:tc>
          <w:tcPr>
            <w:tcW w:w="2515" w:type="dxa"/>
            <w:shd w:val="clear" w:color="auto" w:fill="F2F2F2" w:themeFill="background1" w:themeFillShade="F2"/>
          </w:tcPr>
          <w:p w14:paraId="531338C1" w14:textId="31C1CD1B" w:rsidR="00A657A4" w:rsidRPr="008E09D7" w:rsidRDefault="00A657A4" w:rsidP="00D04C3C">
            <w:pPr>
              <w:rPr>
                <w:rStyle w:val="normaltextrun"/>
                <w:rFonts w:ascii="Arial" w:hAnsi="Arial" w:cs="Arial"/>
                <w:sz w:val="16"/>
                <w:szCs w:val="16"/>
                <w:shd w:val="clear" w:color="auto" w:fill="FFFFFF"/>
                <w:lang w:val="en-GB"/>
              </w:rPr>
            </w:pPr>
          </w:p>
          <w:p w14:paraId="6E55E787" w14:textId="77777777" w:rsidR="00A657A4" w:rsidRPr="008E09D7" w:rsidRDefault="00A657A4" w:rsidP="0038774D">
            <w:pPr>
              <w:shd w:val="clear" w:color="auto" w:fill="F2F2F2" w:themeFill="background1" w:themeFillShade="F2"/>
              <w:rPr>
                <w:rStyle w:val="normaltextrun"/>
                <w:rFonts w:ascii="Arial" w:hAnsi="Arial" w:cs="Arial"/>
                <w:sz w:val="16"/>
                <w:szCs w:val="16"/>
                <w:shd w:val="clear" w:color="auto" w:fill="FFFFFF"/>
                <w:lang w:val="en-GB"/>
              </w:rPr>
            </w:pPr>
            <w:r w:rsidRPr="00362DE7">
              <w:rPr>
                <w:rStyle w:val="normaltextrun"/>
                <w:rFonts w:ascii="Arial" w:hAnsi="Arial" w:cs="Arial"/>
                <w:b/>
                <w:bCs/>
                <w:sz w:val="18"/>
                <w:szCs w:val="18"/>
                <w:shd w:val="clear" w:color="auto" w:fill="F2F2F2" w:themeFill="background1" w:themeFillShade="F2"/>
                <w:lang w:val="en-GB"/>
              </w:rPr>
              <w:t>B1:</w:t>
            </w:r>
            <w:r w:rsidRPr="00362DE7">
              <w:rPr>
                <w:rStyle w:val="normaltextrun"/>
                <w:rFonts w:ascii="Arial" w:hAnsi="Arial" w:cs="Arial"/>
                <w:sz w:val="18"/>
                <w:szCs w:val="18"/>
                <w:shd w:val="clear" w:color="auto" w:fill="F2F2F2" w:themeFill="background1" w:themeFillShade="F2"/>
                <w:lang w:val="en-GB"/>
              </w:rPr>
              <w:t xml:space="preserve"> </w:t>
            </w:r>
            <w:r w:rsidRPr="00362DE7">
              <w:rPr>
                <w:rStyle w:val="normaltextrun"/>
                <w:rFonts w:ascii="Arial" w:hAnsi="Arial" w:cs="Arial"/>
                <w:sz w:val="16"/>
                <w:szCs w:val="16"/>
                <w:shd w:val="clear" w:color="auto" w:fill="F2F2F2" w:themeFill="background1" w:themeFillShade="F2"/>
                <w:lang w:val="en-GB"/>
              </w:rPr>
              <w:t>Estimated # and % of zero-dose children (defined as lack of DTP 1) with the following</w:t>
            </w:r>
            <w:r w:rsidRPr="008E09D7">
              <w:rPr>
                <w:rStyle w:val="normaltextrun"/>
                <w:rFonts w:ascii="Arial" w:hAnsi="Arial" w:cs="Arial"/>
                <w:sz w:val="16"/>
                <w:szCs w:val="16"/>
                <w:shd w:val="clear" w:color="auto" w:fill="FFFFFF"/>
                <w:lang w:val="en-GB"/>
              </w:rPr>
              <w:t xml:space="preserve"> </w:t>
            </w:r>
            <w:r w:rsidRPr="00362DE7">
              <w:rPr>
                <w:rStyle w:val="normaltextrun"/>
                <w:rFonts w:ascii="Arial" w:hAnsi="Arial" w:cs="Arial"/>
                <w:sz w:val="16"/>
                <w:szCs w:val="16"/>
                <w:shd w:val="clear" w:color="auto" w:fill="F2F2F2" w:themeFill="background1" w:themeFillShade="F2"/>
                <w:lang w:val="en-GB"/>
              </w:rPr>
              <w:t>disaggregation</w:t>
            </w:r>
            <w:r w:rsidRPr="008E09D7">
              <w:rPr>
                <w:rStyle w:val="normaltextrun"/>
                <w:rFonts w:ascii="Arial" w:hAnsi="Arial" w:cs="Arial"/>
                <w:sz w:val="16"/>
                <w:szCs w:val="16"/>
                <w:shd w:val="clear" w:color="auto" w:fill="FFFFFF"/>
                <w:lang w:val="en-GB"/>
              </w:rPr>
              <w:t>:</w:t>
            </w:r>
          </w:p>
          <w:p w14:paraId="70A026FE" w14:textId="77777777" w:rsidR="00A657A4" w:rsidRPr="008E09D7" w:rsidRDefault="00A657A4" w:rsidP="0038774D">
            <w:pPr>
              <w:shd w:val="clear" w:color="auto" w:fill="F2F2F2" w:themeFill="background1" w:themeFillShade="F2"/>
              <w:rPr>
                <w:rStyle w:val="normaltextrun"/>
                <w:rFonts w:ascii="Arial" w:hAnsi="Arial" w:cs="Arial"/>
                <w:sz w:val="16"/>
                <w:szCs w:val="16"/>
                <w:shd w:val="clear" w:color="auto" w:fill="FFFFFF"/>
                <w:lang w:val="en-GB"/>
              </w:rPr>
            </w:pPr>
            <w:r w:rsidRPr="00A05D2B">
              <w:rPr>
                <w:rStyle w:val="normaltextrun"/>
                <w:rFonts w:ascii="Arial" w:hAnsi="Arial" w:cs="Arial"/>
                <w:sz w:val="16"/>
                <w:szCs w:val="16"/>
                <w:shd w:val="clear" w:color="auto" w:fill="F2F2F2" w:themeFill="background1" w:themeFillShade="F2"/>
                <w:lang w:val="en-GB"/>
              </w:rPr>
              <w:t xml:space="preserve">(a) </w:t>
            </w:r>
            <w:r w:rsidRPr="00362DE7">
              <w:rPr>
                <w:rStyle w:val="normaltextrun"/>
                <w:rFonts w:ascii="Arial" w:hAnsi="Arial" w:cs="Arial"/>
                <w:sz w:val="16"/>
                <w:szCs w:val="16"/>
                <w:shd w:val="clear" w:color="auto" w:fill="F2F2F2" w:themeFill="background1" w:themeFillShade="F2"/>
                <w:lang w:val="en-GB"/>
              </w:rPr>
              <w:t>national level</w:t>
            </w:r>
          </w:p>
          <w:p w14:paraId="4B04CF57" w14:textId="77777777" w:rsidR="00A657A4" w:rsidRPr="008E09D7" w:rsidRDefault="00A657A4" w:rsidP="0038774D">
            <w:pPr>
              <w:shd w:val="clear" w:color="auto" w:fill="F2F2F2" w:themeFill="background1" w:themeFillShade="F2"/>
              <w:rPr>
                <w:rStyle w:val="normaltextrun"/>
                <w:rFonts w:ascii="Arial" w:hAnsi="Arial" w:cs="Arial"/>
                <w:sz w:val="16"/>
                <w:szCs w:val="16"/>
                <w:shd w:val="clear" w:color="auto" w:fill="FFFFFF"/>
                <w:lang w:val="en-GB"/>
              </w:rPr>
            </w:pPr>
            <w:r w:rsidRPr="00362DE7">
              <w:rPr>
                <w:rStyle w:val="normaltextrun"/>
                <w:rFonts w:ascii="Arial" w:hAnsi="Arial" w:cs="Arial"/>
                <w:sz w:val="16"/>
                <w:szCs w:val="16"/>
                <w:shd w:val="clear" w:color="auto" w:fill="F2F2F2" w:themeFill="background1" w:themeFillShade="F2"/>
                <w:lang w:val="en-GB"/>
              </w:rPr>
              <w:t>(b) sub-national level</w:t>
            </w:r>
            <w:r w:rsidRPr="00A05D2B">
              <w:rPr>
                <w:rStyle w:val="normaltextrun"/>
                <w:rFonts w:ascii="Arial" w:hAnsi="Arial" w:cs="Arial"/>
                <w:sz w:val="16"/>
                <w:szCs w:val="16"/>
                <w:shd w:val="clear" w:color="auto" w:fill="F2F2F2" w:themeFill="background1" w:themeFillShade="F2"/>
                <w:lang w:val="en-GB"/>
              </w:rPr>
              <w:t xml:space="preserve"> (admin 1</w:t>
            </w:r>
            <w:r w:rsidRPr="008E09D7">
              <w:rPr>
                <w:rStyle w:val="normaltextrun"/>
                <w:rFonts w:ascii="Arial" w:hAnsi="Arial" w:cs="Arial"/>
                <w:sz w:val="16"/>
                <w:szCs w:val="16"/>
                <w:shd w:val="clear" w:color="auto" w:fill="FFFFFF"/>
                <w:lang w:val="en-GB"/>
              </w:rPr>
              <w:t xml:space="preserve"> </w:t>
            </w:r>
            <w:r w:rsidRPr="00A05D2B">
              <w:rPr>
                <w:rStyle w:val="normaltextrun"/>
                <w:rFonts w:ascii="Arial" w:hAnsi="Arial" w:cs="Arial"/>
                <w:sz w:val="16"/>
                <w:szCs w:val="16"/>
                <w:shd w:val="clear" w:color="auto" w:fill="F2F2F2" w:themeFill="background1" w:themeFillShade="F2"/>
                <w:lang w:val="en-GB"/>
              </w:rPr>
              <w:t>and admin 2)</w:t>
            </w:r>
          </w:p>
          <w:p w14:paraId="7F1C16CF" w14:textId="1ACC5CC8" w:rsidR="00A657A4" w:rsidRPr="008E09D7" w:rsidRDefault="00766914" w:rsidP="0038774D">
            <w:pPr>
              <w:shd w:val="clear" w:color="auto" w:fill="F2F2F2" w:themeFill="background1" w:themeFillShade="F2"/>
              <w:rPr>
                <w:rStyle w:val="normaltextrun"/>
                <w:rFonts w:ascii="Arial" w:hAnsi="Arial" w:cs="Arial"/>
                <w:sz w:val="16"/>
                <w:szCs w:val="16"/>
                <w:shd w:val="clear" w:color="auto" w:fill="FFFFFF"/>
                <w:lang w:val="en-GB"/>
              </w:rPr>
            </w:pPr>
            <w:r w:rsidRPr="00A05D2B">
              <w:rPr>
                <w:rFonts w:ascii="Arial" w:hAnsi="Arial" w:cs="Arial"/>
                <w:b/>
                <w:bCs/>
                <w:noProof/>
                <w:sz w:val="16"/>
                <w:szCs w:val="16"/>
                <w:shd w:val="clear" w:color="auto" w:fill="F2F2F2" w:themeFill="background1" w:themeFillShade="F2"/>
                <w:lang w:val="en-GB"/>
              </w:rPr>
              <w:drawing>
                <wp:anchor distT="0" distB="0" distL="114300" distR="114300" simplePos="0" relativeHeight="251892736" behindDoc="1" locked="0" layoutInCell="1" allowOverlap="1" wp14:anchorId="7F8FCB21" wp14:editId="39812C4C">
                  <wp:simplePos x="0" y="0"/>
                  <wp:positionH relativeFrom="margin">
                    <wp:posOffset>275590</wp:posOffset>
                  </wp:positionH>
                  <wp:positionV relativeFrom="paragraph">
                    <wp:posOffset>254000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duotone>
                              <a:prstClr val="black"/>
                              <a:schemeClr val="accent3">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A05D2B">
              <w:rPr>
                <w:rFonts w:ascii="Arial" w:hAnsi="Arial" w:cs="Arial"/>
                <w:b/>
                <w:bCs/>
                <w:noProof/>
                <w:sz w:val="16"/>
                <w:szCs w:val="16"/>
                <w:shd w:val="clear" w:color="auto" w:fill="F2F2F2" w:themeFill="background1" w:themeFillShade="F2"/>
              </w:rPr>
              <w:drawing>
                <wp:anchor distT="0" distB="0" distL="114300" distR="114300" simplePos="0" relativeHeight="251886592" behindDoc="1" locked="0" layoutInCell="1" allowOverlap="1" wp14:anchorId="3E62E7C0" wp14:editId="34EA0A04">
                  <wp:simplePos x="0" y="0"/>
                  <wp:positionH relativeFrom="margin">
                    <wp:posOffset>-19050</wp:posOffset>
                  </wp:positionH>
                  <wp:positionV relativeFrom="paragraph">
                    <wp:posOffset>283845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7"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87655" cy="287655"/>
                          </a:xfrm>
                          <a:prstGeom prst="rect">
                            <a:avLst/>
                          </a:prstGeom>
                        </pic:spPr>
                      </pic:pic>
                    </a:graphicData>
                  </a:graphic>
                </wp:anchor>
              </w:drawing>
            </w:r>
            <w:r w:rsidR="00A657A4" w:rsidRPr="00A05D2B">
              <w:rPr>
                <w:rStyle w:val="normaltextrun"/>
                <w:rFonts w:ascii="Arial" w:hAnsi="Arial" w:cs="Arial"/>
                <w:sz w:val="16"/>
                <w:szCs w:val="16"/>
                <w:shd w:val="clear" w:color="auto" w:fill="F2F2F2" w:themeFill="background1" w:themeFillShade="F2"/>
                <w:lang w:val="en-GB"/>
              </w:rPr>
              <w:t>(c)</w:t>
            </w:r>
            <w:r w:rsidR="00A657A4" w:rsidRPr="00362DE7">
              <w:rPr>
                <w:rStyle w:val="normaltextrun"/>
                <w:rFonts w:ascii="Arial" w:hAnsi="Arial" w:cs="Arial"/>
                <w:sz w:val="16"/>
                <w:szCs w:val="16"/>
                <w:shd w:val="clear" w:color="auto" w:fill="F2F2F2" w:themeFill="background1" w:themeFillShade="F2"/>
                <w:lang w:val="en-GB"/>
              </w:rPr>
              <w:t xml:space="preserve"> ERG setting and/or</w:t>
            </w:r>
            <w:r w:rsidR="00A657A4" w:rsidRPr="008E09D7">
              <w:rPr>
                <w:rStyle w:val="normaltextrun"/>
                <w:rFonts w:ascii="Arial" w:hAnsi="Arial" w:cs="Arial"/>
                <w:sz w:val="16"/>
                <w:szCs w:val="16"/>
                <w:shd w:val="clear" w:color="auto" w:fill="FFFFFF"/>
                <w:lang w:val="en-GB"/>
              </w:rPr>
              <w:t xml:space="preserve"> </w:t>
            </w:r>
            <w:r w:rsidR="00A657A4" w:rsidRPr="00362DE7">
              <w:rPr>
                <w:rStyle w:val="normaltextrun"/>
                <w:rFonts w:ascii="Arial" w:hAnsi="Arial" w:cs="Arial"/>
                <w:sz w:val="16"/>
                <w:szCs w:val="16"/>
                <w:shd w:val="clear" w:color="auto" w:fill="F2F2F2" w:themeFill="background1" w:themeFillShade="F2"/>
                <w:lang w:val="en-GB"/>
              </w:rPr>
              <w:t>urban/rural</w:t>
            </w:r>
          </w:p>
        </w:tc>
        <w:tc>
          <w:tcPr>
            <w:tcW w:w="6120" w:type="dxa"/>
            <w:tcBorders>
              <w:bottom w:val="none" w:sz="4" w:space="0" w:color="000000" w:themeColor="text1"/>
            </w:tcBorders>
          </w:tcPr>
          <w:p w14:paraId="5833F681" w14:textId="45AEFA57" w:rsidR="00A657A4" w:rsidRPr="008E09D7" w:rsidRDefault="00A657A4" w:rsidP="006853C4">
            <w:pPr>
              <w:rPr>
                <w:rStyle w:val="normaltextrun"/>
                <w:rFonts w:ascii="Arial" w:hAnsi="Arial" w:cs="Arial"/>
                <w:sz w:val="16"/>
                <w:szCs w:val="16"/>
                <w:lang w:val="en-GB"/>
              </w:rPr>
            </w:pPr>
            <w:r w:rsidRPr="008E09D7">
              <w:rPr>
                <w:rStyle w:val="normaltextrun"/>
                <w:rFonts w:ascii="Arial" w:hAnsi="Arial" w:cs="Arial"/>
                <w:sz w:val="16"/>
                <w:szCs w:val="16"/>
                <w:lang w:val="en-GB"/>
              </w:rPr>
              <w:t>How does the country estimate the # and % of ZD, under-immunised and missed children at national and sub-national levels?</w:t>
            </w:r>
          </w:p>
          <w:p w14:paraId="3CBFC6F1" w14:textId="3B4EC6F8" w:rsidR="00A657A4" w:rsidRPr="008E09D7" w:rsidRDefault="00A657A4" w:rsidP="006853C4">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How many zero-dose, under-immunised and missed children are estimated? </w:t>
            </w:r>
          </w:p>
          <w:p w14:paraId="243FDA61" w14:textId="77777777" w:rsidR="00A657A4" w:rsidRPr="008E09D7" w:rsidRDefault="00A657A4" w:rsidP="006853C4">
            <w:pPr>
              <w:rPr>
                <w:rStyle w:val="normaltextrun"/>
                <w:rFonts w:ascii="Arial" w:hAnsi="Arial" w:cs="Arial"/>
                <w:sz w:val="16"/>
                <w:szCs w:val="16"/>
                <w:lang w:val="en-GB"/>
              </w:rPr>
            </w:pPr>
          </w:p>
          <w:p w14:paraId="40A97203" w14:textId="64C6B478" w:rsidR="00A657A4" w:rsidRPr="008E09D7" w:rsidRDefault="00A657A4" w:rsidP="006853C4">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How are zero-dose, under-immunised and missed children and their communities geographically distributed? </w:t>
            </w:r>
          </w:p>
          <w:p w14:paraId="360649C5" w14:textId="77777777" w:rsidR="00A657A4" w:rsidRPr="008E09D7" w:rsidRDefault="00A657A4" w:rsidP="006853C4">
            <w:pPr>
              <w:rPr>
                <w:rStyle w:val="normaltextrun"/>
                <w:rFonts w:ascii="Arial" w:hAnsi="Arial" w:cs="Arial"/>
                <w:sz w:val="16"/>
                <w:szCs w:val="16"/>
                <w:lang w:val="en-GB"/>
              </w:rPr>
            </w:pPr>
          </w:p>
          <w:p w14:paraId="3F87AE76" w14:textId="31C4DD45" w:rsidR="00A657A4" w:rsidRPr="008E09D7" w:rsidRDefault="00A657A4" w:rsidP="00873F51">
            <w:pPr>
              <w:rPr>
                <w:rStyle w:val="normaltextrun"/>
                <w:rFonts w:ascii="Arial" w:hAnsi="Arial" w:cs="Arial"/>
                <w:sz w:val="16"/>
                <w:szCs w:val="16"/>
                <w:lang w:val="en-GB"/>
              </w:rPr>
            </w:pPr>
            <w:r w:rsidRPr="008E09D7">
              <w:rPr>
                <w:rStyle w:val="normaltextrun"/>
                <w:rFonts w:ascii="Arial" w:hAnsi="Arial" w:cs="Arial"/>
                <w:sz w:val="16"/>
                <w:szCs w:val="16"/>
                <w:lang w:val="en-GB"/>
              </w:rPr>
              <w:t>(a) Are they geographically concentrated or evenly distributed?</w:t>
            </w:r>
          </w:p>
          <w:p w14:paraId="322443C5" w14:textId="77777777" w:rsidR="00A657A4" w:rsidRPr="008E09D7" w:rsidRDefault="00A657A4" w:rsidP="00873F51">
            <w:pPr>
              <w:rPr>
                <w:rStyle w:val="normaltextrun"/>
                <w:rFonts w:ascii="Arial" w:hAnsi="Arial" w:cs="Arial"/>
                <w:sz w:val="16"/>
                <w:szCs w:val="16"/>
                <w:lang w:val="en-GB"/>
              </w:rPr>
            </w:pPr>
          </w:p>
          <w:p w14:paraId="533CC8BF" w14:textId="77777777" w:rsidR="00A657A4" w:rsidRPr="008E09D7" w:rsidRDefault="00A657A4" w:rsidP="006853C4">
            <w:pPr>
              <w:rPr>
                <w:rStyle w:val="normaltextrun"/>
                <w:rFonts w:ascii="Arial" w:hAnsi="Arial" w:cs="Arial"/>
                <w:sz w:val="16"/>
                <w:szCs w:val="16"/>
                <w:lang w:val="en-GB"/>
              </w:rPr>
            </w:pPr>
            <w:r w:rsidRPr="008E09D7">
              <w:rPr>
                <w:rStyle w:val="normaltextrun"/>
                <w:rFonts w:ascii="Arial" w:hAnsi="Arial" w:cs="Arial"/>
                <w:sz w:val="16"/>
                <w:szCs w:val="16"/>
                <w:lang w:val="en-GB"/>
              </w:rPr>
              <w:t>(b) Which regions have high numbers of zero-dose and which regions have low immunisation coverage?</w:t>
            </w:r>
          </w:p>
          <w:p w14:paraId="0C407377" w14:textId="77777777" w:rsidR="00A657A4" w:rsidRPr="008E09D7" w:rsidRDefault="00A657A4" w:rsidP="006853C4">
            <w:pPr>
              <w:rPr>
                <w:rStyle w:val="normaltextrun"/>
                <w:rFonts w:ascii="Arial" w:hAnsi="Arial" w:cs="Arial"/>
                <w:sz w:val="16"/>
                <w:szCs w:val="16"/>
                <w:lang w:val="en-GB"/>
              </w:rPr>
            </w:pPr>
          </w:p>
          <w:p w14:paraId="5DEE2618" w14:textId="3E3B83EA" w:rsidR="00A657A4" w:rsidRPr="008E09D7" w:rsidRDefault="00A657A4" w:rsidP="006853C4">
            <w:pPr>
              <w:rPr>
                <w:rStyle w:val="normaltextrun"/>
                <w:rFonts w:ascii="Arial" w:hAnsi="Arial" w:cs="Arial"/>
                <w:sz w:val="16"/>
                <w:szCs w:val="16"/>
                <w:lang w:val="en-GB"/>
              </w:rPr>
            </w:pPr>
            <w:r w:rsidRPr="008E09D7">
              <w:rPr>
                <w:rStyle w:val="normaltextrun"/>
                <w:rFonts w:ascii="Arial" w:hAnsi="Arial" w:cs="Arial"/>
                <w:sz w:val="16"/>
                <w:szCs w:val="16"/>
                <w:lang w:val="en-GB"/>
              </w:rPr>
              <w:t>(c) What is the proportion of zero-dose and under-immunised children living in different settings, especially urban, remote rural, and fragile / conflict contexts?</w:t>
            </w:r>
          </w:p>
          <w:p w14:paraId="73A3F623" w14:textId="77777777" w:rsidR="00A657A4" w:rsidRPr="008E09D7" w:rsidRDefault="00A657A4" w:rsidP="006853C4">
            <w:pPr>
              <w:rPr>
                <w:rStyle w:val="normaltextrun"/>
                <w:rFonts w:ascii="Arial" w:hAnsi="Arial" w:cs="Arial"/>
                <w:sz w:val="16"/>
                <w:szCs w:val="16"/>
                <w:shd w:val="clear" w:color="auto" w:fill="FFFFFF"/>
                <w:lang w:val="en-GB"/>
              </w:rPr>
            </w:pPr>
          </w:p>
        </w:tc>
        <w:tc>
          <w:tcPr>
            <w:tcW w:w="1530" w:type="dxa"/>
            <w:vAlign w:val="center"/>
          </w:tcPr>
          <w:p w14:paraId="31EF76F8" w14:textId="09FA4327" w:rsidR="00A657A4" w:rsidRPr="008E09D7" w:rsidRDefault="00A657A4" w:rsidP="00BE23D3">
            <w:pPr>
              <w:jc w:val="center"/>
              <w:rPr>
                <w:rStyle w:val="normaltextrun"/>
                <w:rFonts w:ascii="Arial" w:hAnsi="Arial" w:cs="Arial"/>
                <w:sz w:val="16"/>
                <w:szCs w:val="16"/>
                <w:shd w:val="clear" w:color="auto" w:fill="FFFFFF"/>
                <w:lang w:val="en-GB"/>
              </w:rPr>
            </w:pPr>
            <w:r w:rsidRPr="008E09D7">
              <w:rPr>
                <w:rStyle w:val="normaltextrun"/>
                <w:rFonts w:ascii="Arial" w:hAnsi="Arial" w:cs="Arial"/>
                <w:sz w:val="16"/>
                <w:szCs w:val="16"/>
                <w:shd w:val="clear" w:color="auto" w:fill="FFFFFF"/>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shd w:val="clear" w:color="auto" w:fill="FFFFFF"/>
                <w:lang w:val="en-GB"/>
              </w:rPr>
              <w:t>at the time of application or required as a planned activity in the application</w:t>
            </w:r>
          </w:p>
        </w:tc>
        <w:tc>
          <w:tcPr>
            <w:tcW w:w="1350" w:type="dxa"/>
            <w:vAlign w:val="center"/>
          </w:tcPr>
          <w:p w14:paraId="51279B19" w14:textId="1C3FB0DA" w:rsidR="00A657A4" w:rsidRPr="008E09D7" w:rsidRDefault="00A657A4" w:rsidP="00BE23D3">
            <w:pPr>
              <w:jc w:val="center"/>
              <w:rPr>
                <w:rStyle w:val="normaltextrun"/>
                <w:rFonts w:ascii="Arial" w:hAnsi="Arial" w:cs="Arial"/>
                <w:sz w:val="16"/>
                <w:szCs w:val="16"/>
                <w:shd w:val="clear" w:color="auto" w:fill="FFFFFF"/>
                <w:lang w:val="en-GB"/>
              </w:rPr>
            </w:pPr>
            <w:r w:rsidRPr="008E09D7">
              <w:rPr>
                <w:rStyle w:val="normaltextrun"/>
                <w:rFonts w:ascii="Arial" w:hAnsi="Arial" w:cs="Arial"/>
                <w:sz w:val="16"/>
                <w:szCs w:val="16"/>
                <w:shd w:val="clear" w:color="auto" w:fill="FFFFFF"/>
                <w:lang w:val="en-GB"/>
              </w:rPr>
              <w:t>Yes</w:t>
            </w:r>
          </w:p>
        </w:tc>
        <w:tc>
          <w:tcPr>
            <w:tcW w:w="2880" w:type="dxa"/>
            <w:vAlign w:val="center"/>
          </w:tcPr>
          <w:p w14:paraId="6C87C552" w14:textId="02101125" w:rsidR="00A657A4" w:rsidRPr="008E09D7" w:rsidRDefault="00A657A4" w:rsidP="00BE23D3">
            <w:pPr>
              <w:rPr>
                <w:rStyle w:val="normaltextrun"/>
                <w:rFonts w:ascii="Arial" w:hAnsi="Arial" w:cs="Arial"/>
                <w:sz w:val="16"/>
                <w:szCs w:val="16"/>
                <w:lang w:val="en-GB"/>
              </w:rPr>
            </w:pPr>
            <w:r w:rsidRPr="008E09D7">
              <w:rPr>
                <w:rStyle w:val="normaltextrun"/>
                <w:rFonts w:ascii="Arial" w:hAnsi="Arial" w:cs="Arial"/>
                <w:sz w:val="16"/>
                <w:szCs w:val="16"/>
                <w:lang w:val="en-GB"/>
              </w:rPr>
              <w:t>a. Gavi ZD Analytics Package</w:t>
            </w:r>
          </w:p>
          <w:p w14:paraId="1E88BEF5" w14:textId="3D6E6C98" w:rsidR="00A657A4" w:rsidRPr="008E09D7" w:rsidRDefault="00A657A4" w:rsidP="00BE23D3">
            <w:pPr>
              <w:rPr>
                <w:rStyle w:val="normaltextrun"/>
                <w:rFonts w:ascii="Arial" w:hAnsi="Arial" w:cs="Arial"/>
                <w:sz w:val="16"/>
                <w:szCs w:val="16"/>
                <w:lang w:val="en-GB"/>
              </w:rPr>
            </w:pPr>
            <w:r w:rsidRPr="008E09D7">
              <w:rPr>
                <w:rStyle w:val="normaltextrun"/>
                <w:rFonts w:ascii="Arial" w:hAnsi="Arial" w:cs="Arial"/>
                <w:sz w:val="16"/>
                <w:szCs w:val="16"/>
                <w:lang w:val="en-GB"/>
              </w:rPr>
              <w:t>b. Latest Surveys (MICS, DHS, Other validated Survey Data)</w:t>
            </w:r>
          </w:p>
          <w:p w14:paraId="799D0CD8" w14:textId="2FA9C21E" w:rsidR="00A657A4" w:rsidRPr="008E09D7" w:rsidRDefault="00A657A4" w:rsidP="00BE23D3">
            <w:pPr>
              <w:rPr>
                <w:rStyle w:val="normaltextrun"/>
                <w:rFonts w:ascii="Arial" w:hAnsi="Arial" w:cs="Arial"/>
                <w:sz w:val="16"/>
                <w:szCs w:val="16"/>
                <w:lang w:val="en-GB"/>
              </w:rPr>
            </w:pPr>
            <w:r w:rsidRPr="008E09D7">
              <w:rPr>
                <w:rStyle w:val="normaltextrun"/>
                <w:rFonts w:ascii="Arial" w:hAnsi="Arial" w:cs="Arial"/>
                <w:sz w:val="16"/>
                <w:szCs w:val="16"/>
                <w:lang w:val="en-GB"/>
              </w:rPr>
              <w:t>c. DHIS2 Immunisation Analysis Package</w:t>
            </w:r>
          </w:p>
          <w:p w14:paraId="6EE9DDBF" w14:textId="0B583390" w:rsidR="00A657A4" w:rsidRPr="008E09D7" w:rsidRDefault="00A657A4" w:rsidP="00BE23D3">
            <w:pPr>
              <w:rPr>
                <w:rStyle w:val="normaltextrun"/>
                <w:rFonts w:ascii="Arial" w:hAnsi="Arial" w:cs="Arial"/>
                <w:sz w:val="16"/>
                <w:szCs w:val="16"/>
                <w:lang w:val="en-GB"/>
              </w:rPr>
            </w:pPr>
          </w:p>
          <w:p w14:paraId="0F10CDC4" w14:textId="5048C6E1" w:rsidR="00A657A4" w:rsidRPr="008E09D7" w:rsidRDefault="00A657A4" w:rsidP="00BE23D3">
            <w:pPr>
              <w:rPr>
                <w:rStyle w:val="normaltextrun"/>
                <w:rFonts w:ascii="Arial" w:hAnsi="Arial" w:cs="Arial"/>
                <w:sz w:val="16"/>
                <w:szCs w:val="16"/>
                <w:lang w:val="en-GB"/>
              </w:rPr>
            </w:pPr>
            <w:r w:rsidRPr="008E09D7">
              <w:rPr>
                <w:rStyle w:val="normaltextrun"/>
                <w:rFonts w:ascii="Arial" w:hAnsi="Arial" w:cs="Arial"/>
                <w:sz w:val="16"/>
                <w:szCs w:val="16"/>
                <w:lang w:val="en-GB"/>
              </w:rPr>
              <w:t>Qualitative Data</w:t>
            </w:r>
          </w:p>
          <w:p w14:paraId="7D5E4B8E" w14:textId="0169A36E" w:rsidR="00A657A4" w:rsidRPr="008E09D7" w:rsidRDefault="00A657A4" w:rsidP="00BE23D3">
            <w:pPr>
              <w:rPr>
                <w:rStyle w:val="normaltextrun"/>
                <w:rFonts w:ascii="Arial" w:hAnsi="Arial" w:cs="Arial"/>
                <w:sz w:val="16"/>
                <w:szCs w:val="16"/>
                <w:lang w:val="en-GB"/>
              </w:rPr>
            </w:pPr>
            <w:r w:rsidRPr="008E09D7">
              <w:rPr>
                <w:rStyle w:val="normaltextrun"/>
                <w:rFonts w:ascii="Arial" w:hAnsi="Arial" w:cs="Arial"/>
                <w:sz w:val="16"/>
                <w:szCs w:val="16"/>
                <w:lang w:val="en-GB"/>
              </w:rPr>
              <w:t>RCA data from CEA, EPI reviews, Gavi JA, Partner assessments</w:t>
            </w:r>
          </w:p>
        </w:tc>
      </w:tr>
      <w:tr w:rsidR="00A657A4" w:rsidRPr="008E09D7" w14:paraId="4AE2B437" w14:textId="77777777" w:rsidTr="001C22EF">
        <w:trPr>
          <w:trHeight w:val="1089"/>
        </w:trPr>
        <w:tc>
          <w:tcPr>
            <w:tcW w:w="2515" w:type="dxa"/>
            <w:shd w:val="clear" w:color="auto" w:fill="F2F2F2" w:themeFill="background1" w:themeFillShade="F2"/>
          </w:tcPr>
          <w:p w14:paraId="0CEC0E78" w14:textId="27858BFA" w:rsidR="00A657A4" w:rsidRPr="008E09D7" w:rsidRDefault="00A657A4" w:rsidP="769F8384">
            <w:pPr>
              <w:rPr>
                <w:rStyle w:val="normaltextrun"/>
                <w:rFonts w:ascii="Arial" w:hAnsi="Arial" w:cs="Arial"/>
                <w:sz w:val="16"/>
                <w:szCs w:val="16"/>
                <w:lang w:val="en-GB"/>
              </w:rPr>
            </w:pPr>
            <w:r w:rsidRPr="00AF2E55">
              <w:rPr>
                <w:rStyle w:val="normaltextrun"/>
                <w:rFonts w:ascii="Arial" w:hAnsi="Arial" w:cs="Arial"/>
                <w:b/>
                <w:bCs/>
                <w:sz w:val="18"/>
                <w:szCs w:val="18"/>
                <w:lang w:val="en-GB"/>
              </w:rPr>
              <w:t>B2:</w:t>
            </w:r>
            <w:r w:rsidRPr="00AF2E55">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Estimated # of under-immunised children (defined as lack of DTP 3) with the following disaggregation:</w:t>
            </w:r>
          </w:p>
          <w:p w14:paraId="7C239894" w14:textId="4F3657FE" w:rsidR="00A657A4" w:rsidRPr="008E09D7" w:rsidRDefault="00A657A4" w:rsidP="00125436">
            <w:pPr>
              <w:rPr>
                <w:rFonts w:ascii="Arial" w:hAnsi="Arial" w:cs="Arial"/>
                <w:sz w:val="16"/>
                <w:szCs w:val="16"/>
                <w:lang w:val="en-GB"/>
              </w:rPr>
            </w:pPr>
            <w:r w:rsidRPr="008E09D7">
              <w:rPr>
                <w:rStyle w:val="normaltextrun"/>
                <w:rFonts w:ascii="Arial" w:hAnsi="Arial" w:cs="Arial"/>
                <w:sz w:val="16"/>
                <w:szCs w:val="16"/>
                <w:lang w:val="en-GB"/>
              </w:rPr>
              <w:t>(a) national level</w:t>
            </w:r>
          </w:p>
          <w:p w14:paraId="442B8415" w14:textId="6585AB34" w:rsidR="00A657A4" w:rsidRPr="008E09D7" w:rsidRDefault="00A657A4" w:rsidP="00125436">
            <w:pPr>
              <w:rPr>
                <w:rFonts w:ascii="Arial" w:hAnsi="Arial" w:cs="Arial"/>
                <w:sz w:val="16"/>
                <w:szCs w:val="16"/>
                <w:lang w:val="en-GB"/>
              </w:rPr>
            </w:pPr>
            <w:r w:rsidRPr="008E09D7">
              <w:rPr>
                <w:rStyle w:val="normaltextrun"/>
                <w:rFonts w:ascii="Arial" w:hAnsi="Arial" w:cs="Arial"/>
                <w:sz w:val="16"/>
                <w:szCs w:val="16"/>
                <w:lang w:val="en-GB"/>
              </w:rPr>
              <w:t>(b) sub-national level (admin 1 and admin 2)</w:t>
            </w:r>
          </w:p>
          <w:p w14:paraId="6B0594A3" w14:textId="083744E0" w:rsidR="00A657A4" w:rsidRPr="008E09D7" w:rsidRDefault="00A657A4" w:rsidP="00125436">
            <w:pPr>
              <w:rPr>
                <w:rFonts w:ascii="Arial" w:hAnsi="Arial" w:cs="Arial"/>
                <w:sz w:val="16"/>
                <w:szCs w:val="16"/>
                <w:lang w:val="en-GB"/>
              </w:rPr>
            </w:pPr>
            <w:r w:rsidRPr="008E09D7">
              <w:rPr>
                <w:rStyle w:val="normaltextrun"/>
                <w:rFonts w:ascii="Arial" w:hAnsi="Arial" w:cs="Arial"/>
                <w:sz w:val="16"/>
                <w:szCs w:val="16"/>
                <w:lang w:val="en-GB"/>
              </w:rPr>
              <w:t>(c) ERG setting and/or urban/rural</w:t>
            </w:r>
          </w:p>
          <w:p w14:paraId="41B75651" w14:textId="510AD2B7" w:rsidR="00A657A4" w:rsidRPr="008E09D7" w:rsidRDefault="00EE09A2" w:rsidP="00125436">
            <w:pPr>
              <w:rPr>
                <w:rStyle w:val="normaltextrun"/>
                <w:rFonts w:ascii="Arial" w:hAnsi="Arial" w:cs="Arial"/>
                <w:sz w:val="16"/>
                <w:szCs w:val="16"/>
                <w:lang w:val="en-GB"/>
              </w:rPr>
            </w:pPr>
            <w:r w:rsidRPr="008E09D7">
              <w:rPr>
                <w:rFonts w:ascii="Arial" w:hAnsi="Arial" w:cs="Arial"/>
                <w:b/>
                <w:bCs/>
                <w:noProof/>
                <w:sz w:val="16"/>
                <w:szCs w:val="16"/>
                <w:lang w:val="en-GB"/>
              </w:rPr>
              <w:drawing>
                <wp:anchor distT="0" distB="0" distL="114300" distR="114300" simplePos="0" relativeHeight="251893760" behindDoc="1" locked="0" layoutInCell="1" allowOverlap="1" wp14:anchorId="489F7436" wp14:editId="2B0CA951">
                  <wp:simplePos x="0" y="0"/>
                  <wp:positionH relativeFrom="margin">
                    <wp:posOffset>236855</wp:posOffset>
                  </wp:positionH>
                  <wp:positionV relativeFrom="paragraph">
                    <wp:posOffset>22860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887616" behindDoc="1" locked="0" layoutInCell="1" allowOverlap="1" wp14:anchorId="655B8C81" wp14:editId="399AA037">
                  <wp:simplePos x="0" y="0"/>
                  <wp:positionH relativeFrom="margin">
                    <wp:posOffset>-28575</wp:posOffset>
                  </wp:positionH>
                  <wp:positionV relativeFrom="paragraph">
                    <wp:posOffset>47625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8"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6120" w:type="dxa"/>
            <w:tcBorders>
              <w:top w:val="none" w:sz="4" w:space="0" w:color="000000" w:themeColor="text1"/>
              <w:bottom w:val="none" w:sz="4" w:space="0" w:color="000000" w:themeColor="text1"/>
            </w:tcBorders>
          </w:tcPr>
          <w:p w14:paraId="2A7909E9" w14:textId="0CE07633" w:rsidR="00A657A4" w:rsidRPr="008E09D7" w:rsidRDefault="00A657A4" w:rsidP="00125436">
            <w:pPr>
              <w:rPr>
                <w:rStyle w:val="normaltextrun"/>
                <w:rFonts w:ascii="Arial" w:hAnsi="Arial" w:cs="Arial"/>
                <w:sz w:val="16"/>
                <w:szCs w:val="16"/>
                <w:lang w:val="en-GB"/>
              </w:rPr>
            </w:pPr>
          </w:p>
        </w:tc>
        <w:tc>
          <w:tcPr>
            <w:tcW w:w="1530" w:type="dxa"/>
            <w:vAlign w:val="center"/>
          </w:tcPr>
          <w:p w14:paraId="3A4C3C65" w14:textId="77777777" w:rsidR="00A657A4" w:rsidRPr="008E09D7" w:rsidRDefault="00A657A4" w:rsidP="00BE23D3">
            <w:pPr>
              <w:jc w:val="center"/>
              <w:rPr>
                <w:rStyle w:val="normaltextrun"/>
                <w:rFonts w:ascii="Arial" w:hAnsi="Arial" w:cs="Arial"/>
                <w:sz w:val="16"/>
                <w:szCs w:val="16"/>
                <w:lang w:val="en-GB"/>
              </w:rPr>
            </w:pPr>
          </w:p>
          <w:p w14:paraId="6EFCF829" w14:textId="19B5B161" w:rsidR="00A657A4" w:rsidRPr="008E09D7" w:rsidRDefault="00A657A4" w:rsidP="00BE23D3">
            <w:pPr>
              <w:jc w:val="center"/>
              <w:rPr>
                <w:rStyle w:val="normaltextrun"/>
                <w:rFonts w:ascii="Arial" w:hAnsi="Arial" w:cs="Arial"/>
                <w:sz w:val="16"/>
                <w:szCs w:val="16"/>
                <w:lang w:val="en-GB"/>
              </w:rPr>
            </w:pPr>
            <w:r w:rsidRPr="008E09D7">
              <w:rPr>
                <w:rStyle w:val="normaltextrun"/>
                <w:rFonts w:ascii="Arial" w:hAnsi="Arial" w:cs="Arial"/>
                <w:sz w:val="16"/>
                <w:szCs w:val="16"/>
                <w:lang w:val="en-GB"/>
              </w:rPr>
              <w:t>Yes</w:t>
            </w:r>
          </w:p>
        </w:tc>
        <w:tc>
          <w:tcPr>
            <w:tcW w:w="1350" w:type="dxa"/>
            <w:vAlign w:val="center"/>
          </w:tcPr>
          <w:p w14:paraId="6A62A30A" w14:textId="77777777" w:rsidR="00A657A4" w:rsidRPr="008E09D7" w:rsidRDefault="00A657A4" w:rsidP="00BE23D3">
            <w:pPr>
              <w:jc w:val="center"/>
              <w:rPr>
                <w:rStyle w:val="normaltextrun"/>
                <w:rFonts w:ascii="Arial" w:hAnsi="Arial" w:cs="Arial"/>
                <w:sz w:val="16"/>
                <w:szCs w:val="16"/>
                <w:lang w:val="en-GB"/>
              </w:rPr>
            </w:pPr>
          </w:p>
          <w:p w14:paraId="7DB40364" w14:textId="65159770" w:rsidR="00A657A4" w:rsidRPr="008E09D7" w:rsidRDefault="00A657A4" w:rsidP="00BE23D3">
            <w:pPr>
              <w:jc w:val="center"/>
              <w:rPr>
                <w:rStyle w:val="normaltextrun"/>
                <w:rFonts w:ascii="Arial" w:hAnsi="Arial" w:cs="Arial"/>
                <w:sz w:val="16"/>
                <w:szCs w:val="16"/>
                <w:lang w:val="en-GB"/>
              </w:rPr>
            </w:pPr>
            <w:r w:rsidRPr="008E09D7">
              <w:rPr>
                <w:rStyle w:val="normaltextrun"/>
                <w:rFonts w:ascii="Arial" w:hAnsi="Arial" w:cs="Arial"/>
                <w:sz w:val="16"/>
                <w:szCs w:val="16"/>
                <w:lang w:val="en-GB"/>
              </w:rPr>
              <w:t>Yes</w:t>
            </w:r>
          </w:p>
        </w:tc>
        <w:tc>
          <w:tcPr>
            <w:tcW w:w="2880" w:type="dxa"/>
            <w:vAlign w:val="center"/>
          </w:tcPr>
          <w:p w14:paraId="063D5923" w14:textId="13029768" w:rsidR="00A657A4" w:rsidRPr="008E09D7" w:rsidRDefault="00A657A4" w:rsidP="00BE23D3">
            <w:pPr>
              <w:rPr>
                <w:rStyle w:val="normaltextrun"/>
                <w:rFonts w:ascii="Arial" w:hAnsi="Arial" w:cs="Arial"/>
                <w:sz w:val="16"/>
                <w:szCs w:val="16"/>
                <w:lang w:val="en-GB"/>
              </w:rPr>
            </w:pPr>
            <w:r w:rsidRPr="008E09D7">
              <w:rPr>
                <w:rStyle w:val="normaltextrun"/>
                <w:rFonts w:ascii="Arial" w:hAnsi="Arial" w:cs="Arial"/>
                <w:sz w:val="16"/>
                <w:szCs w:val="16"/>
                <w:lang w:val="en-GB"/>
              </w:rPr>
              <w:t>a. Gavi ZD Analytics Package</w:t>
            </w:r>
          </w:p>
          <w:p w14:paraId="33172C75" w14:textId="6577394F" w:rsidR="00A657A4" w:rsidRPr="008E09D7" w:rsidRDefault="00A657A4" w:rsidP="00BE23D3">
            <w:pPr>
              <w:rPr>
                <w:rStyle w:val="normaltextrun"/>
                <w:rFonts w:ascii="Arial" w:hAnsi="Arial" w:cs="Arial"/>
                <w:sz w:val="16"/>
                <w:szCs w:val="16"/>
                <w:lang w:val="en-GB"/>
              </w:rPr>
            </w:pPr>
            <w:r w:rsidRPr="008E09D7">
              <w:rPr>
                <w:rStyle w:val="normaltextrun"/>
                <w:rFonts w:ascii="Arial" w:hAnsi="Arial" w:cs="Arial"/>
                <w:sz w:val="16"/>
                <w:szCs w:val="16"/>
                <w:lang w:val="en-GB"/>
              </w:rPr>
              <w:t>b. Latest Surveys (MICS, DHS, Other validated Survey Data)</w:t>
            </w:r>
          </w:p>
          <w:p w14:paraId="0F1EE559" w14:textId="7A914BD5" w:rsidR="00A657A4" w:rsidRPr="008E09D7" w:rsidRDefault="00A657A4" w:rsidP="00BE23D3">
            <w:pPr>
              <w:rPr>
                <w:rStyle w:val="normaltextrun"/>
                <w:rFonts w:ascii="Arial" w:hAnsi="Arial" w:cs="Arial"/>
                <w:sz w:val="16"/>
                <w:szCs w:val="16"/>
                <w:lang w:val="en-GB"/>
              </w:rPr>
            </w:pPr>
            <w:r w:rsidRPr="008E09D7">
              <w:rPr>
                <w:rStyle w:val="normaltextrun"/>
                <w:rFonts w:ascii="Arial" w:hAnsi="Arial" w:cs="Arial"/>
                <w:sz w:val="16"/>
                <w:szCs w:val="16"/>
                <w:lang w:val="en-GB"/>
              </w:rPr>
              <w:t>c. DHIS2 Immunisation Analysis Package</w:t>
            </w:r>
          </w:p>
          <w:p w14:paraId="7B410459" w14:textId="63FBC8DC" w:rsidR="00A657A4" w:rsidRPr="008E09D7" w:rsidRDefault="00A657A4" w:rsidP="00BE23D3">
            <w:pPr>
              <w:rPr>
                <w:rStyle w:val="normaltextrun"/>
                <w:rFonts w:ascii="Arial" w:hAnsi="Arial" w:cs="Arial"/>
                <w:sz w:val="16"/>
                <w:szCs w:val="16"/>
                <w:lang w:val="en-GB"/>
              </w:rPr>
            </w:pPr>
          </w:p>
        </w:tc>
      </w:tr>
      <w:tr w:rsidR="00A657A4" w:rsidRPr="008E09D7" w14:paraId="61319190" w14:textId="061521BB" w:rsidTr="001C22EF">
        <w:trPr>
          <w:trHeight w:val="1610"/>
        </w:trPr>
        <w:tc>
          <w:tcPr>
            <w:tcW w:w="2515" w:type="dxa"/>
            <w:shd w:val="clear" w:color="auto" w:fill="F2F2F2" w:themeFill="background1" w:themeFillShade="F2"/>
          </w:tcPr>
          <w:p w14:paraId="5D0FFA1B" w14:textId="1B7E9FB6" w:rsidR="00A657A4" w:rsidRPr="008E09D7" w:rsidRDefault="00A657A4" w:rsidP="769F8384">
            <w:pPr>
              <w:rPr>
                <w:rFonts w:ascii="Arial" w:eastAsiaTheme="minorEastAsia" w:hAnsi="Arial" w:cs="Arial"/>
                <w:color w:val="000000" w:themeColor="text1"/>
                <w:sz w:val="16"/>
                <w:szCs w:val="16"/>
                <w:lang w:val="en-GB"/>
              </w:rPr>
            </w:pPr>
            <w:r w:rsidRPr="002A42C8">
              <w:rPr>
                <w:rFonts w:ascii="Arial" w:eastAsiaTheme="minorEastAsia" w:hAnsi="Arial" w:cs="Arial"/>
                <w:b/>
                <w:bCs/>
                <w:color w:val="000000" w:themeColor="text1"/>
                <w:sz w:val="18"/>
                <w:szCs w:val="18"/>
                <w:lang w:val="en-GB"/>
              </w:rPr>
              <w:t>B3:</w:t>
            </w:r>
            <w:r w:rsidRPr="002A42C8">
              <w:rPr>
                <w:rFonts w:ascii="Arial" w:eastAsiaTheme="minorEastAsia" w:hAnsi="Arial" w:cs="Arial"/>
                <w:color w:val="000000" w:themeColor="text1"/>
                <w:sz w:val="18"/>
                <w:szCs w:val="18"/>
                <w:lang w:val="en-GB"/>
              </w:rPr>
              <w:t xml:space="preserve"> </w:t>
            </w:r>
            <w:r w:rsidRPr="008E09D7">
              <w:rPr>
                <w:rFonts w:ascii="Arial" w:eastAsiaTheme="minorEastAsia" w:hAnsi="Arial" w:cs="Arial"/>
                <w:color w:val="000000" w:themeColor="text1"/>
                <w:sz w:val="16"/>
                <w:szCs w:val="16"/>
                <w:lang w:val="en-GB"/>
              </w:rPr>
              <w:t>Comparison of DTP1, DTP3, and MCV1 coverage at national level</w:t>
            </w:r>
          </w:p>
          <w:p w14:paraId="36DF4377" w14:textId="11B1FF22" w:rsidR="00A657A4" w:rsidRPr="008E09D7" w:rsidRDefault="00A657A4" w:rsidP="769F8384">
            <w:pPr>
              <w:rPr>
                <w:rFonts w:ascii="Arial" w:eastAsiaTheme="minorEastAsia" w:hAnsi="Arial" w:cs="Arial"/>
                <w:color w:val="000000" w:themeColor="text1"/>
                <w:sz w:val="16"/>
                <w:szCs w:val="16"/>
                <w:lang w:val="en-GB"/>
              </w:rPr>
            </w:pPr>
            <w:r w:rsidRPr="008E09D7">
              <w:rPr>
                <w:rFonts w:ascii="Arial" w:hAnsi="Arial" w:cs="Arial"/>
                <w:b/>
                <w:bCs/>
                <w:noProof/>
                <w:sz w:val="16"/>
                <w:szCs w:val="16"/>
              </w:rPr>
              <w:drawing>
                <wp:anchor distT="0" distB="0" distL="114300" distR="114300" simplePos="0" relativeHeight="251888640" behindDoc="1" locked="0" layoutInCell="1" allowOverlap="1" wp14:anchorId="749578C1" wp14:editId="62F4BD9F">
                  <wp:simplePos x="0" y="0"/>
                  <wp:positionH relativeFrom="margin">
                    <wp:posOffset>0</wp:posOffset>
                  </wp:positionH>
                  <wp:positionV relativeFrom="paragraph">
                    <wp:posOffset>46990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9"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6120" w:type="dxa"/>
            <w:tcBorders>
              <w:top w:val="none" w:sz="4" w:space="0" w:color="000000" w:themeColor="text1"/>
              <w:bottom w:val="none" w:sz="4" w:space="0" w:color="000000" w:themeColor="text1"/>
            </w:tcBorders>
          </w:tcPr>
          <w:p w14:paraId="2E2BEB52" w14:textId="77777777" w:rsidR="00A657A4" w:rsidRPr="008E09D7" w:rsidRDefault="00A657A4" w:rsidP="00125436">
            <w:pPr>
              <w:rPr>
                <w:rStyle w:val="normaltextrun"/>
                <w:rFonts w:ascii="Arial" w:hAnsi="Arial" w:cs="Arial"/>
                <w:sz w:val="16"/>
                <w:szCs w:val="16"/>
                <w:lang w:val="en-GB"/>
              </w:rPr>
            </w:pPr>
          </w:p>
        </w:tc>
        <w:tc>
          <w:tcPr>
            <w:tcW w:w="1530" w:type="dxa"/>
            <w:vAlign w:val="center"/>
          </w:tcPr>
          <w:p w14:paraId="2FFAA654" w14:textId="00CFDF54" w:rsidR="00A657A4" w:rsidRPr="008E09D7" w:rsidRDefault="00A657A4" w:rsidP="00BE23D3">
            <w:pPr>
              <w:jc w:val="center"/>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Yes</w:t>
            </w:r>
          </w:p>
        </w:tc>
        <w:tc>
          <w:tcPr>
            <w:tcW w:w="1350" w:type="dxa"/>
            <w:vAlign w:val="center"/>
          </w:tcPr>
          <w:p w14:paraId="019DB8AD" w14:textId="1E34DC16" w:rsidR="00A657A4" w:rsidRPr="00BE23D3" w:rsidRDefault="00A657A4" w:rsidP="00BE23D3">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w:t>
            </w:r>
          </w:p>
        </w:tc>
        <w:tc>
          <w:tcPr>
            <w:tcW w:w="2880" w:type="dxa"/>
            <w:vAlign w:val="center"/>
          </w:tcPr>
          <w:p w14:paraId="00805422" w14:textId="7EFE89DD" w:rsidR="00A657A4" w:rsidRPr="008E09D7" w:rsidRDefault="00A657A4" w:rsidP="00BE23D3">
            <w:pPr>
              <w:rPr>
                <w:rStyle w:val="normaltextrun"/>
                <w:rFonts w:ascii="Arial" w:hAnsi="Arial" w:cs="Arial"/>
                <w:sz w:val="16"/>
                <w:szCs w:val="16"/>
                <w:lang w:val="en-GB"/>
              </w:rPr>
            </w:pPr>
            <w:r w:rsidRPr="008E09D7">
              <w:rPr>
                <w:rStyle w:val="normaltextrun"/>
                <w:rFonts w:ascii="Arial" w:hAnsi="Arial" w:cs="Arial"/>
                <w:sz w:val="16"/>
                <w:szCs w:val="16"/>
                <w:lang w:val="en-GB"/>
              </w:rPr>
              <w:t>a. Gavi ZD Analytics Package</w:t>
            </w:r>
          </w:p>
          <w:p w14:paraId="63350D91" w14:textId="05FBDD46" w:rsidR="00A657A4" w:rsidRPr="008E09D7" w:rsidRDefault="00A657A4" w:rsidP="00BE23D3">
            <w:pPr>
              <w:rPr>
                <w:rStyle w:val="normaltextrun"/>
                <w:rFonts w:ascii="Arial" w:hAnsi="Arial" w:cs="Arial"/>
                <w:sz w:val="16"/>
                <w:szCs w:val="16"/>
                <w:lang w:val="en-GB"/>
              </w:rPr>
            </w:pPr>
            <w:r w:rsidRPr="008E09D7">
              <w:rPr>
                <w:rStyle w:val="normaltextrun"/>
                <w:rFonts w:ascii="Arial" w:hAnsi="Arial" w:cs="Arial"/>
                <w:sz w:val="16"/>
                <w:szCs w:val="16"/>
                <w:lang w:val="en-GB"/>
              </w:rPr>
              <w:t>b. Latest Surveys (MICS, DHS, Other validated Survey Data)</w:t>
            </w:r>
          </w:p>
          <w:p w14:paraId="653A1C00" w14:textId="56284D94" w:rsidR="00A657A4" w:rsidRPr="008E09D7" w:rsidRDefault="00A657A4" w:rsidP="00BE23D3">
            <w:pPr>
              <w:rPr>
                <w:rStyle w:val="normaltextrun"/>
                <w:rFonts w:ascii="Arial" w:hAnsi="Arial" w:cs="Arial"/>
                <w:sz w:val="16"/>
                <w:szCs w:val="16"/>
                <w:lang w:val="en-GB"/>
              </w:rPr>
            </w:pPr>
            <w:r w:rsidRPr="008E09D7">
              <w:rPr>
                <w:rStyle w:val="normaltextrun"/>
                <w:rFonts w:ascii="Arial" w:hAnsi="Arial" w:cs="Arial"/>
                <w:sz w:val="16"/>
                <w:szCs w:val="16"/>
                <w:lang w:val="en-GB"/>
              </w:rPr>
              <w:t>c. DHIS2 Immunisation Analysis Package</w:t>
            </w:r>
          </w:p>
          <w:p w14:paraId="30888928" w14:textId="30FA3318" w:rsidR="00A657A4" w:rsidRPr="008E09D7" w:rsidRDefault="00A657A4" w:rsidP="00BE23D3">
            <w:pPr>
              <w:rPr>
                <w:rStyle w:val="normaltextrun"/>
                <w:rFonts w:ascii="Arial" w:hAnsi="Arial" w:cs="Arial"/>
                <w:sz w:val="16"/>
                <w:szCs w:val="16"/>
                <w:lang w:val="en-GB"/>
              </w:rPr>
            </w:pPr>
          </w:p>
        </w:tc>
      </w:tr>
      <w:tr w:rsidR="00A657A4" w:rsidRPr="008E09D7" w14:paraId="167A9A67" w14:textId="0632E95C" w:rsidTr="001C22EF">
        <w:trPr>
          <w:trHeight w:val="1610"/>
        </w:trPr>
        <w:tc>
          <w:tcPr>
            <w:tcW w:w="2515" w:type="dxa"/>
            <w:shd w:val="clear" w:color="auto" w:fill="F2F2F2" w:themeFill="background1" w:themeFillShade="F2"/>
          </w:tcPr>
          <w:p w14:paraId="14E4AF49" w14:textId="638AB8D0" w:rsidR="00A657A4" w:rsidRPr="008E09D7" w:rsidRDefault="00A657A4" w:rsidP="33B8EB40">
            <w:pPr>
              <w:rPr>
                <w:rFonts w:ascii="Arial" w:eastAsiaTheme="minorEastAsia" w:hAnsi="Arial" w:cs="Arial"/>
                <w:color w:val="000000" w:themeColor="text1"/>
                <w:sz w:val="16"/>
                <w:szCs w:val="16"/>
                <w:lang w:val="en-GB"/>
              </w:rPr>
            </w:pPr>
            <w:r w:rsidRPr="002A42C8">
              <w:rPr>
                <w:rFonts w:ascii="Arial" w:eastAsiaTheme="minorEastAsia" w:hAnsi="Arial" w:cs="Arial"/>
                <w:b/>
                <w:bCs/>
                <w:color w:val="000000" w:themeColor="text1"/>
                <w:sz w:val="18"/>
                <w:szCs w:val="18"/>
                <w:lang w:val="en-GB"/>
              </w:rPr>
              <w:lastRenderedPageBreak/>
              <w:t>B4:</w:t>
            </w:r>
            <w:r w:rsidRPr="002A42C8">
              <w:rPr>
                <w:rFonts w:ascii="Arial" w:eastAsiaTheme="minorEastAsia" w:hAnsi="Arial" w:cs="Arial"/>
                <w:color w:val="000000" w:themeColor="text1"/>
                <w:sz w:val="18"/>
                <w:szCs w:val="18"/>
                <w:lang w:val="en-GB"/>
              </w:rPr>
              <w:t xml:space="preserve"> </w:t>
            </w:r>
            <w:r w:rsidRPr="008E09D7">
              <w:rPr>
                <w:rFonts w:ascii="Arial" w:eastAsiaTheme="minorEastAsia" w:hAnsi="Arial" w:cs="Arial"/>
                <w:color w:val="000000" w:themeColor="text1"/>
                <w:sz w:val="16"/>
                <w:szCs w:val="16"/>
                <w:lang w:val="en-GB"/>
              </w:rPr>
              <w:t xml:space="preserve">Comparison of the Fully Immunised Child and Baseline coverages of vaccines within country EPI schedule (Breadth of </w:t>
            </w:r>
            <w:r w:rsidR="002A42C8" w:rsidRPr="008E09D7">
              <w:rPr>
                <w:rFonts w:ascii="Arial" w:eastAsiaTheme="minorEastAsia" w:hAnsi="Arial" w:cs="Arial"/>
                <w:color w:val="000000" w:themeColor="text1"/>
                <w:sz w:val="16"/>
                <w:szCs w:val="16"/>
                <w:lang w:val="en-GB"/>
              </w:rPr>
              <w:t>Protection) *</w:t>
            </w:r>
          </w:p>
          <w:p w14:paraId="6D8F4FEB" w14:textId="4BE6CEB4" w:rsidR="00A657A4" w:rsidRPr="008E09D7" w:rsidRDefault="00A657A4" w:rsidP="769F8384">
            <w:pPr>
              <w:rPr>
                <w:rFonts w:ascii="Arial" w:eastAsiaTheme="minorEastAsia" w:hAnsi="Arial" w:cs="Arial"/>
                <w:color w:val="000000" w:themeColor="text1"/>
                <w:sz w:val="16"/>
                <w:szCs w:val="16"/>
                <w:lang w:val="en-GB"/>
              </w:rPr>
            </w:pPr>
            <w:r w:rsidRPr="008E09D7">
              <w:rPr>
                <w:rFonts w:ascii="Arial" w:hAnsi="Arial" w:cs="Arial"/>
                <w:b/>
                <w:bCs/>
                <w:noProof/>
                <w:sz w:val="16"/>
                <w:szCs w:val="16"/>
              </w:rPr>
              <w:drawing>
                <wp:anchor distT="0" distB="0" distL="114300" distR="114300" simplePos="0" relativeHeight="251889664" behindDoc="1" locked="0" layoutInCell="1" allowOverlap="1" wp14:anchorId="7094B298" wp14:editId="3F93E00F">
                  <wp:simplePos x="0" y="0"/>
                  <wp:positionH relativeFrom="margin">
                    <wp:posOffset>9525</wp:posOffset>
                  </wp:positionH>
                  <wp:positionV relativeFrom="paragraph">
                    <wp:posOffset>86995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0"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6120" w:type="dxa"/>
            <w:tcBorders>
              <w:top w:val="none" w:sz="4" w:space="0" w:color="000000" w:themeColor="text1"/>
              <w:bottom w:val="none" w:sz="4" w:space="0" w:color="000000" w:themeColor="text1"/>
            </w:tcBorders>
          </w:tcPr>
          <w:p w14:paraId="2DF9D5E5" w14:textId="77777777" w:rsidR="00A657A4" w:rsidRPr="008E09D7" w:rsidRDefault="00A657A4" w:rsidP="00125436">
            <w:pPr>
              <w:rPr>
                <w:rStyle w:val="normaltextrun"/>
                <w:rFonts w:ascii="Arial" w:hAnsi="Arial" w:cs="Arial"/>
                <w:sz w:val="16"/>
                <w:szCs w:val="16"/>
                <w:lang w:val="en-GB"/>
              </w:rPr>
            </w:pPr>
          </w:p>
        </w:tc>
        <w:tc>
          <w:tcPr>
            <w:tcW w:w="1530" w:type="dxa"/>
            <w:vAlign w:val="center"/>
          </w:tcPr>
          <w:p w14:paraId="690F8CEC" w14:textId="602BDFFA" w:rsidR="00A657A4" w:rsidRPr="008E09D7" w:rsidRDefault="002A42C8" w:rsidP="00BE23D3">
            <w:pPr>
              <w:jc w:val="center"/>
              <w:rPr>
                <w:rFonts w:ascii="Arial" w:hAnsi="Arial" w:cs="Arial"/>
                <w:sz w:val="16"/>
                <w:szCs w:val="16"/>
                <w:lang w:val="en-GB"/>
              </w:rPr>
            </w:pPr>
            <w:r>
              <w:rPr>
                <w:rStyle w:val="normaltextrun"/>
                <w:rFonts w:ascii="Arial" w:hAnsi="Arial" w:cs="Arial"/>
                <w:sz w:val="16"/>
                <w:szCs w:val="16"/>
                <w:lang w:val="en-GB"/>
              </w:rPr>
              <w:t>Y</w:t>
            </w:r>
            <w:r w:rsidR="00A657A4" w:rsidRPr="008E09D7">
              <w:rPr>
                <w:rStyle w:val="normaltextrun"/>
                <w:rFonts w:ascii="Arial" w:hAnsi="Arial" w:cs="Arial"/>
                <w:sz w:val="16"/>
                <w:szCs w:val="16"/>
                <w:lang w:val="en-GB"/>
              </w:rPr>
              <w:t>es</w:t>
            </w:r>
          </w:p>
        </w:tc>
        <w:tc>
          <w:tcPr>
            <w:tcW w:w="1350" w:type="dxa"/>
            <w:vAlign w:val="center"/>
          </w:tcPr>
          <w:p w14:paraId="7F4EE472" w14:textId="7E8FB402" w:rsidR="00A657A4" w:rsidRPr="008E09D7" w:rsidRDefault="00A657A4" w:rsidP="00BE23D3">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w:t>
            </w:r>
          </w:p>
        </w:tc>
        <w:tc>
          <w:tcPr>
            <w:tcW w:w="2880" w:type="dxa"/>
            <w:vAlign w:val="center"/>
          </w:tcPr>
          <w:p w14:paraId="512A136D" w14:textId="69FC1E17" w:rsidR="00A657A4" w:rsidRPr="008E09D7" w:rsidRDefault="00A657A4" w:rsidP="00BE23D3">
            <w:pPr>
              <w:rPr>
                <w:rStyle w:val="normaltextrun"/>
                <w:rFonts w:ascii="Arial" w:hAnsi="Arial" w:cs="Arial"/>
                <w:sz w:val="16"/>
                <w:szCs w:val="16"/>
                <w:lang w:val="en-GB"/>
              </w:rPr>
            </w:pPr>
            <w:r w:rsidRPr="008E09D7">
              <w:rPr>
                <w:rStyle w:val="normaltextrun"/>
                <w:rFonts w:ascii="Arial" w:hAnsi="Arial" w:cs="Arial"/>
                <w:sz w:val="16"/>
                <w:szCs w:val="16"/>
                <w:lang w:val="en-GB"/>
              </w:rPr>
              <w:t>a. Latest Surveys (MICS, DHS, Other validated Survey Data)</w:t>
            </w:r>
          </w:p>
          <w:p w14:paraId="05B4D1EE" w14:textId="081B5437" w:rsidR="00A657A4" w:rsidRPr="008E09D7" w:rsidRDefault="00A657A4" w:rsidP="00BE23D3">
            <w:pPr>
              <w:rPr>
                <w:rStyle w:val="normaltextrun"/>
                <w:rFonts w:ascii="Arial" w:hAnsi="Arial" w:cs="Arial"/>
                <w:sz w:val="16"/>
                <w:szCs w:val="16"/>
                <w:lang w:val="en-GB"/>
              </w:rPr>
            </w:pPr>
            <w:r w:rsidRPr="008E09D7">
              <w:rPr>
                <w:rStyle w:val="normaltextrun"/>
                <w:rFonts w:ascii="Arial" w:hAnsi="Arial" w:cs="Arial"/>
                <w:sz w:val="16"/>
                <w:szCs w:val="16"/>
                <w:lang w:val="en-GB"/>
              </w:rPr>
              <w:t>b. DHIS2 Immunisation Analysis Package</w:t>
            </w:r>
          </w:p>
          <w:p w14:paraId="1D147088" w14:textId="1B7A7F20" w:rsidR="00A657A4" w:rsidRPr="008E09D7" w:rsidRDefault="00A657A4" w:rsidP="00BE23D3">
            <w:pPr>
              <w:rPr>
                <w:rStyle w:val="normaltextrun"/>
                <w:rFonts w:ascii="Arial" w:hAnsi="Arial" w:cs="Arial"/>
                <w:sz w:val="16"/>
                <w:szCs w:val="16"/>
                <w:lang w:val="en-GB"/>
              </w:rPr>
            </w:pPr>
            <w:r w:rsidRPr="008E09D7">
              <w:rPr>
                <w:rStyle w:val="normaltextrun"/>
                <w:rFonts w:ascii="Arial" w:hAnsi="Arial" w:cs="Arial"/>
                <w:sz w:val="16"/>
                <w:szCs w:val="16"/>
                <w:lang w:val="en-GB"/>
              </w:rPr>
              <w:t>c. WHO’s HEAT Package</w:t>
            </w:r>
          </w:p>
        </w:tc>
      </w:tr>
      <w:tr w:rsidR="00A657A4" w:rsidRPr="008E09D7" w14:paraId="42E05BD4" w14:textId="46240911" w:rsidTr="001C22EF">
        <w:trPr>
          <w:trHeight w:val="2600"/>
        </w:trPr>
        <w:tc>
          <w:tcPr>
            <w:tcW w:w="2515" w:type="dxa"/>
            <w:shd w:val="clear" w:color="auto" w:fill="F2F2F2" w:themeFill="background1" w:themeFillShade="F2"/>
          </w:tcPr>
          <w:p w14:paraId="15AD4B89" w14:textId="26D6A8D6" w:rsidR="00A657A4" w:rsidRPr="008E09D7" w:rsidRDefault="00A657A4" w:rsidP="769F8384">
            <w:pPr>
              <w:rPr>
                <w:rFonts w:ascii="Arial" w:eastAsiaTheme="minorEastAsia" w:hAnsi="Arial" w:cs="Arial"/>
                <w:color w:val="000000" w:themeColor="text1"/>
                <w:sz w:val="16"/>
                <w:szCs w:val="16"/>
                <w:lang w:val="en-GB"/>
              </w:rPr>
            </w:pPr>
            <w:r w:rsidRPr="00BE23D3">
              <w:rPr>
                <w:rFonts w:ascii="Arial" w:eastAsiaTheme="minorEastAsia" w:hAnsi="Arial" w:cs="Arial"/>
                <w:b/>
                <w:bCs/>
                <w:color w:val="000000" w:themeColor="text1"/>
                <w:sz w:val="18"/>
                <w:szCs w:val="18"/>
                <w:lang w:val="en-GB"/>
              </w:rPr>
              <w:t>B5:</w:t>
            </w:r>
            <w:r w:rsidRPr="00BE23D3">
              <w:rPr>
                <w:rFonts w:ascii="Arial" w:eastAsiaTheme="minorEastAsia" w:hAnsi="Arial" w:cs="Arial"/>
                <w:color w:val="000000" w:themeColor="text1"/>
                <w:sz w:val="18"/>
                <w:szCs w:val="18"/>
                <w:lang w:val="en-GB"/>
              </w:rPr>
              <w:t xml:space="preserve"> </w:t>
            </w:r>
            <w:r w:rsidRPr="008E09D7">
              <w:rPr>
                <w:rFonts w:ascii="Arial" w:eastAsiaTheme="minorEastAsia" w:hAnsi="Arial" w:cs="Arial"/>
                <w:color w:val="000000" w:themeColor="text1"/>
                <w:sz w:val="16"/>
                <w:szCs w:val="16"/>
                <w:lang w:val="en-GB"/>
              </w:rPr>
              <w:t>Comparison of DTP1-DTP3 and MCV1-MCV2 drop-out rates with the following disaggregation:</w:t>
            </w:r>
          </w:p>
          <w:p w14:paraId="57F11A71" w14:textId="40DD928A" w:rsidR="00A657A4" w:rsidRPr="008E09D7" w:rsidRDefault="00A657A4" w:rsidP="00125436">
            <w:pPr>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(a) national level</w:t>
            </w:r>
          </w:p>
          <w:p w14:paraId="2D376FCD" w14:textId="3DF22154" w:rsidR="00A657A4" w:rsidRPr="008E09D7" w:rsidRDefault="00A657A4" w:rsidP="00125436">
            <w:pPr>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(b) sub-national level (admin 1 and admin 2)</w:t>
            </w:r>
          </w:p>
          <w:p w14:paraId="4F0C6791" w14:textId="2D2595B3" w:rsidR="00A657A4" w:rsidRPr="008E09D7" w:rsidRDefault="00A657A4" w:rsidP="00125436">
            <w:pPr>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(c) Equity Reference Group (ERG) setting and/or urban/rural (Urban/Rural, Nomadic, Peri-Urban, Conflict affected etc)</w:t>
            </w:r>
          </w:p>
          <w:p w14:paraId="15ECBDD6" w14:textId="7FAE7EDB" w:rsidR="00A657A4" w:rsidRPr="008E09D7" w:rsidRDefault="00A657A4" w:rsidP="00125436">
            <w:pPr>
              <w:rPr>
                <w:rFonts w:ascii="Arial" w:eastAsiaTheme="minorEastAsia" w:hAnsi="Arial" w:cs="Arial"/>
                <w:color w:val="000000" w:themeColor="text1"/>
                <w:sz w:val="16"/>
                <w:szCs w:val="16"/>
                <w:lang w:val="en-GB"/>
              </w:rPr>
            </w:pPr>
            <w:r w:rsidRPr="008E09D7">
              <w:rPr>
                <w:rFonts w:ascii="Arial" w:hAnsi="Arial" w:cs="Arial"/>
                <w:b/>
                <w:bCs/>
                <w:noProof/>
                <w:sz w:val="16"/>
                <w:szCs w:val="16"/>
              </w:rPr>
              <w:drawing>
                <wp:anchor distT="0" distB="0" distL="114300" distR="114300" simplePos="0" relativeHeight="251905024" behindDoc="1" locked="0" layoutInCell="1" allowOverlap="1" wp14:anchorId="644586AD" wp14:editId="6DABCE42">
                  <wp:simplePos x="0" y="0"/>
                  <wp:positionH relativeFrom="margin">
                    <wp:posOffset>0</wp:posOffset>
                  </wp:positionH>
                  <wp:positionV relativeFrom="paragraph">
                    <wp:posOffset>38100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0"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p w14:paraId="124AE980" w14:textId="44588E53" w:rsidR="00A657A4" w:rsidRPr="008E09D7" w:rsidRDefault="00A657A4" w:rsidP="00125436">
            <w:pPr>
              <w:rPr>
                <w:rFonts w:ascii="Arial" w:hAnsi="Arial" w:cs="Arial"/>
                <w:color w:val="000000"/>
                <w:sz w:val="16"/>
                <w:szCs w:val="16"/>
                <w:shd w:val="clear" w:color="auto" w:fill="00B050"/>
                <w:lang w:val="en-GB"/>
              </w:rPr>
            </w:pPr>
          </w:p>
        </w:tc>
        <w:tc>
          <w:tcPr>
            <w:tcW w:w="6120" w:type="dxa"/>
            <w:tcBorders>
              <w:top w:val="none" w:sz="4" w:space="0" w:color="000000" w:themeColor="text1"/>
            </w:tcBorders>
          </w:tcPr>
          <w:p w14:paraId="5EEC8015" w14:textId="77777777" w:rsidR="00A657A4" w:rsidRPr="008E09D7" w:rsidRDefault="00A657A4" w:rsidP="00125436">
            <w:pPr>
              <w:rPr>
                <w:rStyle w:val="normaltextrun"/>
                <w:rFonts w:ascii="Arial" w:hAnsi="Arial" w:cs="Arial"/>
                <w:sz w:val="16"/>
                <w:szCs w:val="16"/>
                <w:lang w:val="en-GB"/>
              </w:rPr>
            </w:pPr>
          </w:p>
        </w:tc>
        <w:tc>
          <w:tcPr>
            <w:tcW w:w="1530" w:type="dxa"/>
            <w:vAlign w:val="center"/>
          </w:tcPr>
          <w:p w14:paraId="3D08D38E" w14:textId="69379EC4" w:rsidR="00A657A4" w:rsidRPr="008E09D7" w:rsidRDefault="00A657A4" w:rsidP="00125436">
            <w:pPr>
              <w:jc w:val="center"/>
              <w:rPr>
                <w:rFonts w:ascii="Arial" w:hAnsi="Arial" w:cs="Arial"/>
                <w:sz w:val="16"/>
                <w:szCs w:val="16"/>
                <w:lang w:val="en-GB"/>
              </w:rPr>
            </w:pPr>
            <w:r w:rsidRPr="008E09D7">
              <w:rPr>
                <w:rFonts w:ascii="Arial" w:hAnsi="Arial" w:cs="Arial"/>
                <w:sz w:val="16"/>
                <w:szCs w:val="16"/>
                <w:lang w:val="en-GB"/>
              </w:rPr>
              <w:t>Yes</w:t>
            </w:r>
          </w:p>
        </w:tc>
        <w:tc>
          <w:tcPr>
            <w:tcW w:w="1350" w:type="dxa"/>
            <w:vAlign w:val="center"/>
          </w:tcPr>
          <w:p w14:paraId="2781A287" w14:textId="257DECC9" w:rsidR="00A657A4" w:rsidRPr="008E09D7" w:rsidRDefault="00A657A4" w:rsidP="769F8384">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 xml:space="preserve">at the time of application or required as a planned activity in the application </w:t>
            </w:r>
          </w:p>
        </w:tc>
        <w:tc>
          <w:tcPr>
            <w:tcW w:w="2880" w:type="dxa"/>
            <w:vAlign w:val="center"/>
          </w:tcPr>
          <w:p w14:paraId="3BB0D44D" w14:textId="77777777" w:rsidR="00A657A4" w:rsidRPr="008E09D7" w:rsidRDefault="00A657A4" w:rsidP="00BE23D3">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Latest Surveys (MICS, DHS, Other validated Survey Data) </w:t>
            </w:r>
          </w:p>
          <w:p w14:paraId="275990A4" w14:textId="77777777" w:rsidR="00A657A4" w:rsidRPr="008E09D7" w:rsidRDefault="00A657A4" w:rsidP="00BE23D3">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DHIS2 Immunisation Analysis Package </w:t>
            </w:r>
          </w:p>
          <w:p w14:paraId="18FF9CDB" w14:textId="09CD62F2" w:rsidR="00A657A4" w:rsidRPr="008E09D7" w:rsidRDefault="00A657A4" w:rsidP="00BE23D3">
            <w:pPr>
              <w:rPr>
                <w:rStyle w:val="normaltextrun"/>
                <w:rFonts w:ascii="Arial" w:hAnsi="Arial" w:cs="Arial"/>
                <w:sz w:val="16"/>
                <w:szCs w:val="16"/>
                <w:lang w:val="en-GB"/>
              </w:rPr>
            </w:pPr>
            <w:r w:rsidRPr="008E09D7">
              <w:rPr>
                <w:rStyle w:val="normaltextrun"/>
                <w:rFonts w:ascii="Arial" w:hAnsi="Arial" w:cs="Arial"/>
                <w:sz w:val="16"/>
                <w:szCs w:val="16"/>
                <w:lang w:val="en-GB"/>
              </w:rPr>
              <w:t>c. WHO’s HEAT Package</w:t>
            </w:r>
          </w:p>
          <w:p w14:paraId="7F075380" w14:textId="57CCDA99" w:rsidR="00A657A4" w:rsidRPr="008E09D7" w:rsidRDefault="00A657A4" w:rsidP="00BE23D3">
            <w:pPr>
              <w:rPr>
                <w:rStyle w:val="normaltextrun"/>
                <w:rFonts w:ascii="Arial" w:hAnsi="Arial" w:cs="Arial"/>
                <w:sz w:val="16"/>
                <w:szCs w:val="16"/>
                <w:lang w:val="en-GB"/>
              </w:rPr>
            </w:pPr>
          </w:p>
        </w:tc>
      </w:tr>
      <w:tr w:rsidR="00000209" w:rsidRPr="008E09D7" w14:paraId="0FA2FB04" w14:textId="77777777" w:rsidTr="00000209">
        <w:trPr>
          <w:trHeight w:val="233"/>
        </w:trPr>
        <w:tc>
          <w:tcPr>
            <w:tcW w:w="14395" w:type="dxa"/>
            <w:gridSpan w:val="5"/>
            <w:shd w:val="clear" w:color="auto" w:fill="auto"/>
          </w:tcPr>
          <w:p w14:paraId="03D7FA1E" w14:textId="73490349" w:rsidR="00000209" w:rsidRPr="008E09D7" w:rsidRDefault="00000209" w:rsidP="00342E50">
            <w:pPr>
              <w:rPr>
                <w:rFonts w:ascii="Arial" w:eastAsia="Calibri" w:hAnsi="Arial" w:cs="Arial"/>
                <w:color w:val="444444"/>
                <w:sz w:val="16"/>
                <w:szCs w:val="16"/>
                <w:lang w:val="en-GB"/>
              </w:rPr>
            </w:pPr>
            <w:r>
              <w:rPr>
                <w:rStyle w:val="normaltextrun"/>
                <w:rFonts w:ascii="Arial" w:hAnsi="Arial" w:cs="Arial"/>
                <w:b/>
                <w:bCs/>
                <w:color w:val="538135"/>
                <w:sz w:val="16"/>
                <w:szCs w:val="16"/>
                <w:shd w:val="clear" w:color="auto" w:fill="FFFFFF"/>
                <w:lang w:val="en-GB"/>
              </w:rPr>
              <w:t>Service Delivery &amp; Human Resources for Health</w:t>
            </w:r>
            <w:r>
              <w:rPr>
                <w:rStyle w:val="eop"/>
                <w:rFonts w:ascii="Arial" w:hAnsi="Arial" w:cs="Arial"/>
                <w:color w:val="538135"/>
                <w:sz w:val="16"/>
                <w:szCs w:val="16"/>
                <w:shd w:val="clear" w:color="auto" w:fill="FFFFFF"/>
              </w:rPr>
              <w:t> </w:t>
            </w:r>
          </w:p>
        </w:tc>
      </w:tr>
      <w:tr w:rsidR="00A657A4" w:rsidRPr="008E09D7" w14:paraId="390D351F" w14:textId="77777777" w:rsidTr="001C22EF">
        <w:trPr>
          <w:trHeight w:val="1831"/>
        </w:trPr>
        <w:tc>
          <w:tcPr>
            <w:tcW w:w="2515" w:type="dxa"/>
            <w:shd w:val="clear" w:color="auto" w:fill="F2F2F2" w:themeFill="background1" w:themeFillShade="F2"/>
          </w:tcPr>
          <w:p w14:paraId="660CAEF2" w14:textId="77777777" w:rsidR="00A657A4" w:rsidRPr="008E09D7" w:rsidRDefault="00A657A4" w:rsidP="769F8384">
            <w:pPr>
              <w:rPr>
                <w:rFonts w:ascii="Arial" w:eastAsiaTheme="minorEastAsia" w:hAnsi="Arial" w:cs="Arial"/>
                <w:color w:val="000000" w:themeColor="text1"/>
                <w:sz w:val="16"/>
                <w:szCs w:val="16"/>
                <w:lang w:val="en-GB"/>
              </w:rPr>
            </w:pPr>
            <w:r w:rsidRPr="006F1F73">
              <w:rPr>
                <w:rFonts w:ascii="Arial" w:eastAsiaTheme="minorEastAsia" w:hAnsi="Arial" w:cs="Arial"/>
                <w:b/>
                <w:bCs/>
                <w:color w:val="000000" w:themeColor="text1"/>
                <w:sz w:val="18"/>
                <w:szCs w:val="18"/>
                <w:lang w:val="en-GB"/>
              </w:rPr>
              <w:t>B6:</w:t>
            </w:r>
            <w:r w:rsidRPr="006F1F73">
              <w:rPr>
                <w:rFonts w:ascii="Arial" w:eastAsiaTheme="minorEastAsia" w:hAnsi="Arial" w:cs="Arial"/>
                <w:color w:val="000000" w:themeColor="text1"/>
                <w:sz w:val="18"/>
                <w:szCs w:val="18"/>
                <w:lang w:val="en-GB"/>
              </w:rPr>
              <w:t xml:space="preserve"> </w:t>
            </w:r>
            <w:r w:rsidRPr="008E09D7">
              <w:rPr>
                <w:rFonts w:ascii="Arial" w:eastAsiaTheme="minorEastAsia" w:hAnsi="Arial" w:cs="Arial"/>
                <w:color w:val="000000" w:themeColor="text1"/>
                <w:sz w:val="16"/>
                <w:szCs w:val="16"/>
                <w:lang w:val="en-GB"/>
              </w:rPr>
              <w:t>Service Availability</w:t>
            </w:r>
          </w:p>
          <w:p w14:paraId="0523725D" w14:textId="2CA1D3E5" w:rsidR="00A657A4" w:rsidRPr="008E09D7" w:rsidRDefault="00A657A4" w:rsidP="769F8384">
            <w:pPr>
              <w:rPr>
                <w:rFonts w:ascii="Arial" w:eastAsiaTheme="minorEastAsia" w:hAnsi="Arial" w:cs="Arial"/>
                <w:color w:val="000000" w:themeColor="text1"/>
                <w:sz w:val="16"/>
                <w:szCs w:val="16"/>
                <w:lang w:val="en-GB"/>
              </w:rPr>
            </w:pPr>
            <w:r w:rsidRPr="008E09D7">
              <w:rPr>
                <w:rFonts w:ascii="Arial" w:hAnsi="Arial" w:cs="Arial"/>
                <w:b/>
                <w:bCs/>
                <w:noProof/>
                <w:sz w:val="16"/>
                <w:szCs w:val="16"/>
                <w:lang w:val="en-GB"/>
              </w:rPr>
              <w:drawing>
                <wp:anchor distT="0" distB="0" distL="114300" distR="114300" simplePos="0" relativeHeight="251894784" behindDoc="1" locked="0" layoutInCell="1" allowOverlap="1" wp14:anchorId="574AC79D" wp14:editId="6D3F83F9">
                  <wp:simplePos x="0" y="0"/>
                  <wp:positionH relativeFrom="margin">
                    <wp:posOffset>196850</wp:posOffset>
                  </wp:positionH>
                  <wp:positionV relativeFrom="paragraph">
                    <wp:posOffset>72390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890688" behindDoc="1" locked="0" layoutInCell="1" allowOverlap="1" wp14:anchorId="4FF15E29" wp14:editId="79B62F12">
                  <wp:simplePos x="0" y="0"/>
                  <wp:positionH relativeFrom="margin">
                    <wp:posOffset>0</wp:posOffset>
                  </wp:positionH>
                  <wp:positionV relativeFrom="paragraph">
                    <wp:posOffset>143510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1"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6120" w:type="dxa"/>
            <w:tcBorders>
              <w:top w:val="none" w:sz="4" w:space="0" w:color="000000" w:themeColor="text1"/>
              <w:bottom w:val="single" w:sz="4" w:space="0" w:color="auto"/>
            </w:tcBorders>
          </w:tcPr>
          <w:p w14:paraId="455D5969" w14:textId="0C730F1A" w:rsidR="00A657A4" w:rsidRPr="008E09D7" w:rsidRDefault="00A657A4" w:rsidP="00873F51">
            <w:pPr>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(a) How is service delivery currently organised (i.e., proportion of fixed, outreach and/or mobile immunisation sessions)?</w:t>
            </w:r>
          </w:p>
          <w:p w14:paraId="7D6F4A3E" w14:textId="77777777" w:rsidR="00A657A4" w:rsidRPr="008E09D7" w:rsidRDefault="00A657A4" w:rsidP="00873F51">
            <w:pPr>
              <w:rPr>
                <w:rFonts w:ascii="Arial" w:hAnsi="Arial" w:cs="Arial"/>
                <w:lang w:val="en-GB"/>
              </w:rPr>
            </w:pPr>
          </w:p>
          <w:p w14:paraId="115D858C" w14:textId="1DA43E76" w:rsidR="00A657A4" w:rsidRPr="008E09D7" w:rsidRDefault="00A657A4" w:rsidP="769F8384">
            <w:pPr>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b) Which of the service delivery platforms are performing adequately? Which platforms remain weakest? Why?</w:t>
            </w:r>
          </w:p>
          <w:p w14:paraId="30DA83C4" w14:textId="77777777" w:rsidR="00471785" w:rsidRDefault="00471785" w:rsidP="769F8384">
            <w:pPr>
              <w:rPr>
                <w:rFonts w:ascii="Arial" w:eastAsiaTheme="minorEastAsia" w:hAnsi="Arial" w:cs="Arial"/>
                <w:color w:val="000000" w:themeColor="text1"/>
                <w:sz w:val="16"/>
                <w:szCs w:val="16"/>
                <w:lang w:val="en-GB"/>
              </w:rPr>
            </w:pPr>
          </w:p>
          <w:p w14:paraId="27401D66" w14:textId="61B486E1" w:rsidR="00471785" w:rsidRDefault="00A657A4" w:rsidP="769F8384">
            <w:pPr>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Provide information (where possible) towards the following indicators</w:t>
            </w:r>
            <w:r w:rsidR="00471785">
              <w:rPr>
                <w:rFonts w:ascii="Arial" w:eastAsiaTheme="minorEastAsia" w:hAnsi="Arial" w:cs="Arial"/>
                <w:color w:val="000000" w:themeColor="text1"/>
                <w:sz w:val="16"/>
                <w:szCs w:val="16"/>
                <w:lang w:val="en-GB"/>
              </w:rPr>
              <w:t>:</w:t>
            </w:r>
            <w:r w:rsidRPr="008E09D7">
              <w:rPr>
                <w:rFonts w:ascii="Arial" w:eastAsiaTheme="minorEastAsia" w:hAnsi="Arial" w:cs="Arial"/>
                <w:color w:val="000000" w:themeColor="text1"/>
                <w:sz w:val="16"/>
                <w:szCs w:val="16"/>
                <w:lang w:val="en-GB"/>
              </w:rPr>
              <w:t xml:space="preserve"> </w:t>
            </w:r>
          </w:p>
          <w:p w14:paraId="276CAFFE" w14:textId="49FDC374" w:rsidR="00A657A4" w:rsidRPr="008E09D7" w:rsidRDefault="00A657A4" w:rsidP="00471785">
            <w:pPr>
              <w:ind w:left="720"/>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 xml:space="preserve">(i) Proportion of immunisation sessions held against planned </w:t>
            </w:r>
          </w:p>
          <w:p w14:paraId="354A787F" w14:textId="4343A4B0" w:rsidR="00A657A4" w:rsidRPr="008E09D7" w:rsidRDefault="00A657A4" w:rsidP="00471785">
            <w:pPr>
              <w:ind w:left="720"/>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(ii) Number and proportion of health facilities offering immunisation services</w:t>
            </w:r>
          </w:p>
          <w:p w14:paraId="6C832458" w14:textId="3E6F6692" w:rsidR="00A657A4" w:rsidRPr="008E09D7" w:rsidRDefault="00A657A4" w:rsidP="00471785">
            <w:pPr>
              <w:ind w:left="720"/>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(iii) Percentage of sites with functional PQS equipment</w:t>
            </w:r>
          </w:p>
          <w:p w14:paraId="1E249C56" w14:textId="07D8DA21" w:rsidR="00A657A4" w:rsidRPr="008E09D7" w:rsidRDefault="00A657A4" w:rsidP="00A42871">
            <w:pPr>
              <w:rPr>
                <w:rFonts w:ascii="Arial" w:eastAsiaTheme="minorEastAsia" w:hAnsi="Arial" w:cs="Arial"/>
                <w:color w:val="000000" w:themeColor="text1"/>
                <w:sz w:val="16"/>
                <w:szCs w:val="16"/>
                <w:lang w:val="en-GB"/>
              </w:rPr>
            </w:pPr>
          </w:p>
        </w:tc>
        <w:tc>
          <w:tcPr>
            <w:tcW w:w="1530" w:type="dxa"/>
            <w:vAlign w:val="center"/>
          </w:tcPr>
          <w:p w14:paraId="545BC3CF" w14:textId="5A51F6C7" w:rsidR="00A657A4" w:rsidRPr="008E09D7" w:rsidRDefault="00A657A4" w:rsidP="00A42871">
            <w:pPr>
              <w:jc w:val="center"/>
              <w:rPr>
                <w:rFonts w:ascii="Arial" w:hAnsi="Arial" w:cs="Arial"/>
                <w:sz w:val="16"/>
                <w:szCs w:val="16"/>
                <w:lang w:val="en-GB"/>
              </w:rPr>
            </w:pPr>
            <w:r w:rsidRPr="008E09D7">
              <w:rPr>
                <w:rFonts w:ascii="Arial" w:hAnsi="Arial" w:cs="Arial"/>
                <w:sz w:val="16"/>
                <w:szCs w:val="16"/>
                <w:lang w:val="en-GB"/>
              </w:rPr>
              <w:t>Yes</w:t>
            </w:r>
          </w:p>
        </w:tc>
        <w:tc>
          <w:tcPr>
            <w:tcW w:w="1350" w:type="dxa"/>
            <w:vAlign w:val="center"/>
          </w:tcPr>
          <w:p w14:paraId="109DC465" w14:textId="157519F2" w:rsidR="00A657A4" w:rsidRPr="008E09D7" w:rsidRDefault="00A657A4" w:rsidP="00A42871">
            <w:pPr>
              <w:jc w:val="center"/>
              <w:rPr>
                <w:rFonts w:ascii="Arial" w:hAnsi="Arial" w:cs="Arial"/>
                <w:sz w:val="16"/>
                <w:szCs w:val="16"/>
                <w:lang w:val="en-GB"/>
              </w:rPr>
            </w:pPr>
            <w:r w:rsidRPr="008E09D7">
              <w:rPr>
                <w:rFonts w:ascii="Arial" w:hAnsi="Arial" w:cs="Arial"/>
                <w:sz w:val="16"/>
                <w:szCs w:val="16"/>
                <w:lang w:val="en-GB"/>
              </w:rPr>
              <w:t>Yes</w:t>
            </w:r>
          </w:p>
        </w:tc>
        <w:tc>
          <w:tcPr>
            <w:tcW w:w="2880" w:type="dxa"/>
            <w:vAlign w:val="center"/>
          </w:tcPr>
          <w:p w14:paraId="13363122" w14:textId="77777777" w:rsidR="00A657A4" w:rsidRPr="008E09D7" w:rsidRDefault="00A657A4" w:rsidP="00342E50">
            <w:pPr>
              <w:rPr>
                <w:rFonts w:ascii="Arial" w:eastAsia="Calibri" w:hAnsi="Arial" w:cs="Arial"/>
                <w:color w:val="444444"/>
                <w:sz w:val="16"/>
                <w:szCs w:val="16"/>
                <w:lang w:val="en-GB"/>
              </w:rPr>
            </w:pPr>
            <w:r w:rsidRPr="008E09D7">
              <w:rPr>
                <w:rFonts w:ascii="Arial" w:eastAsia="Calibri" w:hAnsi="Arial" w:cs="Arial"/>
                <w:color w:val="444444"/>
                <w:sz w:val="16"/>
                <w:szCs w:val="16"/>
                <w:lang w:val="en-GB"/>
              </w:rPr>
              <w:t xml:space="preserve">a. Essential Health Service (EHS) Pulse Survey results - SARA Surveys, SPA (Service Provision Assessment), HeRAMS (esp. fragile context) </w:t>
            </w:r>
          </w:p>
          <w:p w14:paraId="7F998139" w14:textId="5AA8A7B2" w:rsidR="00A657A4" w:rsidRPr="008E09D7" w:rsidRDefault="00A657A4" w:rsidP="00342E50">
            <w:pPr>
              <w:rPr>
                <w:rFonts w:ascii="Arial" w:eastAsia="Calibri" w:hAnsi="Arial" w:cs="Arial"/>
                <w:color w:val="444444"/>
                <w:sz w:val="16"/>
                <w:szCs w:val="16"/>
                <w:lang w:val="en-GB"/>
              </w:rPr>
            </w:pPr>
            <w:r w:rsidRPr="008E09D7">
              <w:rPr>
                <w:rFonts w:ascii="Arial" w:eastAsia="Calibri" w:hAnsi="Arial" w:cs="Arial"/>
                <w:color w:val="444444"/>
                <w:sz w:val="16"/>
                <w:szCs w:val="16"/>
                <w:lang w:val="en-GB"/>
              </w:rPr>
              <w:t xml:space="preserve">b. eJRF c. DHIS2 Immunisation Analysis Package </w:t>
            </w:r>
          </w:p>
        </w:tc>
      </w:tr>
      <w:tr w:rsidR="00A657A4" w:rsidRPr="008E09D7" w14:paraId="2A3FACF7" w14:textId="77777777" w:rsidTr="001C22EF">
        <w:trPr>
          <w:trHeight w:val="1970"/>
        </w:trPr>
        <w:tc>
          <w:tcPr>
            <w:tcW w:w="2515" w:type="dxa"/>
            <w:shd w:val="clear" w:color="auto" w:fill="F2F2F2" w:themeFill="background1" w:themeFillShade="F2"/>
          </w:tcPr>
          <w:p w14:paraId="232A7CDA" w14:textId="77777777" w:rsidR="00A657A4" w:rsidRPr="008E09D7" w:rsidRDefault="00A657A4" w:rsidP="769F8384">
            <w:pPr>
              <w:rPr>
                <w:rFonts w:ascii="Arial" w:eastAsiaTheme="minorEastAsia" w:hAnsi="Arial" w:cs="Arial"/>
                <w:color w:val="000000" w:themeColor="text1"/>
                <w:sz w:val="16"/>
                <w:szCs w:val="16"/>
                <w:lang w:val="en-GB"/>
              </w:rPr>
            </w:pPr>
            <w:r w:rsidRPr="00981445">
              <w:rPr>
                <w:rFonts w:ascii="Arial" w:eastAsiaTheme="minorEastAsia" w:hAnsi="Arial" w:cs="Arial"/>
                <w:b/>
                <w:bCs/>
                <w:color w:val="000000" w:themeColor="text1"/>
                <w:sz w:val="18"/>
                <w:szCs w:val="18"/>
                <w:lang w:val="en-GB"/>
              </w:rPr>
              <w:t>B7:</w:t>
            </w:r>
            <w:r w:rsidRPr="00981445">
              <w:rPr>
                <w:rFonts w:ascii="Arial" w:eastAsiaTheme="minorEastAsia" w:hAnsi="Arial" w:cs="Arial"/>
                <w:color w:val="000000" w:themeColor="text1"/>
                <w:sz w:val="18"/>
                <w:szCs w:val="18"/>
                <w:lang w:val="en-GB"/>
              </w:rPr>
              <w:t xml:space="preserve"> </w:t>
            </w:r>
            <w:r w:rsidRPr="008E09D7">
              <w:rPr>
                <w:rFonts w:ascii="Arial" w:eastAsiaTheme="minorEastAsia" w:hAnsi="Arial" w:cs="Arial"/>
                <w:color w:val="000000" w:themeColor="text1"/>
                <w:sz w:val="16"/>
                <w:szCs w:val="16"/>
                <w:lang w:val="en-GB"/>
              </w:rPr>
              <w:t>Service extension across the continuum of life</w:t>
            </w:r>
          </w:p>
          <w:p w14:paraId="2915B463" w14:textId="76137805" w:rsidR="00A657A4" w:rsidRPr="008E09D7" w:rsidRDefault="00A657A4" w:rsidP="769F8384">
            <w:pPr>
              <w:rPr>
                <w:rFonts w:ascii="Arial" w:eastAsiaTheme="minorEastAsia" w:hAnsi="Arial" w:cs="Arial"/>
                <w:color w:val="000000" w:themeColor="text1"/>
                <w:sz w:val="16"/>
                <w:szCs w:val="16"/>
                <w:lang w:val="en-GB"/>
              </w:rPr>
            </w:pPr>
            <w:r w:rsidRPr="008E09D7">
              <w:rPr>
                <w:rFonts w:ascii="Arial" w:hAnsi="Arial" w:cs="Arial"/>
                <w:b/>
                <w:bCs/>
                <w:noProof/>
                <w:sz w:val="16"/>
                <w:szCs w:val="16"/>
                <w:lang w:val="en-GB"/>
              </w:rPr>
              <w:drawing>
                <wp:anchor distT="0" distB="0" distL="114300" distR="114300" simplePos="0" relativeHeight="251895808" behindDoc="1" locked="0" layoutInCell="1" allowOverlap="1" wp14:anchorId="63F05A7D" wp14:editId="16CC6539">
                  <wp:simplePos x="0" y="0"/>
                  <wp:positionH relativeFrom="margin">
                    <wp:posOffset>0</wp:posOffset>
                  </wp:positionH>
                  <wp:positionV relativeFrom="paragraph">
                    <wp:posOffset>142240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6120" w:type="dxa"/>
            <w:tcBorders>
              <w:top w:val="single" w:sz="4" w:space="0" w:color="auto"/>
            </w:tcBorders>
          </w:tcPr>
          <w:p w14:paraId="05EF0B76" w14:textId="4D736609" w:rsidR="00A657A4" w:rsidRPr="008E09D7" w:rsidRDefault="00A657A4" w:rsidP="00666A7F">
            <w:pPr>
              <w:pStyle w:val="pf0"/>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a) Were services disrupted in the last 2years?</w:t>
            </w:r>
            <w:r w:rsidRPr="008E09D7">
              <w:rPr>
                <w:rFonts w:ascii="Arial" w:eastAsia="Calibri" w:hAnsi="Arial" w:cs="Arial"/>
                <w:color w:val="000000" w:themeColor="text1"/>
                <w:sz w:val="16"/>
                <w:szCs w:val="16"/>
                <w:lang w:val="en-GB"/>
              </w:rPr>
              <w:t xml:space="preserve"> In what locations? How has this affected coverage?</w:t>
            </w:r>
            <w:r w:rsidRPr="008E09D7">
              <w:rPr>
                <w:rFonts w:ascii="Arial" w:eastAsiaTheme="minorEastAsia" w:hAnsi="Arial" w:cs="Arial"/>
                <w:color w:val="000000" w:themeColor="text1"/>
                <w:sz w:val="16"/>
                <w:szCs w:val="16"/>
                <w:lang w:val="en-GB"/>
              </w:rPr>
              <w:t xml:space="preserve"> </w:t>
            </w:r>
          </w:p>
          <w:p w14:paraId="2F2285E9" w14:textId="77777777" w:rsidR="00A657A4" w:rsidRPr="008E09D7" w:rsidRDefault="00A657A4" w:rsidP="769F8384">
            <w:pPr>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b) Any catch-up activities conducted and monitored as a result of the pandemic or other events?</w:t>
            </w:r>
          </w:p>
          <w:p w14:paraId="1D643323" w14:textId="77777777" w:rsidR="00A657A4" w:rsidRPr="008E09D7" w:rsidRDefault="00A657A4" w:rsidP="769F8384">
            <w:pPr>
              <w:rPr>
                <w:rFonts w:ascii="Arial" w:eastAsiaTheme="minorEastAsia" w:hAnsi="Arial" w:cs="Arial"/>
                <w:color w:val="000000" w:themeColor="text1"/>
                <w:sz w:val="16"/>
                <w:szCs w:val="16"/>
                <w:lang w:val="en-GB"/>
              </w:rPr>
            </w:pPr>
          </w:p>
          <w:p w14:paraId="51F7880A" w14:textId="6CA6840C" w:rsidR="00A657A4" w:rsidRPr="008E09D7" w:rsidRDefault="00A657A4" w:rsidP="769F8384">
            <w:pPr>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c) Any lessons learned from recent vaccine introductions across the life course (e.g. C19, MCV2, HPV,etc) ?</w:t>
            </w:r>
          </w:p>
        </w:tc>
        <w:tc>
          <w:tcPr>
            <w:tcW w:w="1530" w:type="dxa"/>
            <w:vAlign w:val="center"/>
          </w:tcPr>
          <w:p w14:paraId="4B526C86" w14:textId="4F67FF97" w:rsidR="00A657A4" w:rsidRPr="008E09D7" w:rsidRDefault="00A657A4" w:rsidP="00A42871">
            <w:pPr>
              <w:jc w:val="center"/>
              <w:rPr>
                <w:rFonts w:ascii="Arial" w:hAnsi="Arial" w:cs="Arial"/>
                <w:sz w:val="16"/>
                <w:szCs w:val="16"/>
                <w:lang w:val="en-GB"/>
              </w:rPr>
            </w:pPr>
            <w:r w:rsidRPr="008E09D7">
              <w:rPr>
                <w:rFonts w:ascii="Arial" w:hAnsi="Arial" w:cs="Arial"/>
                <w:sz w:val="16"/>
                <w:szCs w:val="16"/>
                <w:lang w:val="en-GB"/>
              </w:rPr>
              <w:t>Yes</w:t>
            </w:r>
          </w:p>
        </w:tc>
        <w:tc>
          <w:tcPr>
            <w:tcW w:w="1350" w:type="dxa"/>
            <w:vAlign w:val="center"/>
          </w:tcPr>
          <w:p w14:paraId="41765ECA" w14:textId="63C51513" w:rsidR="00A657A4" w:rsidRPr="008E09D7" w:rsidRDefault="00A657A4" w:rsidP="00A42871">
            <w:pPr>
              <w:jc w:val="center"/>
              <w:rPr>
                <w:rFonts w:ascii="Arial" w:hAnsi="Arial" w:cs="Arial"/>
                <w:sz w:val="16"/>
                <w:szCs w:val="16"/>
                <w:lang w:val="en-GB"/>
              </w:rPr>
            </w:pPr>
            <w:r w:rsidRPr="008E09D7">
              <w:rPr>
                <w:rFonts w:ascii="Arial" w:hAnsi="Arial" w:cs="Arial"/>
                <w:sz w:val="16"/>
                <w:szCs w:val="16"/>
                <w:lang w:val="en-GB"/>
              </w:rPr>
              <w:t>Yes</w:t>
            </w:r>
          </w:p>
        </w:tc>
        <w:tc>
          <w:tcPr>
            <w:tcW w:w="2880" w:type="dxa"/>
            <w:vAlign w:val="center"/>
          </w:tcPr>
          <w:p w14:paraId="4A63B304" w14:textId="77777777" w:rsidR="00A657A4" w:rsidRPr="008E09D7" w:rsidRDefault="00A657A4" w:rsidP="00342E50">
            <w:pPr>
              <w:rPr>
                <w:rFonts w:ascii="Arial" w:hAnsi="Arial" w:cs="Arial"/>
                <w:sz w:val="16"/>
                <w:szCs w:val="16"/>
                <w:lang w:val="en-GB"/>
              </w:rPr>
            </w:pPr>
            <w:r w:rsidRPr="008E09D7">
              <w:rPr>
                <w:rFonts w:ascii="Arial" w:hAnsi="Arial" w:cs="Arial"/>
                <w:sz w:val="16"/>
                <w:szCs w:val="16"/>
                <w:lang w:val="en-GB"/>
              </w:rPr>
              <w:t xml:space="preserve">a. Admin &amp; HMIS data </w:t>
            </w:r>
          </w:p>
          <w:p w14:paraId="00CB8648" w14:textId="77777777" w:rsidR="00A657A4" w:rsidRPr="008E09D7" w:rsidRDefault="00A657A4" w:rsidP="00342E50">
            <w:pPr>
              <w:rPr>
                <w:rFonts w:ascii="Arial" w:hAnsi="Arial" w:cs="Arial"/>
                <w:sz w:val="16"/>
                <w:szCs w:val="16"/>
                <w:lang w:val="en-GB"/>
              </w:rPr>
            </w:pPr>
            <w:r w:rsidRPr="008E09D7">
              <w:rPr>
                <w:rFonts w:ascii="Arial" w:hAnsi="Arial" w:cs="Arial"/>
                <w:sz w:val="16"/>
                <w:szCs w:val="16"/>
                <w:lang w:val="en-GB"/>
              </w:rPr>
              <w:t xml:space="preserve">b. EHS Pulse Surveys (SPA, SARA, HeRAMs) </w:t>
            </w:r>
          </w:p>
          <w:p w14:paraId="4A26C0D6" w14:textId="77777777" w:rsidR="00A657A4" w:rsidRPr="008E09D7" w:rsidRDefault="00A657A4" w:rsidP="00342E50">
            <w:pPr>
              <w:rPr>
                <w:rFonts w:ascii="Arial" w:hAnsi="Arial" w:cs="Arial"/>
                <w:sz w:val="16"/>
                <w:szCs w:val="16"/>
                <w:lang w:val="en-GB"/>
              </w:rPr>
            </w:pPr>
            <w:r w:rsidRPr="008E09D7">
              <w:rPr>
                <w:rFonts w:ascii="Arial" w:hAnsi="Arial" w:cs="Arial"/>
                <w:sz w:val="16"/>
                <w:szCs w:val="16"/>
                <w:lang w:val="en-GB"/>
              </w:rPr>
              <w:t xml:space="preserve">c. PIRI &amp; other RI catch-up campaign reports </w:t>
            </w:r>
          </w:p>
          <w:p w14:paraId="1FABBE8D" w14:textId="77777777" w:rsidR="00A657A4" w:rsidRPr="008E09D7" w:rsidRDefault="00A657A4" w:rsidP="00342E50">
            <w:pPr>
              <w:rPr>
                <w:rFonts w:ascii="Arial" w:hAnsi="Arial" w:cs="Arial"/>
                <w:sz w:val="16"/>
                <w:szCs w:val="16"/>
                <w:lang w:val="en-GB"/>
              </w:rPr>
            </w:pPr>
            <w:r w:rsidRPr="008E09D7">
              <w:rPr>
                <w:rFonts w:ascii="Arial" w:hAnsi="Arial" w:cs="Arial"/>
                <w:sz w:val="16"/>
                <w:szCs w:val="16"/>
                <w:lang w:val="en-GB"/>
              </w:rPr>
              <w:t xml:space="preserve">d. Reaching Every District (RED) Assessment </w:t>
            </w:r>
          </w:p>
          <w:p w14:paraId="559C051A" w14:textId="77777777" w:rsidR="00A657A4" w:rsidRPr="008E09D7" w:rsidRDefault="00A657A4" w:rsidP="00342E50">
            <w:pPr>
              <w:rPr>
                <w:rFonts w:ascii="Arial" w:hAnsi="Arial" w:cs="Arial"/>
                <w:sz w:val="16"/>
                <w:szCs w:val="16"/>
                <w:lang w:val="en-GB"/>
              </w:rPr>
            </w:pPr>
            <w:r w:rsidRPr="008E09D7">
              <w:rPr>
                <w:rFonts w:ascii="Arial" w:hAnsi="Arial" w:cs="Arial"/>
                <w:sz w:val="16"/>
                <w:szCs w:val="16"/>
                <w:lang w:val="en-GB"/>
              </w:rPr>
              <w:t xml:space="preserve">e. New Vaccine Introduction Data </w:t>
            </w:r>
          </w:p>
          <w:p w14:paraId="2898B5FE" w14:textId="6AA84CED" w:rsidR="00A657A4" w:rsidRPr="008E09D7" w:rsidRDefault="00A657A4" w:rsidP="00342E50">
            <w:pPr>
              <w:rPr>
                <w:rFonts w:ascii="Arial" w:hAnsi="Arial" w:cs="Arial"/>
                <w:sz w:val="16"/>
                <w:szCs w:val="16"/>
                <w:lang w:val="en-GB"/>
              </w:rPr>
            </w:pPr>
            <w:r w:rsidRPr="008E09D7">
              <w:rPr>
                <w:rFonts w:ascii="Arial" w:hAnsi="Arial" w:cs="Arial"/>
                <w:sz w:val="16"/>
                <w:szCs w:val="16"/>
                <w:lang w:val="en-GB"/>
              </w:rPr>
              <w:t>f. PIE data</w:t>
            </w:r>
          </w:p>
        </w:tc>
      </w:tr>
      <w:tr w:rsidR="00A657A4" w:rsidRPr="00F635C2" w14:paraId="6F5E3509" w14:textId="77777777" w:rsidTr="001C22EF">
        <w:trPr>
          <w:trHeight w:val="2420"/>
        </w:trPr>
        <w:tc>
          <w:tcPr>
            <w:tcW w:w="2515" w:type="dxa"/>
            <w:shd w:val="clear" w:color="auto" w:fill="F2F2F2" w:themeFill="background1" w:themeFillShade="F2"/>
          </w:tcPr>
          <w:p w14:paraId="09A0FB8D" w14:textId="6CA88124" w:rsidR="00A657A4" w:rsidRPr="008E09D7" w:rsidRDefault="00A657A4" w:rsidP="64EDC3A9">
            <w:pPr>
              <w:rPr>
                <w:rFonts w:ascii="Arial" w:eastAsiaTheme="minorEastAsia" w:hAnsi="Arial" w:cs="Arial"/>
                <w:color w:val="000000" w:themeColor="text1"/>
                <w:sz w:val="16"/>
                <w:szCs w:val="16"/>
                <w:lang w:val="en-GB"/>
              </w:rPr>
            </w:pPr>
            <w:r w:rsidRPr="00981445">
              <w:rPr>
                <w:rFonts w:ascii="Arial" w:eastAsiaTheme="minorEastAsia" w:hAnsi="Arial" w:cs="Arial"/>
                <w:b/>
                <w:bCs/>
                <w:color w:val="000000" w:themeColor="text1"/>
                <w:sz w:val="18"/>
                <w:szCs w:val="18"/>
                <w:lang w:val="en-GB"/>
              </w:rPr>
              <w:lastRenderedPageBreak/>
              <w:t>B8:</w:t>
            </w:r>
            <w:r w:rsidRPr="00981445">
              <w:rPr>
                <w:rFonts w:ascii="Arial" w:eastAsiaTheme="minorEastAsia" w:hAnsi="Arial" w:cs="Arial"/>
                <w:color w:val="000000" w:themeColor="text1"/>
                <w:sz w:val="18"/>
                <w:szCs w:val="18"/>
                <w:lang w:val="en-GB"/>
              </w:rPr>
              <w:t xml:space="preserve"> </w:t>
            </w:r>
            <w:r w:rsidRPr="008E09D7">
              <w:rPr>
                <w:rFonts w:ascii="Arial" w:eastAsiaTheme="minorEastAsia" w:hAnsi="Arial" w:cs="Arial"/>
                <w:color w:val="000000" w:themeColor="text1"/>
                <w:sz w:val="16"/>
                <w:szCs w:val="16"/>
                <w:lang w:val="en-GB"/>
              </w:rPr>
              <w:t>Service integration and service quality</w:t>
            </w:r>
          </w:p>
          <w:p w14:paraId="6A69FA8D" w14:textId="6AC099C8" w:rsidR="00A657A4" w:rsidRPr="008E09D7" w:rsidRDefault="00A657A4" w:rsidP="769F8384">
            <w:pPr>
              <w:rPr>
                <w:rFonts w:ascii="Arial" w:eastAsiaTheme="minorEastAsia" w:hAnsi="Arial" w:cs="Arial"/>
                <w:color w:val="000000" w:themeColor="text1"/>
                <w:sz w:val="16"/>
                <w:szCs w:val="16"/>
                <w:lang w:val="en-GB"/>
              </w:rPr>
            </w:pPr>
            <w:r w:rsidRPr="008E09D7">
              <w:rPr>
                <w:rFonts w:ascii="Arial" w:hAnsi="Arial" w:cs="Arial"/>
                <w:b/>
                <w:bCs/>
                <w:noProof/>
                <w:sz w:val="16"/>
                <w:szCs w:val="16"/>
                <w:lang w:val="en-GB"/>
              </w:rPr>
              <w:drawing>
                <wp:anchor distT="0" distB="0" distL="114300" distR="114300" simplePos="0" relativeHeight="251896832" behindDoc="1" locked="0" layoutInCell="1" allowOverlap="1" wp14:anchorId="09FE9DCC" wp14:editId="2F737190">
                  <wp:simplePos x="0" y="0"/>
                  <wp:positionH relativeFrom="margin">
                    <wp:posOffset>6350</wp:posOffset>
                  </wp:positionH>
                  <wp:positionV relativeFrom="paragraph">
                    <wp:posOffset>49530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p w14:paraId="074A7A63" w14:textId="198A53E1" w:rsidR="00A657A4" w:rsidRPr="008E09D7" w:rsidRDefault="00A657A4" w:rsidP="769F8384">
            <w:pPr>
              <w:rPr>
                <w:rFonts w:ascii="Arial" w:eastAsiaTheme="minorEastAsia" w:hAnsi="Arial" w:cs="Arial"/>
                <w:color w:val="000000" w:themeColor="text1"/>
                <w:sz w:val="16"/>
                <w:szCs w:val="16"/>
                <w:lang w:val="en-GB"/>
              </w:rPr>
            </w:pPr>
          </w:p>
        </w:tc>
        <w:tc>
          <w:tcPr>
            <w:tcW w:w="6120" w:type="dxa"/>
            <w:tcBorders>
              <w:top w:val="none" w:sz="4" w:space="0" w:color="000000" w:themeColor="text1"/>
              <w:bottom w:val="single" w:sz="4" w:space="0" w:color="auto"/>
            </w:tcBorders>
          </w:tcPr>
          <w:p w14:paraId="3A197113" w14:textId="45F9B544" w:rsidR="00A657A4" w:rsidRPr="008E09D7" w:rsidRDefault="00A657A4" w:rsidP="00BC5AE9">
            <w:pPr>
              <w:rPr>
                <w:rFonts w:ascii="Arial" w:eastAsiaTheme="minorEastAsia" w:hAnsi="Arial" w:cs="Arial"/>
                <w:color w:val="000000" w:themeColor="text1"/>
                <w:sz w:val="16"/>
                <w:szCs w:val="16"/>
                <w:lang w:val="en-GB"/>
              </w:rPr>
            </w:pPr>
          </w:p>
          <w:p w14:paraId="373F0A9E" w14:textId="406F8616" w:rsidR="00A657A4" w:rsidRPr="008E09D7" w:rsidRDefault="00A657A4" w:rsidP="009021F8">
            <w:pPr>
              <w:rPr>
                <w:rFonts w:ascii="Arial" w:eastAsia="Segoe UI" w:hAnsi="Arial" w:cs="Arial"/>
                <w:color w:val="333333"/>
                <w:sz w:val="16"/>
                <w:szCs w:val="16"/>
                <w:lang w:val="en-GB"/>
              </w:rPr>
            </w:pPr>
            <w:r w:rsidRPr="008E09D7">
              <w:rPr>
                <w:rFonts w:ascii="Arial" w:eastAsia="Segoe UI" w:hAnsi="Arial" w:cs="Arial"/>
                <w:color w:val="333333"/>
                <w:sz w:val="16"/>
                <w:szCs w:val="16"/>
                <w:lang w:val="en-GB"/>
              </w:rPr>
              <w:t>a) What are coverage gaps of immunisation and PHC services?</w:t>
            </w:r>
          </w:p>
          <w:p w14:paraId="58BD6B82" w14:textId="77777777" w:rsidR="00A657A4" w:rsidRPr="008E09D7" w:rsidRDefault="00A657A4" w:rsidP="009021F8">
            <w:pPr>
              <w:rPr>
                <w:rFonts w:ascii="Arial" w:hAnsi="Arial" w:cs="Arial"/>
                <w:lang w:val="en-GB"/>
              </w:rPr>
            </w:pPr>
          </w:p>
          <w:p w14:paraId="083126FE" w14:textId="165D659C" w:rsidR="00A657A4" w:rsidRPr="008E09D7" w:rsidRDefault="00A657A4" w:rsidP="00BC5AE9">
            <w:pPr>
              <w:rPr>
                <w:rFonts w:ascii="Arial" w:eastAsia="Segoe UI" w:hAnsi="Arial" w:cs="Arial"/>
                <w:color w:val="333333"/>
                <w:sz w:val="16"/>
                <w:szCs w:val="16"/>
                <w:lang w:val="en-GB"/>
              </w:rPr>
            </w:pPr>
            <w:r w:rsidRPr="008E09D7">
              <w:rPr>
                <w:rFonts w:ascii="Arial" w:eastAsia="Segoe UI" w:hAnsi="Arial" w:cs="Arial"/>
                <w:color w:val="333333"/>
                <w:sz w:val="16"/>
                <w:szCs w:val="16"/>
                <w:lang w:val="en-GB"/>
              </w:rPr>
              <w:t>b) What affects the quality of services (e.g. availability of vaccines and skilled health worker)?</w:t>
            </w:r>
          </w:p>
          <w:p w14:paraId="180FDEA0" w14:textId="77777777" w:rsidR="00A657A4" w:rsidRPr="008E09D7" w:rsidRDefault="00A657A4" w:rsidP="00BC5AE9">
            <w:pPr>
              <w:rPr>
                <w:rFonts w:ascii="Arial" w:eastAsia="Segoe UI" w:hAnsi="Arial" w:cs="Arial"/>
                <w:color w:val="333333"/>
                <w:sz w:val="16"/>
                <w:szCs w:val="16"/>
                <w:lang w:val="en-GB"/>
              </w:rPr>
            </w:pPr>
          </w:p>
          <w:p w14:paraId="1DE0661F" w14:textId="03DF0FB4" w:rsidR="00A657A4" w:rsidRPr="008E09D7" w:rsidRDefault="00A657A4" w:rsidP="00614DB7">
            <w:pPr>
              <w:rPr>
                <w:rFonts w:ascii="Arial" w:hAnsi="Arial" w:cs="Arial"/>
                <w:sz w:val="16"/>
                <w:szCs w:val="16"/>
              </w:rPr>
            </w:pPr>
            <w:r w:rsidRPr="008E09D7">
              <w:rPr>
                <w:rFonts w:ascii="Arial" w:eastAsia="Segoe UI" w:hAnsi="Arial" w:cs="Arial"/>
                <w:color w:val="333333"/>
                <w:sz w:val="16"/>
                <w:szCs w:val="16"/>
                <w:lang w:val="en-GB"/>
              </w:rPr>
              <w:t>c)</w:t>
            </w:r>
            <w:r w:rsidRPr="008E09D7">
              <w:rPr>
                <w:rFonts w:ascii="Arial" w:eastAsia="Calibri" w:hAnsi="Arial" w:cs="Arial"/>
                <w:color w:val="000000" w:themeColor="text1"/>
                <w:sz w:val="16"/>
                <w:szCs w:val="16"/>
                <w:lang w:val="en-GB"/>
              </w:rPr>
              <w:t xml:space="preserve"> What has the past experience been with integrated immunisation programs (campaigns, routine immunisation and/or other health interventions with co-delivery or collaboration)? </w:t>
            </w:r>
          </w:p>
          <w:p w14:paraId="7D96C2D7" w14:textId="6B192BBF" w:rsidR="00A657A4" w:rsidRPr="001D6162" w:rsidRDefault="00A657A4" w:rsidP="00BC5AE9">
            <w:pPr>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What other opportunities for integration have been identified for future implementation?</w:t>
            </w:r>
          </w:p>
        </w:tc>
        <w:tc>
          <w:tcPr>
            <w:tcW w:w="1530" w:type="dxa"/>
            <w:vAlign w:val="center"/>
          </w:tcPr>
          <w:p w14:paraId="02DE2EAD" w14:textId="3278938D" w:rsidR="00A657A4" w:rsidRPr="008E09D7" w:rsidRDefault="00A657A4" w:rsidP="00BC5AE9">
            <w:pPr>
              <w:jc w:val="center"/>
              <w:rPr>
                <w:rFonts w:ascii="Arial" w:hAnsi="Arial" w:cs="Arial"/>
                <w:sz w:val="16"/>
                <w:szCs w:val="16"/>
                <w:lang w:val="en-GB"/>
              </w:rPr>
            </w:pPr>
            <w:r w:rsidRPr="008E09D7">
              <w:rPr>
                <w:rFonts w:ascii="Arial" w:hAnsi="Arial" w:cs="Arial"/>
                <w:sz w:val="16"/>
                <w:szCs w:val="16"/>
                <w:lang w:val="en-GB"/>
              </w:rPr>
              <w:t>Yes</w:t>
            </w:r>
          </w:p>
        </w:tc>
        <w:tc>
          <w:tcPr>
            <w:tcW w:w="1350" w:type="dxa"/>
            <w:vAlign w:val="center"/>
          </w:tcPr>
          <w:p w14:paraId="309A9381" w14:textId="56C15E3D" w:rsidR="00A657A4" w:rsidRPr="008E09D7" w:rsidRDefault="00A657A4" w:rsidP="00BC5AE9">
            <w:pPr>
              <w:jc w:val="center"/>
              <w:rPr>
                <w:rFonts w:ascii="Arial" w:hAnsi="Arial" w:cs="Arial"/>
                <w:sz w:val="16"/>
                <w:szCs w:val="16"/>
                <w:lang w:val="en-GB"/>
              </w:rPr>
            </w:pPr>
            <w:r w:rsidRPr="008E09D7">
              <w:rPr>
                <w:rFonts w:ascii="Arial" w:hAnsi="Arial" w:cs="Arial"/>
                <w:sz w:val="16"/>
                <w:szCs w:val="16"/>
                <w:lang w:val="en-GB"/>
              </w:rPr>
              <w:t>Yes</w:t>
            </w:r>
          </w:p>
        </w:tc>
        <w:tc>
          <w:tcPr>
            <w:tcW w:w="2880" w:type="dxa"/>
            <w:vAlign w:val="center"/>
          </w:tcPr>
          <w:p w14:paraId="0DDD9C06" w14:textId="77777777" w:rsidR="00A657A4" w:rsidRPr="008E09D7" w:rsidRDefault="00A657A4" w:rsidP="00342E50">
            <w:pPr>
              <w:rPr>
                <w:rFonts w:ascii="Arial" w:hAnsi="Arial" w:cs="Arial"/>
                <w:sz w:val="16"/>
                <w:szCs w:val="16"/>
                <w:lang w:val="en-GB"/>
              </w:rPr>
            </w:pPr>
            <w:r w:rsidRPr="008E09D7">
              <w:rPr>
                <w:rFonts w:ascii="Arial" w:hAnsi="Arial" w:cs="Arial"/>
                <w:sz w:val="16"/>
                <w:szCs w:val="16"/>
                <w:lang w:val="en-GB"/>
              </w:rPr>
              <w:t xml:space="preserve">a. Survey Data (DHS, MICS, Other Surveys) </w:t>
            </w:r>
          </w:p>
          <w:p w14:paraId="57D8459D" w14:textId="77777777" w:rsidR="00A657A4" w:rsidRPr="008E09D7" w:rsidRDefault="00A657A4" w:rsidP="00342E50">
            <w:pPr>
              <w:rPr>
                <w:rFonts w:ascii="Arial" w:hAnsi="Arial" w:cs="Arial"/>
                <w:sz w:val="16"/>
                <w:szCs w:val="16"/>
                <w:lang w:val="en-GB"/>
              </w:rPr>
            </w:pPr>
            <w:r w:rsidRPr="008E09D7">
              <w:rPr>
                <w:rFonts w:ascii="Arial" w:hAnsi="Arial" w:cs="Arial"/>
                <w:sz w:val="16"/>
                <w:szCs w:val="16"/>
                <w:lang w:val="en-GB"/>
              </w:rPr>
              <w:t xml:space="preserve">b. Admin and HMIS Data </w:t>
            </w:r>
          </w:p>
          <w:p w14:paraId="7FE547B2" w14:textId="77777777" w:rsidR="00A657A4" w:rsidRPr="008E09D7" w:rsidRDefault="00A657A4" w:rsidP="00342E50">
            <w:pPr>
              <w:rPr>
                <w:rFonts w:ascii="Arial" w:hAnsi="Arial" w:cs="Arial"/>
                <w:sz w:val="16"/>
                <w:szCs w:val="16"/>
                <w:lang w:val="en-GB"/>
              </w:rPr>
            </w:pPr>
            <w:r w:rsidRPr="008E09D7">
              <w:rPr>
                <w:rFonts w:ascii="Arial" w:hAnsi="Arial" w:cs="Arial"/>
                <w:sz w:val="16"/>
                <w:szCs w:val="16"/>
                <w:lang w:val="en-GB"/>
              </w:rPr>
              <w:t xml:space="preserve">c. Health Resources Data (SARA, SPA, HeRAMS) </w:t>
            </w:r>
          </w:p>
          <w:p w14:paraId="02873451" w14:textId="77777777" w:rsidR="00A657A4" w:rsidRPr="008E09D7" w:rsidRDefault="00A657A4" w:rsidP="00342E50">
            <w:pPr>
              <w:rPr>
                <w:rFonts w:ascii="Arial" w:hAnsi="Arial" w:cs="Arial"/>
                <w:sz w:val="16"/>
                <w:szCs w:val="16"/>
                <w:lang w:val="en-GB"/>
              </w:rPr>
            </w:pPr>
            <w:r w:rsidRPr="008E09D7">
              <w:rPr>
                <w:rFonts w:ascii="Arial" w:hAnsi="Arial" w:cs="Arial"/>
                <w:sz w:val="16"/>
                <w:szCs w:val="16"/>
                <w:lang w:val="en-GB"/>
              </w:rPr>
              <w:t xml:space="preserve">d. Campaign Report Data (Polio/cVDPV outbreak &amp; report, Measles outbreak &amp; report) </w:t>
            </w:r>
          </w:p>
          <w:p w14:paraId="1E73E762" w14:textId="19FC63A3" w:rsidR="00A657A4" w:rsidRPr="008E09D7" w:rsidRDefault="00A657A4" w:rsidP="00342E50">
            <w:pPr>
              <w:rPr>
                <w:rFonts w:ascii="Arial" w:hAnsi="Arial" w:cs="Arial"/>
                <w:sz w:val="16"/>
                <w:szCs w:val="16"/>
                <w:lang w:val="it-IT"/>
              </w:rPr>
            </w:pPr>
            <w:r w:rsidRPr="008E09D7">
              <w:rPr>
                <w:rFonts w:ascii="Arial" w:hAnsi="Arial" w:cs="Arial"/>
                <w:sz w:val="16"/>
                <w:szCs w:val="16"/>
                <w:lang w:val="it-IT"/>
              </w:rPr>
              <w:t>e. Vaccine Introduction data &amp; PIE data</w:t>
            </w:r>
          </w:p>
        </w:tc>
      </w:tr>
      <w:tr w:rsidR="00A657A4" w:rsidRPr="008E09D7" w14:paraId="76518930" w14:textId="77777777" w:rsidTr="00FF167D">
        <w:trPr>
          <w:trHeight w:val="2060"/>
        </w:trPr>
        <w:tc>
          <w:tcPr>
            <w:tcW w:w="2515" w:type="dxa"/>
            <w:shd w:val="clear" w:color="auto" w:fill="F2F2F2" w:themeFill="background1" w:themeFillShade="F2"/>
          </w:tcPr>
          <w:p w14:paraId="4C9E608E" w14:textId="1DE72E10" w:rsidR="00A657A4" w:rsidRPr="008E09D7" w:rsidRDefault="00A657A4" w:rsidP="769F8384">
            <w:pPr>
              <w:rPr>
                <w:rFonts w:ascii="Arial" w:eastAsiaTheme="minorEastAsia" w:hAnsi="Arial" w:cs="Arial"/>
                <w:color w:val="000000" w:themeColor="text1"/>
                <w:sz w:val="16"/>
                <w:szCs w:val="16"/>
                <w:lang w:val="en-GB"/>
              </w:rPr>
            </w:pPr>
            <w:r w:rsidRPr="00981445">
              <w:rPr>
                <w:rFonts w:ascii="Arial" w:eastAsiaTheme="minorEastAsia" w:hAnsi="Arial" w:cs="Arial"/>
                <w:b/>
                <w:bCs/>
                <w:color w:val="000000" w:themeColor="text1"/>
                <w:sz w:val="18"/>
                <w:szCs w:val="18"/>
                <w:lang w:val="en-GB"/>
              </w:rPr>
              <w:t>B9:</w:t>
            </w:r>
            <w:r w:rsidRPr="00981445">
              <w:rPr>
                <w:rFonts w:ascii="Arial" w:eastAsiaTheme="minorEastAsia" w:hAnsi="Arial" w:cs="Arial"/>
                <w:color w:val="000000" w:themeColor="text1"/>
                <w:sz w:val="18"/>
                <w:szCs w:val="18"/>
                <w:lang w:val="en-GB"/>
              </w:rPr>
              <w:t xml:space="preserve"> </w:t>
            </w:r>
            <w:r w:rsidRPr="008E09D7">
              <w:rPr>
                <w:rFonts w:ascii="Arial" w:eastAsiaTheme="minorEastAsia" w:hAnsi="Arial" w:cs="Arial"/>
                <w:color w:val="000000" w:themeColor="text1"/>
                <w:sz w:val="16"/>
                <w:szCs w:val="16"/>
                <w:lang w:val="en-GB"/>
              </w:rPr>
              <w:t>HR availability</w:t>
            </w:r>
          </w:p>
          <w:p w14:paraId="7E455379" w14:textId="4014A37C" w:rsidR="00A657A4" w:rsidRPr="008E09D7" w:rsidRDefault="005431DF" w:rsidP="769F8384">
            <w:pPr>
              <w:rPr>
                <w:rFonts w:ascii="Arial" w:eastAsiaTheme="minorEastAsia" w:hAnsi="Arial" w:cs="Arial"/>
                <w:color w:val="000000" w:themeColor="text1"/>
                <w:sz w:val="16"/>
                <w:szCs w:val="16"/>
                <w:lang w:val="en-GB"/>
              </w:rPr>
            </w:pPr>
            <w:r w:rsidRPr="008E09D7">
              <w:rPr>
                <w:rFonts w:ascii="Arial" w:hAnsi="Arial" w:cs="Arial"/>
                <w:b/>
                <w:bCs/>
                <w:noProof/>
                <w:sz w:val="16"/>
                <w:szCs w:val="16"/>
                <w:lang w:val="en-GB"/>
              </w:rPr>
              <w:drawing>
                <wp:anchor distT="0" distB="0" distL="114300" distR="114300" simplePos="0" relativeHeight="251897856" behindDoc="1" locked="0" layoutInCell="1" allowOverlap="1" wp14:anchorId="23DEE24C" wp14:editId="13B4D4F7">
                  <wp:simplePos x="0" y="0"/>
                  <wp:positionH relativeFrom="margin">
                    <wp:posOffset>219075</wp:posOffset>
                  </wp:positionH>
                  <wp:positionV relativeFrom="paragraph">
                    <wp:posOffset>27305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00981445" w:rsidRPr="008E09D7">
              <w:rPr>
                <w:rFonts w:ascii="Arial" w:hAnsi="Arial" w:cs="Arial"/>
                <w:b/>
                <w:bCs/>
                <w:noProof/>
                <w:sz w:val="16"/>
                <w:szCs w:val="16"/>
              </w:rPr>
              <w:drawing>
                <wp:anchor distT="0" distB="0" distL="114300" distR="114300" simplePos="0" relativeHeight="251906048" behindDoc="1" locked="0" layoutInCell="1" allowOverlap="1" wp14:anchorId="5BE1D988" wp14:editId="15DC55C5">
                  <wp:simplePos x="0" y="0"/>
                  <wp:positionH relativeFrom="margin">
                    <wp:posOffset>9525</wp:posOffset>
                  </wp:positionH>
                  <wp:positionV relativeFrom="paragraph">
                    <wp:posOffset>56515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1"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6120" w:type="dxa"/>
            <w:tcBorders>
              <w:top w:val="single" w:sz="4" w:space="0" w:color="auto"/>
            </w:tcBorders>
          </w:tcPr>
          <w:p w14:paraId="58707140" w14:textId="1F6A2317" w:rsidR="00A657A4" w:rsidRPr="008E09D7" w:rsidRDefault="00A657A4" w:rsidP="00F032EC">
            <w:pPr>
              <w:rPr>
                <w:rFonts w:ascii="Arial" w:eastAsia="Segoe UI" w:hAnsi="Arial" w:cs="Arial"/>
                <w:color w:val="333333"/>
                <w:sz w:val="16"/>
                <w:szCs w:val="16"/>
                <w:lang w:val="en-GB"/>
              </w:rPr>
            </w:pPr>
            <w:r w:rsidRPr="008E09D7">
              <w:rPr>
                <w:rFonts w:ascii="Arial" w:eastAsia="Segoe UI" w:hAnsi="Arial" w:cs="Arial"/>
                <w:color w:val="333333"/>
                <w:sz w:val="16"/>
                <w:szCs w:val="16"/>
                <w:lang w:val="en-GB"/>
              </w:rPr>
              <w:t xml:space="preserve">Has an EPI HR assessment been one? Is an EPI HR plan available? </w:t>
            </w:r>
          </w:p>
          <w:p w14:paraId="45D0F3C2" w14:textId="77777777" w:rsidR="00A657A4" w:rsidRPr="008E09D7" w:rsidRDefault="00A657A4" w:rsidP="00F032EC">
            <w:pPr>
              <w:rPr>
                <w:rFonts w:ascii="Arial" w:eastAsia="Segoe UI" w:hAnsi="Arial" w:cs="Arial"/>
                <w:color w:val="333333"/>
                <w:sz w:val="16"/>
                <w:szCs w:val="16"/>
                <w:lang w:val="en-GB"/>
              </w:rPr>
            </w:pPr>
          </w:p>
          <w:p w14:paraId="307227EB" w14:textId="1EDF7D0B" w:rsidR="00A657A4" w:rsidRPr="008E09D7" w:rsidRDefault="00A657A4" w:rsidP="00B2200D">
            <w:pPr>
              <w:rPr>
                <w:rFonts w:ascii="Arial" w:eastAsia="Segoe UI" w:hAnsi="Arial" w:cs="Arial"/>
                <w:color w:val="333333"/>
                <w:sz w:val="16"/>
                <w:szCs w:val="16"/>
                <w:lang w:val="en-GB"/>
              </w:rPr>
            </w:pPr>
            <w:r w:rsidRPr="008E09D7">
              <w:rPr>
                <w:rFonts w:ascii="Arial" w:eastAsia="Segoe UI" w:hAnsi="Arial" w:cs="Arial"/>
                <w:color w:val="333333"/>
                <w:sz w:val="16"/>
                <w:szCs w:val="16"/>
                <w:lang w:val="en-GB"/>
              </w:rPr>
              <w:t>a) Are there adequate numbers of skilled vaccinators and other health workers available at facility level especially in areas with high number of ZD and missed children?</w:t>
            </w:r>
          </w:p>
          <w:p w14:paraId="15F0C3A8" w14:textId="77777777" w:rsidR="00A657A4" w:rsidRPr="008E09D7" w:rsidRDefault="00A657A4" w:rsidP="00B2200D">
            <w:pPr>
              <w:rPr>
                <w:rFonts w:ascii="Arial" w:hAnsi="Arial" w:cs="Arial"/>
                <w:lang w:val="en-GB"/>
              </w:rPr>
            </w:pPr>
          </w:p>
          <w:p w14:paraId="2F33395B" w14:textId="38EEC326" w:rsidR="00A657A4" w:rsidRPr="008E09D7" w:rsidRDefault="00A657A4" w:rsidP="00F032EC">
            <w:pPr>
              <w:rPr>
                <w:rFonts w:ascii="Arial" w:eastAsia="Segoe UI" w:hAnsi="Arial" w:cs="Arial"/>
                <w:color w:val="333333"/>
                <w:sz w:val="16"/>
                <w:szCs w:val="16"/>
                <w:lang w:val="en-GB"/>
              </w:rPr>
            </w:pPr>
            <w:r w:rsidRPr="008E09D7">
              <w:rPr>
                <w:rFonts w:ascii="Arial" w:eastAsia="Segoe UI" w:hAnsi="Arial" w:cs="Arial"/>
                <w:color w:val="333333"/>
                <w:sz w:val="16"/>
                <w:szCs w:val="16"/>
                <w:lang w:val="en-GB"/>
              </w:rPr>
              <w:t xml:space="preserve">b) What are other challenges in the distribution and retention of vaccinators and other health workers? </w:t>
            </w:r>
          </w:p>
          <w:p w14:paraId="17E4E3C3" w14:textId="5FAE91A2" w:rsidR="00A657A4" w:rsidRPr="008E09D7" w:rsidRDefault="00A657A4" w:rsidP="00BC5AE9">
            <w:pPr>
              <w:rPr>
                <w:rFonts w:ascii="Arial" w:eastAsiaTheme="minorEastAsia" w:hAnsi="Arial" w:cs="Arial"/>
                <w:color w:val="000000" w:themeColor="text1"/>
                <w:sz w:val="16"/>
                <w:szCs w:val="16"/>
                <w:lang w:val="en-GB"/>
              </w:rPr>
            </w:pPr>
          </w:p>
        </w:tc>
        <w:tc>
          <w:tcPr>
            <w:tcW w:w="1530" w:type="dxa"/>
            <w:vAlign w:val="center"/>
          </w:tcPr>
          <w:p w14:paraId="3DFB86D1" w14:textId="673AADE4" w:rsidR="00A657A4" w:rsidRPr="008E09D7" w:rsidRDefault="00A657A4" w:rsidP="00BC5AE9">
            <w:pPr>
              <w:jc w:val="center"/>
              <w:rPr>
                <w:rFonts w:ascii="Arial" w:hAnsi="Arial" w:cs="Arial"/>
                <w:sz w:val="16"/>
                <w:szCs w:val="16"/>
                <w:lang w:val="en-GB"/>
              </w:rPr>
            </w:pPr>
            <w:r w:rsidRPr="008E09D7">
              <w:rPr>
                <w:rFonts w:ascii="Arial" w:hAnsi="Arial" w:cs="Arial"/>
                <w:sz w:val="16"/>
                <w:szCs w:val="16"/>
                <w:lang w:val="en-GB"/>
              </w:rPr>
              <w:t>Yes</w:t>
            </w:r>
          </w:p>
        </w:tc>
        <w:tc>
          <w:tcPr>
            <w:tcW w:w="1350" w:type="dxa"/>
            <w:vAlign w:val="center"/>
          </w:tcPr>
          <w:p w14:paraId="7637059B" w14:textId="512E0262" w:rsidR="00A657A4" w:rsidRPr="008E09D7" w:rsidRDefault="00A657A4" w:rsidP="00BC5AE9">
            <w:pPr>
              <w:jc w:val="center"/>
              <w:rPr>
                <w:rFonts w:ascii="Arial" w:hAnsi="Arial" w:cs="Arial"/>
                <w:sz w:val="16"/>
                <w:szCs w:val="16"/>
                <w:lang w:val="en-GB"/>
              </w:rPr>
            </w:pPr>
            <w:r w:rsidRPr="008E09D7">
              <w:rPr>
                <w:rFonts w:ascii="Arial" w:hAnsi="Arial" w:cs="Arial"/>
                <w:sz w:val="16"/>
                <w:szCs w:val="16"/>
                <w:lang w:val="en-GB"/>
              </w:rPr>
              <w:t>Yes</w:t>
            </w:r>
          </w:p>
        </w:tc>
        <w:tc>
          <w:tcPr>
            <w:tcW w:w="2880" w:type="dxa"/>
            <w:vAlign w:val="center"/>
          </w:tcPr>
          <w:p w14:paraId="34769616" w14:textId="77777777" w:rsidR="00A657A4" w:rsidRPr="008E09D7" w:rsidRDefault="00A657A4" w:rsidP="00342E50">
            <w:pPr>
              <w:rPr>
                <w:rFonts w:ascii="Arial" w:hAnsi="Arial" w:cs="Arial"/>
                <w:sz w:val="16"/>
                <w:szCs w:val="16"/>
                <w:lang w:val="en-GB"/>
              </w:rPr>
            </w:pPr>
            <w:r w:rsidRPr="008E09D7">
              <w:rPr>
                <w:rFonts w:ascii="Arial" w:hAnsi="Arial" w:cs="Arial"/>
                <w:sz w:val="16"/>
                <w:szCs w:val="16"/>
                <w:lang w:val="en-GB"/>
              </w:rPr>
              <w:t xml:space="preserve">a. NIS/cMYP </w:t>
            </w:r>
          </w:p>
          <w:p w14:paraId="7C3141C2" w14:textId="77777777" w:rsidR="00A657A4" w:rsidRPr="008E09D7" w:rsidRDefault="00A657A4" w:rsidP="00342E50">
            <w:pPr>
              <w:rPr>
                <w:rFonts w:ascii="Arial" w:hAnsi="Arial" w:cs="Arial"/>
                <w:sz w:val="16"/>
                <w:szCs w:val="16"/>
                <w:lang w:val="en-GB"/>
              </w:rPr>
            </w:pPr>
            <w:r w:rsidRPr="008E09D7">
              <w:rPr>
                <w:rFonts w:ascii="Arial" w:hAnsi="Arial" w:cs="Arial"/>
                <w:sz w:val="16"/>
                <w:szCs w:val="16"/>
                <w:lang w:val="en-GB"/>
              </w:rPr>
              <w:t xml:space="preserve">b. EPI Review </w:t>
            </w:r>
          </w:p>
          <w:p w14:paraId="132CA158" w14:textId="77777777" w:rsidR="00A657A4" w:rsidRPr="008E09D7" w:rsidRDefault="00A657A4" w:rsidP="00342E50">
            <w:pPr>
              <w:rPr>
                <w:rFonts w:ascii="Arial" w:hAnsi="Arial" w:cs="Arial"/>
                <w:sz w:val="16"/>
                <w:szCs w:val="16"/>
                <w:lang w:val="en-GB"/>
              </w:rPr>
            </w:pPr>
            <w:r w:rsidRPr="008E09D7">
              <w:rPr>
                <w:rFonts w:ascii="Arial" w:hAnsi="Arial" w:cs="Arial"/>
                <w:sz w:val="16"/>
                <w:szCs w:val="16"/>
                <w:lang w:val="en-GB"/>
              </w:rPr>
              <w:t xml:space="preserve">c. Service availability assessments (SARA, SPA, HeRAMS etc) </w:t>
            </w:r>
          </w:p>
          <w:p w14:paraId="6E40C300" w14:textId="77777777" w:rsidR="00A657A4" w:rsidRPr="008E09D7" w:rsidRDefault="00A657A4" w:rsidP="00342E50">
            <w:pPr>
              <w:rPr>
                <w:rFonts w:ascii="Arial" w:hAnsi="Arial" w:cs="Arial"/>
                <w:sz w:val="16"/>
                <w:szCs w:val="16"/>
                <w:lang w:val="en-GB"/>
              </w:rPr>
            </w:pPr>
            <w:r w:rsidRPr="008E09D7">
              <w:rPr>
                <w:rFonts w:ascii="Arial" w:hAnsi="Arial" w:cs="Arial"/>
                <w:sz w:val="16"/>
                <w:szCs w:val="16"/>
                <w:lang w:val="en-GB"/>
              </w:rPr>
              <w:t xml:space="preserve">d. HR audit data </w:t>
            </w:r>
          </w:p>
          <w:p w14:paraId="43428E1E" w14:textId="3236755A" w:rsidR="00A657A4" w:rsidRPr="008E09D7" w:rsidRDefault="00A657A4" w:rsidP="00342E50">
            <w:pPr>
              <w:rPr>
                <w:rFonts w:ascii="Arial" w:hAnsi="Arial" w:cs="Arial"/>
                <w:sz w:val="16"/>
                <w:szCs w:val="16"/>
                <w:lang w:val="en-GB"/>
              </w:rPr>
            </w:pPr>
            <w:r w:rsidRPr="008E09D7">
              <w:rPr>
                <w:rFonts w:ascii="Arial" w:hAnsi="Arial" w:cs="Arial"/>
                <w:sz w:val="16"/>
                <w:szCs w:val="16"/>
                <w:lang w:val="en-GB"/>
              </w:rPr>
              <w:t xml:space="preserve">e. HRIS data/HR Registry/Pay Roll Registry </w:t>
            </w:r>
          </w:p>
        </w:tc>
      </w:tr>
      <w:tr w:rsidR="004A4E6D" w:rsidRPr="008E09D7" w14:paraId="650FC562" w14:textId="77777777" w:rsidTr="004A4E6D">
        <w:trPr>
          <w:trHeight w:val="170"/>
        </w:trPr>
        <w:tc>
          <w:tcPr>
            <w:tcW w:w="14395" w:type="dxa"/>
            <w:gridSpan w:val="5"/>
            <w:shd w:val="clear" w:color="auto" w:fill="auto"/>
          </w:tcPr>
          <w:p w14:paraId="38E284DC" w14:textId="4172D4FB" w:rsidR="004A4E6D" w:rsidRPr="008E09D7" w:rsidRDefault="004A4E6D" w:rsidP="00342E50">
            <w:pPr>
              <w:rPr>
                <w:rStyle w:val="normaltextrun"/>
                <w:rFonts w:ascii="Arial" w:hAnsi="Arial" w:cs="Arial"/>
                <w:sz w:val="16"/>
                <w:szCs w:val="16"/>
                <w:lang w:val="en-GB"/>
              </w:rPr>
            </w:pPr>
            <w:r>
              <w:rPr>
                <w:rStyle w:val="normaltextrun"/>
                <w:rFonts w:ascii="Arial" w:hAnsi="Arial" w:cs="Arial"/>
                <w:b/>
                <w:bCs/>
                <w:color w:val="538135"/>
                <w:sz w:val="16"/>
                <w:szCs w:val="16"/>
                <w:shd w:val="clear" w:color="auto" w:fill="FFFFFF"/>
                <w:lang w:val="en-GB"/>
              </w:rPr>
              <w:t>Supply Chain</w:t>
            </w:r>
            <w:r>
              <w:rPr>
                <w:rStyle w:val="eop"/>
                <w:rFonts w:ascii="Arial" w:hAnsi="Arial" w:cs="Arial"/>
                <w:color w:val="538135"/>
                <w:sz w:val="16"/>
                <w:szCs w:val="16"/>
                <w:shd w:val="clear" w:color="auto" w:fill="FFFFFF"/>
              </w:rPr>
              <w:t> </w:t>
            </w:r>
          </w:p>
        </w:tc>
      </w:tr>
      <w:tr w:rsidR="00A657A4" w:rsidRPr="008E09D7" w14:paraId="4D9F7FEB" w14:textId="77777777" w:rsidTr="00333AA0">
        <w:trPr>
          <w:trHeight w:val="1862"/>
        </w:trPr>
        <w:tc>
          <w:tcPr>
            <w:tcW w:w="2515" w:type="dxa"/>
            <w:shd w:val="clear" w:color="auto" w:fill="F2F2F2" w:themeFill="background1" w:themeFillShade="F2"/>
          </w:tcPr>
          <w:p w14:paraId="36D3C17E" w14:textId="35257A2C" w:rsidR="00A657A4" w:rsidRPr="008E09D7" w:rsidRDefault="00A657A4" w:rsidP="769F8384">
            <w:pPr>
              <w:rPr>
                <w:rFonts w:ascii="Arial" w:eastAsiaTheme="minorEastAsia" w:hAnsi="Arial" w:cs="Arial"/>
                <w:color w:val="000000" w:themeColor="text1"/>
                <w:sz w:val="16"/>
                <w:szCs w:val="16"/>
                <w:lang w:val="en-GB"/>
              </w:rPr>
            </w:pPr>
            <w:r w:rsidRPr="00981445">
              <w:rPr>
                <w:rFonts w:ascii="Arial" w:eastAsiaTheme="minorEastAsia" w:hAnsi="Arial" w:cs="Arial"/>
                <w:b/>
                <w:bCs/>
                <w:color w:val="000000" w:themeColor="text1"/>
                <w:sz w:val="18"/>
                <w:szCs w:val="18"/>
                <w:lang w:val="en-GB"/>
              </w:rPr>
              <w:t>B10:</w:t>
            </w:r>
            <w:r w:rsidRPr="00981445">
              <w:rPr>
                <w:rFonts w:ascii="Arial" w:eastAsiaTheme="minorEastAsia" w:hAnsi="Arial" w:cs="Arial"/>
                <w:color w:val="000000" w:themeColor="text1"/>
                <w:sz w:val="18"/>
                <w:szCs w:val="18"/>
                <w:lang w:val="en-GB"/>
              </w:rPr>
              <w:t xml:space="preserve"> </w:t>
            </w:r>
            <w:r w:rsidRPr="008E09D7">
              <w:rPr>
                <w:rFonts w:ascii="Arial" w:eastAsiaTheme="minorEastAsia" w:hAnsi="Arial" w:cs="Arial"/>
                <w:color w:val="000000" w:themeColor="text1"/>
                <w:sz w:val="16"/>
                <w:szCs w:val="16"/>
                <w:lang w:val="en-GB"/>
              </w:rPr>
              <w:t>CVM Diagnostics in keeping with focused iSC strategy for select focused countries in Gavi*</w:t>
            </w:r>
          </w:p>
          <w:p w14:paraId="037A9AB6" w14:textId="17D37111" w:rsidR="00A657A4" w:rsidRPr="008E09D7" w:rsidRDefault="00A657A4" w:rsidP="769F8384">
            <w:pPr>
              <w:rPr>
                <w:rFonts w:ascii="Arial" w:eastAsiaTheme="minorEastAsia" w:hAnsi="Arial" w:cs="Arial"/>
                <w:color w:val="000000" w:themeColor="text1"/>
                <w:sz w:val="16"/>
                <w:szCs w:val="16"/>
                <w:lang w:val="en-GB"/>
              </w:rPr>
            </w:pPr>
            <w:r w:rsidRPr="008E09D7">
              <w:rPr>
                <w:rFonts w:ascii="Arial" w:hAnsi="Arial" w:cs="Arial"/>
                <w:b/>
                <w:bCs/>
                <w:noProof/>
                <w:sz w:val="16"/>
                <w:szCs w:val="16"/>
                <w:lang w:val="en-GB"/>
              </w:rPr>
              <w:drawing>
                <wp:anchor distT="0" distB="0" distL="114300" distR="114300" simplePos="0" relativeHeight="251898880" behindDoc="1" locked="0" layoutInCell="1" allowOverlap="1" wp14:anchorId="10E5A816" wp14:editId="0A36B6E0">
                  <wp:simplePos x="0" y="0"/>
                  <wp:positionH relativeFrom="margin">
                    <wp:posOffset>209550</wp:posOffset>
                  </wp:positionH>
                  <wp:positionV relativeFrom="paragraph">
                    <wp:posOffset>92075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907072" behindDoc="1" locked="0" layoutInCell="1" allowOverlap="1" wp14:anchorId="7672D26D" wp14:editId="0511207F">
                  <wp:simplePos x="0" y="0"/>
                  <wp:positionH relativeFrom="margin">
                    <wp:posOffset>0</wp:posOffset>
                  </wp:positionH>
                  <wp:positionV relativeFrom="paragraph">
                    <wp:posOffset>140970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2"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6120" w:type="dxa"/>
            <w:tcBorders>
              <w:top w:val="none" w:sz="4" w:space="0" w:color="000000" w:themeColor="text1"/>
              <w:bottom w:val="single" w:sz="4" w:space="0" w:color="auto"/>
            </w:tcBorders>
            <w:shd w:val="clear" w:color="auto" w:fill="auto"/>
          </w:tcPr>
          <w:p w14:paraId="048F986B" w14:textId="53B326E9" w:rsidR="00A657A4" w:rsidRPr="008E09D7" w:rsidRDefault="00A657A4" w:rsidP="769F8384">
            <w:pPr>
              <w:rPr>
                <w:rFonts w:ascii="Arial" w:eastAsia="Calibri" w:hAnsi="Arial" w:cs="Arial"/>
                <w:i/>
                <w:iCs/>
                <w:color w:val="444444"/>
                <w:sz w:val="16"/>
                <w:szCs w:val="16"/>
                <w:lang w:val="en-GB"/>
              </w:rPr>
            </w:pPr>
            <w:r w:rsidRPr="008E09D7">
              <w:rPr>
                <w:rFonts w:ascii="Arial" w:eastAsia="Calibri" w:hAnsi="Arial" w:cs="Arial"/>
                <w:color w:val="444444"/>
                <w:sz w:val="16"/>
                <w:szCs w:val="16"/>
                <w:lang w:val="en-GB"/>
              </w:rPr>
              <w:t xml:space="preserve">Has a CVM diagnostic been done? (Only applicable for CVM priority Countries: </w:t>
            </w:r>
            <w:r w:rsidRPr="008E09D7">
              <w:rPr>
                <w:rFonts w:ascii="Arial" w:eastAsia="Calibri" w:hAnsi="Arial" w:cs="Arial"/>
                <w:i/>
                <w:iCs/>
                <w:color w:val="444444"/>
                <w:sz w:val="16"/>
                <w:szCs w:val="16"/>
                <w:lang w:val="en-GB"/>
              </w:rPr>
              <w:t xml:space="preserve">Nigeria​, </w:t>
            </w:r>
          </w:p>
          <w:p w14:paraId="13D6F9F8" w14:textId="77777777" w:rsidR="00A657A4" w:rsidRPr="008E09D7" w:rsidRDefault="00A657A4" w:rsidP="00856CBD">
            <w:pPr>
              <w:rPr>
                <w:rFonts w:ascii="Arial" w:eastAsia="Calibri" w:hAnsi="Arial" w:cs="Arial"/>
                <w:i/>
                <w:iCs/>
                <w:color w:val="444444"/>
                <w:sz w:val="16"/>
                <w:szCs w:val="16"/>
                <w:lang w:val="en-GB"/>
              </w:rPr>
            </w:pPr>
            <w:r w:rsidRPr="008E09D7">
              <w:rPr>
                <w:rFonts w:ascii="Arial" w:eastAsia="Calibri" w:hAnsi="Arial" w:cs="Arial"/>
                <w:i/>
                <w:iCs/>
                <w:color w:val="444444"/>
                <w:sz w:val="16"/>
                <w:szCs w:val="16"/>
                <w:lang w:val="en-GB"/>
              </w:rPr>
              <w:t xml:space="preserve">Congo DRC*​, Ethiopia, Burkina Faso, Pakistan, Bangladesh​, Tanzania​, Kenya​, Uganda, Cote d’Ivoire, </w:t>
            </w:r>
          </w:p>
          <w:p w14:paraId="06AA1D5C" w14:textId="357AB05B" w:rsidR="00A657A4" w:rsidRPr="008E09D7" w:rsidRDefault="00A657A4" w:rsidP="769F8384">
            <w:pPr>
              <w:rPr>
                <w:rFonts w:ascii="Arial" w:eastAsia="Arial" w:hAnsi="Arial" w:cs="Arial"/>
                <w:sz w:val="16"/>
                <w:szCs w:val="16"/>
                <w:lang w:val="en-GB"/>
              </w:rPr>
            </w:pPr>
            <w:r w:rsidRPr="008E09D7">
              <w:rPr>
                <w:rFonts w:ascii="Arial" w:eastAsia="Calibri" w:hAnsi="Arial" w:cs="Arial"/>
                <w:i/>
                <w:iCs/>
                <w:color w:val="444444"/>
                <w:sz w:val="16"/>
                <w:szCs w:val="16"/>
                <w:lang w:val="en-GB"/>
              </w:rPr>
              <w:t>Mali, Sudan, Republic of​ Madagascar &amp; Yemen)</w:t>
            </w:r>
          </w:p>
        </w:tc>
        <w:tc>
          <w:tcPr>
            <w:tcW w:w="1530" w:type="dxa"/>
            <w:vAlign w:val="center"/>
          </w:tcPr>
          <w:p w14:paraId="51F8E74B" w14:textId="537A55AB" w:rsidR="00A657A4" w:rsidRPr="008E09D7" w:rsidRDefault="00A657A4" w:rsidP="00856CBD">
            <w:pPr>
              <w:jc w:val="center"/>
              <w:rPr>
                <w:rStyle w:val="normaltextrun"/>
                <w:rFonts w:ascii="Arial" w:hAnsi="Arial" w:cs="Arial"/>
                <w:sz w:val="16"/>
                <w:szCs w:val="16"/>
                <w:lang w:val="en-GB"/>
              </w:rPr>
            </w:pPr>
            <w:r w:rsidRPr="008E09D7">
              <w:rPr>
                <w:rFonts w:ascii="Arial" w:hAnsi="Arial" w:cs="Arial"/>
                <w:sz w:val="16"/>
                <w:szCs w:val="16"/>
                <w:lang w:val="en-GB"/>
              </w:rPr>
              <w:t>Yes</w:t>
            </w:r>
          </w:p>
        </w:tc>
        <w:tc>
          <w:tcPr>
            <w:tcW w:w="1350" w:type="dxa"/>
            <w:vAlign w:val="center"/>
          </w:tcPr>
          <w:p w14:paraId="018B3996" w14:textId="449BEC5B" w:rsidR="00A657A4" w:rsidRPr="008E09D7" w:rsidRDefault="00A657A4" w:rsidP="00856CBD">
            <w:pPr>
              <w:jc w:val="center"/>
              <w:rPr>
                <w:rStyle w:val="normaltextrun"/>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w:t>
            </w:r>
          </w:p>
        </w:tc>
        <w:tc>
          <w:tcPr>
            <w:tcW w:w="2880" w:type="dxa"/>
            <w:vAlign w:val="center"/>
          </w:tcPr>
          <w:p w14:paraId="3AB79666" w14:textId="77777777" w:rsidR="00A657A4" w:rsidRPr="008E09D7" w:rsidRDefault="00A657A4"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Admin coverage data </w:t>
            </w:r>
          </w:p>
          <w:p w14:paraId="2F75E171" w14:textId="77777777" w:rsidR="00A657A4" w:rsidRPr="008E09D7" w:rsidRDefault="00A657A4"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Survey data </w:t>
            </w:r>
          </w:p>
          <w:p w14:paraId="093EBA4F" w14:textId="77777777" w:rsidR="00A657A4" w:rsidRPr="008E09D7" w:rsidRDefault="00A657A4"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EVM Assessment </w:t>
            </w:r>
          </w:p>
          <w:p w14:paraId="3B372FEA" w14:textId="58567E79" w:rsidR="00A657A4" w:rsidRPr="008E09D7" w:rsidRDefault="00A657A4"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d. CCEI</w:t>
            </w:r>
          </w:p>
        </w:tc>
      </w:tr>
      <w:tr w:rsidR="00A657A4" w:rsidRPr="008E09D7" w14:paraId="740D1003" w14:textId="77777777" w:rsidTr="00FF167D">
        <w:trPr>
          <w:trHeight w:val="1925"/>
        </w:trPr>
        <w:tc>
          <w:tcPr>
            <w:tcW w:w="2515" w:type="dxa"/>
            <w:shd w:val="clear" w:color="auto" w:fill="F2F2F2" w:themeFill="background1" w:themeFillShade="F2"/>
          </w:tcPr>
          <w:p w14:paraId="7D7B29DB" w14:textId="3BA16E6B" w:rsidR="00A657A4" w:rsidRPr="008E09D7" w:rsidRDefault="00A657A4" w:rsidP="769F8384">
            <w:pPr>
              <w:rPr>
                <w:rFonts w:ascii="Arial" w:eastAsia="Calibri" w:hAnsi="Arial" w:cs="Arial"/>
                <w:color w:val="000000" w:themeColor="text1"/>
                <w:sz w:val="16"/>
                <w:szCs w:val="16"/>
                <w:lang w:val="en-GB"/>
              </w:rPr>
            </w:pPr>
            <w:r w:rsidRPr="00B135B2">
              <w:rPr>
                <w:rFonts w:ascii="Arial" w:eastAsia="Calibri" w:hAnsi="Arial" w:cs="Arial"/>
                <w:b/>
                <w:bCs/>
                <w:color w:val="000000" w:themeColor="text1"/>
                <w:sz w:val="18"/>
                <w:szCs w:val="18"/>
                <w:lang w:val="en-GB"/>
              </w:rPr>
              <w:t>B11:</w:t>
            </w:r>
            <w:r w:rsidRPr="00B135B2">
              <w:rPr>
                <w:rFonts w:ascii="Arial" w:eastAsia="Calibri" w:hAnsi="Arial" w:cs="Arial"/>
                <w:color w:val="000000" w:themeColor="text1"/>
                <w:sz w:val="18"/>
                <w:szCs w:val="18"/>
                <w:lang w:val="en-GB"/>
              </w:rPr>
              <w:t xml:space="preserve"> </w:t>
            </w:r>
            <w:r w:rsidRPr="008E09D7">
              <w:rPr>
                <w:rFonts w:ascii="Arial" w:eastAsia="Calibri" w:hAnsi="Arial" w:cs="Arial"/>
                <w:color w:val="000000" w:themeColor="text1"/>
                <w:sz w:val="16"/>
                <w:szCs w:val="16"/>
                <w:lang w:val="en-GB"/>
              </w:rPr>
              <w:t>Supply Chain Performance Assessment</w:t>
            </w:r>
          </w:p>
          <w:p w14:paraId="490BE65F" w14:textId="3B15CE39" w:rsidR="00A657A4" w:rsidRPr="008E09D7" w:rsidRDefault="002130F7" w:rsidP="769F8384">
            <w:pPr>
              <w:rPr>
                <w:rFonts w:ascii="Arial" w:eastAsia="Calibri" w:hAnsi="Arial" w:cs="Arial"/>
                <w:color w:val="000000" w:themeColor="text1"/>
                <w:sz w:val="16"/>
                <w:szCs w:val="16"/>
                <w:lang w:val="en-GB"/>
              </w:rPr>
            </w:pPr>
            <w:r w:rsidRPr="008E09D7">
              <w:rPr>
                <w:rFonts w:ascii="Arial" w:hAnsi="Arial" w:cs="Arial"/>
                <w:b/>
                <w:bCs/>
                <w:noProof/>
                <w:sz w:val="16"/>
                <w:szCs w:val="16"/>
                <w:lang w:val="en-GB"/>
              </w:rPr>
              <w:drawing>
                <wp:anchor distT="0" distB="0" distL="114300" distR="114300" simplePos="0" relativeHeight="251899904" behindDoc="1" locked="0" layoutInCell="1" allowOverlap="1" wp14:anchorId="630E93A9" wp14:editId="29DBF55D">
                  <wp:simplePos x="0" y="0"/>
                  <wp:positionH relativeFrom="margin">
                    <wp:posOffset>219075</wp:posOffset>
                  </wp:positionH>
                  <wp:positionV relativeFrom="paragraph">
                    <wp:posOffset>13335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891712" behindDoc="1" locked="0" layoutInCell="1" allowOverlap="1" wp14:anchorId="572252B1" wp14:editId="6438F15E">
                  <wp:simplePos x="0" y="0"/>
                  <wp:positionH relativeFrom="margin">
                    <wp:posOffset>0</wp:posOffset>
                  </wp:positionH>
                  <wp:positionV relativeFrom="paragraph">
                    <wp:posOffset>46990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2"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6120" w:type="dxa"/>
            <w:tcBorders>
              <w:top w:val="single" w:sz="4" w:space="0" w:color="auto"/>
            </w:tcBorders>
          </w:tcPr>
          <w:p w14:paraId="5A406521" w14:textId="3BDD52A5" w:rsidR="00A657A4" w:rsidRPr="008E09D7" w:rsidRDefault="00A657A4" w:rsidP="00067B25">
            <w:pPr>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 xml:space="preserve">a) Has a recent SC performance assessment (EVMA) been conducted? </w:t>
            </w:r>
          </w:p>
          <w:p w14:paraId="2109460D" w14:textId="77777777" w:rsidR="00A657A4" w:rsidRPr="008E09D7" w:rsidRDefault="00A657A4" w:rsidP="00067B25">
            <w:pPr>
              <w:rPr>
                <w:rFonts w:ascii="Arial" w:hAnsi="Arial" w:cs="Arial"/>
                <w:lang w:val="en-GB"/>
              </w:rPr>
            </w:pPr>
          </w:p>
          <w:p w14:paraId="2F6BDE60" w14:textId="5AD45D95" w:rsidR="00A657A4" w:rsidRPr="008E09D7" w:rsidRDefault="00A657A4" w:rsidP="00856CBD">
            <w:pPr>
              <w:rPr>
                <w:rFonts w:ascii="Arial" w:eastAsiaTheme="minorEastAsia" w:hAnsi="Arial" w:cs="Arial"/>
                <w:sz w:val="16"/>
                <w:szCs w:val="16"/>
                <w:lang w:val="en-GB"/>
              </w:rPr>
            </w:pPr>
            <w:r w:rsidRPr="008E09D7">
              <w:rPr>
                <w:rFonts w:ascii="Arial" w:eastAsiaTheme="minorEastAsia" w:hAnsi="Arial" w:cs="Arial"/>
                <w:color w:val="000000" w:themeColor="text1"/>
                <w:sz w:val="16"/>
                <w:szCs w:val="16"/>
                <w:lang w:val="en-GB"/>
              </w:rPr>
              <w:t>b) Have improvement plans been developed? Are they up to date?</w:t>
            </w:r>
          </w:p>
          <w:p w14:paraId="7434450B" w14:textId="70891F9B" w:rsidR="00A657A4" w:rsidRPr="008E09D7" w:rsidRDefault="00A657A4" w:rsidP="00856CBD">
            <w:pPr>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(See EVM guidelines)</w:t>
            </w:r>
          </w:p>
        </w:tc>
        <w:tc>
          <w:tcPr>
            <w:tcW w:w="1530" w:type="dxa"/>
            <w:vAlign w:val="center"/>
          </w:tcPr>
          <w:p w14:paraId="1ED8AD2F" w14:textId="75C7390A" w:rsidR="00A657A4" w:rsidRPr="008E09D7" w:rsidRDefault="00A657A4" w:rsidP="00856CBD">
            <w:pPr>
              <w:jc w:val="center"/>
              <w:rPr>
                <w:rFonts w:ascii="Arial" w:hAnsi="Arial" w:cs="Arial"/>
                <w:sz w:val="16"/>
                <w:szCs w:val="16"/>
                <w:lang w:val="en-GB"/>
              </w:rPr>
            </w:pPr>
            <w:r w:rsidRPr="008E09D7">
              <w:rPr>
                <w:rFonts w:ascii="Arial" w:hAnsi="Arial" w:cs="Arial"/>
                <w:sz w:val="16"/>
                <w:szCs w:val="16"/>
                <w:lang w:val="en-GB"/>
              </w:rPr>
              <w:t>Yes</w:t>
            </w:r>
          </w:p>
        </w:tc>
        <w:tc>
          <w:tcPr>
            <w:tcW w:w="1350" w:type="dxa"/>
            <w:vAlign w:val="center"/>
          </w:tcPr>
          <w:p w14:paraId="6B83DD41" w14:textId="3DF51604" w:rsidR="00A657A4" w:rsidRPr="008E09D7" w:rsidRDefault="00A657A4" w:rsidP="00856CBD">
            <w:pPr>
              <w:jc w:val="center"/>
              <w:rPr>
                <w:rFonts w:ascii="Arial" w:hAnsi="Arial" w:cs="Arial"/>
                <w:sz w:val="16"/>
                <w:szCs w:val="16"/>
                <w:lang w:val="en-GB"/>
              </w:rPr>
            </w:pPr>
            <w:r w:rsidRPr="008E09D7">
              <w:rPr>
                <w:rFonts w:ascii="Arial" w:hAnsi="Arial" w:cs="Arial"/>
                <w:sz w:val="16"/>
                <w:szCs w:val="16"/>
                <w:lang w:val="en-GB"/>
              </w:rPr>
              <w:t xml:space="preserve"> Encouraged in the </w:t>
            </w:r>
            <w:r w:rsidRPr="008E09D7">
              <w:rPr>
                <w:rFonts w:ascii="Arial" w:eastAsia="Calibri" w:hAnsi="Arial" w:cs="Arial"/>
                <w:color w:val="000000" w:themeColor="text1"/>
                <w:sz w:val="16"/>
                <w:szCs w:val="16"/>
                <w:lang w:val="en-GB"/>
              </w:rPr>
              <w:t xml:space="preserve">Situational Analysis </w:t>
            </w:r>
            <w:r w:rsidRPr="008E09D7">
              <w:rPr>
                <w:rFonts w:ascii="Arial" w:hAnsi="Arial" w:cs="Arial"/>
                <w:sz w:val="16"/>
                <w:szCs w:val="16"/>
                <w:lang w:val="en-GB"/>
              </w:rPr>
              <w:t>or a simple rapid assessment of iSC performance using the iSC Matrix Tool</w:t>
            </w:r>
          </w:p>
        </w:tc>
        <w:tc>
          <w:tcPr>
            <w:tcW w:w="2880" w:type="dxa"/>
            <w:vAlign w:val="center"/>
          </w:tcPr>
          <w:p w14:paraId="6CE0F4FA" w14:textId="77777777" w:rsidR="00A657A4" w:rsidRPr="008E09D7" w:rsidRDefault="00A657A4"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EVM Assessment </w:t>
            </w:r>
          </w:p>
          <w:p w14:paraId="15357959" w14:textId="77777777" w:rsidR="00A657A4" w:rsidRPr="008E09D7" w:rsidRDefault="00A657A4"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EVM Implementation Plan (Latest) </w:t>
            </w:r>
          </w:p>
          <w:p w14:paraId="3B4AA5B9" w14:textId="77777777" w:rsidR="00A657A4" w:rsidRPr="008E09D7" w:rsidRDefault="00A657A4"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Cold Chain Inventory </w:t>
            </w:r>
          </w:p>
          <w:p w14:paraId="3D907BDD" w14:textId="3F7D0C38" w:rsidR="00A657A4" w:rsidRPr="008E09D7" w:rsidRDefault="00A657A4"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d. CCEOP Implementation Report</w:t>
            </w:r>
          </w:p>
        </w:tc>
      </w:tr>
      <w:tr w:rsidR="00A657A4" w:rsidRPr="008E09D7" w14:paraId="714BCCE7" w14:textId="77777777" w:rsidTr="00333AA0">
        <w:trPr>
          <w:trHeight w:val="1430"/>
        </w:trPr>
        <w:tc>
          <w:tcPr>
            <w:tcW w:w="2515" w:type="dxa"/>
            <w:shd w:val="clear" w:color="auto" w:fill="F2F2F2" w:themeFill="background1" w:themeFillShade="F2"/>
          </w:tcPr>
          <w:p w14:paraId="6A312F4F" w14:textId="77777777" w:rsidR="00A657A4" w:rsidRPr="008E09D7" w:rsidRDefault="00A657A4" w:rsidP="769F8384">
            <w:pPr>
              <w:rPr>
                <w:rFonts w:ascii="Arial" w:eastAsia="Calibri" w:hAnsi="Arial" w:cs="Arial"/>
                <w:color w:val="000000" w:themeColor="text1"/>
                <w:sz w:val="16"/>
                <w:szCs w:val="16"/>
                <w:lang w:val="en-GB"/>
              </w:rPr>
            </w:pPr>
            <w:r w:rsidRPr="00B135B2">
              <w:rPr>
                <w:rFonts w:ascii="Arial" w:eastAsia="Calibri" w:hAnsi="Arial" w:cs="Arial"/>
                <w:b/>
                <w:bCs/>
                <w:color w:val="000000" w:themeColor="text1"/>
                <w:sz w:val="18"/>
                <w:szCs w:val="18"/>
                <w:lang w:val="en-GB"/>
              </w:rPr>
              <w:t>B12:</w:t>
            </w:r>
            <w:r w:rsidRPr="00B135B2">
              <w:rPr>
                <w:rFonts w:ascii="Arial" w:eastAsia="Calibri" w:hAnsi="Arial" w:cs="Arial"/>
                <w:color w:val="000000" w:themeColor="text1"/>
                <w:sz w:val="18"/>
                <w:szCs w:val="18"/>
                <w:lang w:val="en-GB"/>
              </w:rPr>
              <w:t xml:space="preserve"> </w:t>
            </w:r>
            <w:r w:rsidRPr="008E09D7">
              <w:rPr>
                <w:rFonts w:ascii="Arial" w:eastAsia="Calibri" w:hAnsi="Arial" w:cs="Arial"/>
                <w:color w:val="000000" w:themeColor="text1"/>
                <w:sz w:val="16"/>
                <w:szCs w:val="16"/>
                <w:lang w:val="en-GB"/>
              </w:rPr>
              <w:t>CCEOP Requirements</w:t>
            </w:r>
          </w:p>
          <w:p w14:paraId="7BE6DB6F" w14:textId="70B44A7F" w:rsidR="00A657A4" w:rsidRPr="008E09D7" w:rsidRDefault="00A657A4" w:rsidP="769F8384">
            <w:pPr>
              <w:rPr>
                <w:rFonts w:ascii="Arial" w:eastAsia="Calibri" w:hAnsi="Arial" w:cs="Arial"/>
                <w:color w:val="000000" w:themeColor="text1"/>
                <w:sz w:val="16"/>
                <w:szCs w:val="16"/>
                <w:lang w:val="en-GB"/>
              </w:rPr>
            </w:pPr>
            <w:r w:rsidRPr="008E09D7">
              <w:rPr>
                <w:rFonts w:ascii="Arial" w:hAnsi="Arial" w:cs="Arial"/>
                <w:b/>
                <w:bCs/>
                <w:noProof/>
                <w:sz w:val="16"/>
                <w:szCs w:val="16"/>
                <w:lang w:val="en-GB"/>
              </w:rPr>
              <w:drawing>
                <wp:anchor distT="0" distB="0" distL="114300" distR="114300" simplePos="0" relativeHeight="251900928" behindDoc="1" locked="0" layoutInCell="1" allowOverlap="1" wp14:anchorId="4F9AEF22" wp14:editId="5BC6DA29">
                  <wp:simplePos x="0" y="0"/>
                  <wp:positionH relativeFrom="margin">
                    <wp:posOffset>0</wp:posOffset>
                  </wp:positionH>
                  <wp:positionV relativeFrom="paragraph">
                    <wp:posOffset>67945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6120" w:type="dxa"/>
            <w:tcBorders>
              <w:top w:val="none" w:sz="4" w:space="0" w:color="000000" w:themeColor="text1"/>
            </w:tcBorders>
          </w:tcPr>
          <w:p w14:paraId="4BF43F21" w14:textId="523BE069" w:rsidR="00A657A4" w:rsidRPr="008E09D7" w:rsidRDefault="00A657A4" w:rsidP="64EDC3A9">
            <w:pPr>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 xml:space="preserve">See </w:t>
            </w:r>
            <w:hyperlink r:id="rId20" w:history="1">
              <w:r w:rsidRPr="008E09D7">
                <w:rPr>
                  <w:rStyle w:val="Hyperlink"/>
                  <w:rFonts w:ascii="Arial" w:eastAsiaTheme="minorEastAsia" w:hAnsi="Arial" w:cs="Arial"/>
                  <w:sz w:val="16"/>
                  <w:szCs w:val="16"/>
                  <w:lang w:val="en-GB"/>
                </w:rPr>
                <w:t>CCEOP application requirements</w:t>
              </w:r>
            </w:hyperlink>
          </w:p>
        </w:tc>
        <w:tc>
          <w:tcPr>
            <w:tcW w:w="1530" w:type="dxa"/>
            <w:vAlign w:val="center"/>
          </w:tcPr>
          <w:p w14:paraId="126D21D6" w14:textId="62DEBD29" w:rsidR="00A657A4" w:rsidRPr="008E09D7" w:rsidRDefault="00A657A4" w:rsidP="00856CBD">
            <w:pPr>
              <w:jc w:val="center"/>
              <w:rPr>
                <w:rStyle w:val="normaltextrun"/>
                <w:rFonts w:ascii="Arial" w:hAnsi="Arial" w:cs="Arial"/>
                <w:sz w:val="16"/>
                <w:szCs w:val="16"/>
                <w:lang w:val="en-GB"/>
              </w:rPr>
            </w:pPr>
            <w:r w:rsidRPr="008E09D7">
              <w:rPr>
                <w:rFonts w:ascii="Arial" w:hAnsi="Arial" w:cs="Arial"/>
                <w:sz w:val="16"/>
                <w:szCs w:val="16"/>
                <w:lang w:val="en-GB"/>
              </w:rPr>
              <w:t>Yes</w:t>
            </w:r>
            <w:r w:rsidR="000423C8">
              <w:rPr>
                <w:rFonts w:ascii="Arial" w:hAnsi="Arial" w:cs="Arial"/>
                <w:sz w:val="16"/>
                <w:szCs w:val="16"/>
                <w:lang w:val="en-GB"/>
              </w:rPr>
              <w:t>,</w:t>
            </w:r>
            <w:r w:rsidRPr="008E09D7">
              <w:rPr>
                <w:rFonts w:ascii="Arial" w:hAnsi="Arial" w:cs="Arial"/>
                <w:sz w:val="16"/>
                <w:szCs w:val="16"/>
                <w:lang w:val="en-GB"/>
              </w:rPr>
              <w:t xml:space="preserve"> if CCEOP application planned</w:t>
            </w:r>
          </w:p>
        </w:tc>
        <w:tc>
          <w:tcPr>
            <w:tcW w:w="1350" w:type="dxa"/>
            <w:vAlign w:val="center"/>
          </w:tcPr>
          <w:p w14:paraId="6A849B00" w14:textId="59315D54" w:rsidR="00A657A4" w:rsidRPr="008E09D7" w:rsidRDefault="00A657A4" w:rsidP="00856CBD">
            <w:pPr>
              <w:jc w:val="center"/>
              <w:rPr>
                <w:rStyle w:val="normaltextrun"/>
                <w:rFonts w:ascii="Arial" w:hAnsi="Arial" w:cs="Arial"/>
                <w:sz w:val="16"/>
                <w:szCs w:val="16"/>
                <w:lang w:val="en-GB"/>
              </w:rPr>
            </w:pPr>
            <w:r w:rsidRPr="008E09D7">
              <w:rPr>
                <w:rStyle w:val="normaltextrun"/>
                <w:rFonts w:ascii="Arial" w:hAnsi="Arial" w:cs="Arial"/>
                <w:sz w:val="16"/>
                <w:szCs w:val="16"/>
                <w:lang w:val="en-GB"/>
              </w:rPr>
              <w:t>Yes</w:t>
            </w:r>
            <w:r w:rsidR="000423C8">
              <w:rPr>
                <w:rStyle w:val="normaltextrun"/>
                <w:rFonts w:ascii="Arial" w:hAnsi="Arial" w:cs="Arial"/>
                <w:sz w:val="16"/>
                <w:szCs w:val="16"/>
                <w:lang w:val="en-GB"/>
              </w:rPr>
              <w:t>,</w:t>
            </w:r>
            <w:r w:rsidRPr="008E09D7">
              <w:rPr>
                <w:rStyle w:val="normaltextrun"/>
                <w:rFonts w:ascii="Arial" w:hAnsi="Arial" w:cs="Arial"/>
                <w:sz w:val="16"/>
                <w:szCs w:val="16"/>
                <w:lang w:val="en-GB"/>
              </w:rPr>
              <w:t xml:space="preserve"> if </w:t>
            </w:r>
            <w:r w:rsidRPr="008E09D7">
              <w:rPr>
                <w:rFonts w:ascii="Arial" w:hAnsi="Arial" w:cs="Arial"/>
                <w:sz w:val="16"/>
                <w:szCs w:val="16"/>
                <w:lang w:val="en-GB"/>
              </w:rPr>
              <w:t>CCEOP application planned</w:t>
            </w:r>
          </w:p>
        </w:tc>
        <w:tc>
          <w:tcPr>
            <w:tcW w:w="2880" w:type="dxa"/>
            <w:vAlign w:val="center"/>
          </w:tcPr>
          <w:p w14:paraId="133CB00A" w14:textId="0AF8F100" w:rsidR="00A657A4" w:rsidRPr="008E09D7" w:rsidRDefault="00FF167D" w:rsidP="00342E50">
            <w:pPr>
              <w:rPr>
                <w:rFonts w:ascii="Arial" w:eastAsiaTheme="minorEastAsia" w:hAnsi="Arial" w:cs="Arial"/>
                <w:color w:val="000000" w:themeColor="text1"/>
                <w:sz w:val="16"/>
                <w:szCs w:val="16"/>
                <w:lang w:val="en-GB"/>
              </w:rPr>
            </w:pPr>
            <w:hyperlink r:id="rId21" w:history="1">
              <w:r w:rsidRPr="00FF167D">
                <w:rPr>
                  <w:rStyle w:val="Hyperlink"/>
                  <w:rFonts w:ascii="Arial" w:eastAsiaTheme="minorEastAsia" w:hAnsi="Arial" w:cs="Arial"/>
                  <w:sz w:val="16"/>
                  <w:szCs w:val="16"/>
                  <w:lang w:val="en-GB"/>
                </w:rPr>
                <w:t>Comprehensive CCE Needs Document for CCEOP Support</w:t>
              </w:r>
            </w:hyperlink>
          </w:p>
        </w:tc>
      </w:tr>
      <w:tr w:rsidR="002D3512" w:rsidRPr="008E09D7" w14:paraId="7753EDBE" w14:textId="77777777" w:rsidTr="00E83610">
        <w:trPr>
          <w:trHeight w:val="197"/>
        </w:trPr>
        <w:tc>
          <w:tcPr>
            <w:tcW w:w="14395" w:type="dxa"/>
            <w:gridSpan w:val="5"/>
            <w:shd w:val="clear" w:color="auto" w:fill="auto"/>
          </w:tcPr>
          <w:p w14:paraId="3D0EAEC7" w14:textId="03582FFB" w:rsidR="002D3512" w:rsidRDefault="002D3512" w:rsidP="00342E50">
            <w:r>
              <w:rPr>
                <w:rStyle w:val="normaltextrun"/>
                <w:rFonts w:ascii="Arial" w:hAnsi="Arial" w:cs="Arial"/>
                <w:b/>
                <w:bCs/>
                <w:color w:val="538135"/>
                <w:sz w:val="16"/>
                <w:szCs w:val="16"/>
                <w:shd w:val="clear" w:color="auto" w:fill="FFFFFF"/>
                <w:lang w:val="en-GB"/>
              </w:rPr>
              <w:lastRenderedPageBreak/>
              <w:t>Demand (BeSD framework)</w:t>
            </w:r>
            <w:r>
              <w:rPr>
                <w:rStyle w:val="eop"/>
                <w:rFonts w:ascii="Arial" w:hAnsi="Arial" w:cs="Arial"/>
                <w:color w:val="538135"/>
                <w:sz w:val="16"/>
                <w:szCs w:val="16"/>
                <w:shd w:val="clear" w:color="auto" w:fill="FFFFFF"/>
              </w:rPr>
              <w:t> </w:t>
            </w:r>
          </w:p>
        </w:tc>
      </w:tr>
      <w:tr w:rsidR="00A657A4" w:rsidRPr="008E09D7" w14:paraId="125EEAB5" w14:textId="77777777" w:rsidTr="001C22EF">
        <w:trPr>
          <w:trHeight w:val="3500"/>
        </w:trPr>
        <w:tc>
          <w:tcPr>
            <w:tcW w:w="2515" w:type="dxa"/>
            <w:shd w:val="clear" w:color="auto" w:fill="F2F2F2" w:themeFill="background1" w:themeFillShade="F2"/>
          </w:tcPr>
          <w:p w14:paraId="19D9B5C4" w14:textId="26EC7716" w:rsidR="00A657A4" w:rsidRPr="008E09D7" w:rsidRDefault="002130F7" w:rsidP="769F8384">
            <w:pPr>
              <w:rPr>
                <w:rFonts w:ascii="Arial" w:eastAsiaTheme="minorEastAsia" w:hAnsi="Arial" w:cs="Arial"/>
                <w:sz w:val="16"/>
                <w:szCs w:val="16"/>
                <w:lang w:val="en-GB"/>
              </w:rPr>
            </w:pPr>
            <w:r w:rsidRPr="008E09D7">
              <w:rPr>
                <w:rFonts w:ascii="Arial" w:hAnsi="Arial" w:cs="Arial"/>
                <w:b/>
                <w:bCs/>
                <w:noProof/>
                <w:sz w:val="16"/>
                <w:szCs w:val="16"/>
                <w:lang w:val="en-GB"/>
              </w:rPr>
              <w:drawing>
                <wp:anchor distT="0" distB="0" distL="114300" distR="114300" simplePos="0" relativeHeight="251901952" behindDoc="1" locked="0" layoutInCell="1" allowOverlap="1" wp14:anchorId="6B1A531F" wp14:editId="3DF66321">
                  <wp:simplePos x="0" y="0"/>
                  <wp:positionH relativeFrom="margin">
                    <wp:posOffset>222250</wp:posOffset>
                  </wp:positionH>
                  <wp:positionV relativeFrom="paragraph">
                    <wp:posOffset>367030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00A657A4" w:rsidRPr="002130F7">
              <w:rPr>
                <w:rFonts w:ascii="Arial" w:eastAsiaTheme="minorEastAsia" w:hAnsi="Arial" w:cs="Arial"/>
                <w:b/>
                <w:bCs/>
                <w:sz w:val="18"/>
                <w:szCs w:val="18"/>
                <w:lang w:val="en-GB"/>
              </w:rPr>
              <w:t>B13:</w:t>
            </w:r>
            <w:r w:rsidR="00A657A4" w:rsidRPr="002130F7">
              <w:rPr>
                <w:rFonts w:ascii="Arial" w:eastAsiaTheme="minorEastAsia" w:hAnsi="Arial" w:cs="Arial"/>
                <w:sz w:val="18"/>
                <w:szCs w:val="18"/>
                <w:lang w:val="en-GB"/>
              </w:rPr>
              <w:t xml:space="preserve"> </w:t>
            </w:r>
            <w:r w:rsidR="00A657A4" w:rsidRPr="008E09D7">
              <w:rPr>
                <w:rFonts w:ascii="Arial" w:eastAsiaTheme="minorEastAsia" w:hAnsi="Arial" w:cs="Arial"/>
                <w:sz w:val="16"/>
                <w:szCs w:val="16"/>
                <w:lang w:val="en-GB"/>
              </w:rPr>
              <w:t xml:space="preserve">Assessment of Behavioural and Social Drivers of Vaccination  </w:t>
            </w:r>
          </w:p>
          <w:p w14:paraId="2B5365A8" w14:textId="0258E241" w:rsidR="00A657A4" w:rsidRPr="008E09D7" w:rsidRDefault="002130F7" w:rsidP="769F8384">
            <w:pPr>
              <w:rPr>
                <w:rFonts w:ascii="Arial" w:eastAsiaTheme="minorEastAsia" w:hAnsi="Arial" w:cs="Arial"/>
                <w:sz w:val="16"/>
                <w:szCs w:val="16"/>
                <w:lang w:val="en-GB"/>
              </w:rPr>
            </w:pPr>
            <w:r w:rsidRPr="008E09D7">
              <w:rPr>
                <w:rFonts w:ascii="Arial" w:hAnsi="Arial" w:cs="Arial"/>
                <w:b/>
                <w:bCs/>
                <w:noProof/>
                <w:sz w:val="16"/>
                <w:szCs w:val="16"/>
              </w:rPr>
              <w:drawing>
                <wp:anchor distT="0" distB="0" distL="114300" distR="114300" simplePos="0" relativeHeight="251908096" behindDoc="1" locked="0" layoutInCell="1" allowOverlap="1" wp14:anchorId="7465ED19" wp14:editId="1246F5DC">
                  <wp:simplePos x="0" y="0"/>
                  <wp:positionH relativeFrom="margin">
                    <wp:posOffset>0</wp:posOffset>
                  </wp:positionH>
                  <wp:positionV relativeFrom="paragraph">
                    <wp:posOffset>65405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3"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6120" w:type="dxa"/>
            <w:tcBorders>
              <w:top w:val="single" w:sz="4" w:space="0" w:color="auto"/>
              <w:bottom w:val="single" w:sz="4" w:space="0" w:color="auto"/>
            </w:tcBorders>
          </w:tcPr>
          <w:p w14:paraId="1102D003" w14:textId="2280BD10" w:rsidR="00A657A4" w:rsidRPr="008E09D7" w:rsidRDefault="00A657A4" w:rsidP="769F8384">
            <w:pPr>
              <w:rPr>
                <w:rFonts w:ascii="Arial" w:eastAsia="Calibri" w:hAnsi="Arial" w:cs="Arial"/>
                <w:color w:val="000000" w:themeColor="text1"/>
                <w:sz w:val="16"/>
                <w:szCs w:val="16"/>
                <w:lang w:val="en-GB"/>
              </w:rPr>
            </w:pPr>
          </w:p>
          <w:p w14:paraId="3CF8E05E" w14:textId="2A62CB9B" w:rsidR="00A657A4" w:rsidRPr="008E09D7" w:rsidRDefault="00A657A4" w:rsidP="769F8384">
            <w:pPr>
              <w:rPr>
                <w:rFonts w:ascii="Arial" w:eastAsia="Calibri" w:hAnsi="Arial" w:cs="Arial"/>
                <w:color w:val="000000" w:themeColor="text1"/>
                <w:sz w:val="16"/>
                <w:szCs w:val="16"/>
                <w:lang w:val="en-GB"/>
              </w:rPr>
            </w:pPr>
            <w:r w:rsidRPr="008E09D7">
              <w:rPr>
                <w:rFonts w:ascii="Arial" w:eastAsia="Calibri" w:hAnsi="Arial" w:cs="Arial"/>
                <w:color w:val="000000" w:themeColor="text1"/>
                <w:sz w:val="16"/>
                <w:szCs w:val="16"/>
                <w:lang w:val="en-GB"/>
              </w:rPr>
              <w:t xml:space="preserve">Has a ‘behavioural and social drivers of vaccination’ assessment been done? Analysis across possible BeSD metrics such as 1. Thinking &amp; Feeling 2. Motivation &amp; Intention (3. Social Processes &amp; Family Norms </w:t>
            </w:r>
          </w:p>
          <w:p w14:paraId="6ED115C2" w14:textId="0ED0EDAB" w:rsidR="00A657A4" w:rsidRPr="008E09D7" w:rsidRDefault="00A657A4" w:rsidP="769F8384">
            <w:pPr>
              <w:rPr>
                <w:rFonts w:ascii="Arial" w:eastAsiaTheme="minorEastAsia" w:hAnsi="Arial" w:cs="Arial"/>
                <w:i/>
                <w:iCs/>
                <w:color w:val="000000" w:themeColor="text1"/>
                <w:sz w:val="16"/>
                <w:szCs w:val="16"/>
                <w:lang w:val="en-GB"/>
              </w:rPr>
            </w:pPr>
            <w:r w:rsidRPr="008E09D7">
              <w:rPr>
                <w:rFonts w:ascii="Arial" w:eastAsiaTheme="minorEastAsia" w:hAnsi="Arial" w:cs="Arial"/>
                <w:color w:val="000000" w:themeColor="text1"/>
                <w:sz w:val="16"/>
                <w:szCs w:val="16"/>
                <w:lang w:val="en-GB"/>
              </w:rPr>
              <w:t xml:space="preserve">4. Practical Issues – access &amp; affordability </w:t>
            </w:r>
          </w:p>
        </w:tc>
        <w:tc>
          <w:tcPr>
            <w:tcW w:w="1530" w:type="dxa"/>
            <w:vAlign w:val="center"/>
          </w:tcPr>
          <w:p w14:paraId="43E383AE" w14:textId="26833755" w:rsidR="00A657A4" w:rsidRPr="008E09D7" w:rsidRDefault="00A657A4" w:rsidP="005B5464">
            <w:pPr>
              <w:jc w:val="center"/>
              <w:rPr>
                <w:rStyle w:val="normaltextrun"/>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w:t>
            </w:r>
          </w:p>
          <w:p w14:paraId="2FCE3DDA" w14:textId="40308B17" w:rsidR="00A657A4" w:rsidRPr="008E09D7" w:rsidRDefault="00A657A4" w:rsidP="005B5464">
            <w:pPr>
              <w:jc w:val="center"/>
              <w:rPr>
                <w:rFonts w:ascii="Arial" w:hAnsi="Arial" w:cs="Arial"/>
                <w:sz w:val="16"/>
                <w:szCs w:val="16"/>
                <w:lang w:val="en-GB"/>
              </w:rPr>
            </w:pPr>
          </w:p>
        </w:tc>
        <w:tc>
          <w:tcPr>
            <w:tcW w:w="1350" w:type="dxa"/>
            <w:vAlign w:val="center"/>
          </w:tcPr>
          <w:p w14:paraId="0DEB1710" w14:textId="68F56CB7" w:rsidR="00A657A4" w:rsidRPr="008E09D7" w:rsidRDefault="00A657A4" w:rsidP="00410EDE">
            <w:pPr>
              <w:jc w:val="center"/>
              <w:rPr>
                <w:rFonts w:ascii="Arial" w:hAnsi="Arial" w:cs="Arial"/>
                <w:sz w:val="16"/>
                <w:szCs w:val="16"/>
                <w:lang w:val="en-GB"/>
              </w:rPr>
            </w:pPr>
            <w:r w:rsidRPr="008E09D7">
              <w:rPr>
                <w:rFonts w:ascii="Arial" w:hAnsi="Arial" w:cs="Arial"/>
                <w:sz w:val="16"/>
                <w:szCs w:val="16"/>
                <w:lang w:val="en-GB"/>
              </w:rPr>
              <w:t>Yes</w:t>
            </w:r>
          </w:p>
        </w:tc>
        <w:tc>
          <w:tcPr>
            <w:tcW w:w="2880" w:type="dxa"/>
            <w:vAlign w:val="center"/>
          </w:tcPr>
          <w:p w14:paraId="41A901F0" w14:textId="531D761B" w:rsidR="00A657A4" w:rsidRPr="008E09D7" w:rsidRDefault="00A657A4"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Recent Household Surveys (DHS, MICS) </w:t>
            </w:r>
          </w:p>
          <w:p w14:paraId="02915A6C" w14:textId="77777777" w:rsidR="00A657A4" w:rsidRPr="008E09D7" w:rsidRDefault="00A657A4"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BeSD &amp; KABP Surveys </w:t>
            </w:r>
          </w:p>
          <w:p w14:paraId="407B8C4D" w14:textId="77777777" w:rsidR="00A657A4" w:rsidRPr="008E09D7" w:rsidRDefault="00A657A4"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CEA </w:t>
            </w:r>
          </w:p>
          <w:p w14:paraId="399586D7" w14:textId="3862C710" w:rsidR="00A657A4" w:rsidRPr="008E09D7" w:rsidRDefault="00A657A4"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d. SARA survey </w:t>
            </w:r>
          </w:p>
          <w:p w14:paraId="5BD7CE97" w14:textId="77777777" w:rsidR="00A657A4" w:rsidRPr="008E09D7" w:rsidRDefault="00A657A4"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e. Key informant interviews </w:t>
            </w:r>
          </w:p>
          <w:p w14:paraId="1755BBDA" w14:textId="5EC2377E" w:rsidR="00A657A4" w:rsidRPr="008E09D7" w:rsidRDefault="00A657A4"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f. FGDs g. Existing publications &amp; studies on Demand &amp; Social Determinants h. Social Listening Data</w:t>
            </w:r>
          </w:p>
        </w:tc>
      </w:tr>
      <w:tr w:rsidR="00A657A4" w:rsidRPr="008E09D7" w14:paraId="021AA6BF" w14:textId="77777777" w:rsidTr="001C22EF">
        <w:trPr>
          <w:trHeight w:val="1970"/>
        </w:trPr>
        <w:tc>
          <w:tcPr>
            <w:tcW w:w="2515" w:type="dxa"/>
            <w:shd w:val="clear" w:color="auto" w:fill="F2F2F2" w:themeFill="background1" w:themeFillShade="F2"/>
          </w:tcPr>
          <w:p w14:paraId="572E9104" w14:textId="0CD88AFA" w:rsidR="00A657A4" w:rsidRPr="008E09D7" w:rsidRDefault="00A657A4" w:rsidP="0098188D">
            <w:pPr>
              <w:spacing w:line="259" w:lineRule="auto"/>
              <w:rPr>
                <w:rFonts w:ascii="Arial" w:eastAsiaTheme="minorEastAsia" w:hAnsi="Arial" w:cs="Arial"/>
                <w:sz w:val="16"/>
                <w:szCs w:val="16"/>
                <w:lang w:val="en-GB"/>
              </w:rPr>
            </w:pPr>
            <w:r w:rsidRPr="0098188D">
              <w:rPr>
                <w:rFonts w:ascii="Arial" w:eastAsiaTheme="minorEastAsia" w:hAnsi="Arial" w:cs="Arial"/>
                <w:b/>
                <w:bCs/>
                <w:sz w:val="18"/>
                <w:szCs w:val="18"/>
                <w:lang w:val="en-GB"/>
              </w:rPr>
              <w:t>B14:</w:t>
            </w:r>
            <w:r w:rsidRPr="0098188D">
              <w:rPr>
                <w:rFonts w:ascii="Arial" w:eastAsiaTheme="minorEastAsia" w:hAnsi="Arial" w:cs="Arial"/>
                <w:sz w:val="18"/>
                <w:szCs w:val="18"/>
                <w:lang w:val="en-GB"/>
              </w:rPr>
              <w:t xml:space="preserve"> </w:t>
            </w:r>
            <w:r w:rsidRPr="008E09D7">
              <w:rPr>
                <w:rFonts w:ascii="Arial" w:eastAsiaTheme="minorEastAsia" w:hAnsi="Arial" w:cs="Arial"/>
                <w:sz w:val="16"/>
                <w:szCs w:val="16"/>
                <w:lang w:val="en-GB"/>
              </w:rPr>
              <w:t>Gender</w:t>
            </w:r>
          </w:p>
          <w:p w14:paraId="47775A21" w14:textId="78BCCBA7" w:rsidR="00A657A4" w:rsidRPr="008E09D7" w:rsidRDefault="0098188D" w:rsidP="0098188D">
            <w:pPr>
              <w:spacing w:line="259" w:lineRule="auto"/>
              <w:rPr>
                <w:rFonts w:ascii="Arial" w:eastAsiaTheme="minorEastAsia" w:hAnsi="Arial" w:cs="Arial"/>
                <w:b/>
                <w:bCs/>
                <w:sz w:val="16"/>
                <w:szCs w:val="16"/>
                <w:lang w:val="en-GB"/>
              </w:rPr>
            </w:pPr>
            <w:r w:rsidRPr="008E09D7">
              <w:rPr>
                <w:rFonts w:ascii="Arial" w:hAnsi="Arial" w:cs="Arial"/>
                <w:b/>
                <w:bCs/>
                <w:noProof/>
                <w:sz w:val="16"/>
                <w:szCs w:val="16"/>
                <w:lang w:val="en-GB"/>
              </w:rPr>
              <w:drawing>
                <wp:anchor distT="0" distB="0" distL="114300" distR="114300" simplePos="0" relativeHeight="251902976" behindDoc="1" locked="0" layoutInCell="1" allowOverlap="1" wp14:anchorId="4B8707B6" wp14:editId="3541DC87">
                  <wp:simplePos x="0" y="0"/>
                  <wp:positionH relativeFrom="margin">
                    <wp:posOffset>231775</wp:posOffset>
                  </wp:positionH>
                  <wp:positionV relativeFrom="paragraph">
                    <wp:posOffset>32385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909120" behindDoc="1" locked="0" layoutInCell="1" allowOverlap="1" wp14:anchorId="244F8EEF" wp14:editId="346971D5">
                  <wp:simplePos x="0" y="0"/>
                  <wp:positionH relativeFrom="margin">
                    <wp:posOffset>6350</wp:posOffset>
                  </wp:positionH>
                  <wp:positionV relativeFrom="paragraph">
                    <wp:posOffset>53340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54"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p>
        </w:tc>
        <w:tc>
          <w:tcPr>
            <w:tcW w:w="6120" w:type="dxa"/>
            <w:tcBorders>
              <w:top w:val="single" w:sz="4" w:space="0" w:color="auto"/>
            </w:tcBorders>
          </w:tcPr>
          <w:p w14:paraId="29712542" w14:textId="170F13C9" w:rsidR="00A657A4" w:rsidRPr="008E09D7" w:rsidRDefault="00A657A4" w:rsidP="769F8384">
            <w:pPr>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Have gender barriers been assessed? Analyses across possible gender</w:t>
            </w:r>
            <w:r w:rsidRPr="008E09D7">
              <w:rPr>
                <w:rFonts w:ascii="Arial" w:eastAsiaTheme="minorEastAsia" w:hAnsi="Arial" w:cs="Arial"/>
                <w:color w:val="000000" w:themeColor="text1"/>
                <w:sz w:val="16"/>
                <w:szCs w:val="16"/>
                <w:shd w:val="clear" w:color="auto" w:fill="E6E6E6"/>
                <w:lang w:val="en-GB"/>
              </w:rPr>
              <w:t xml:space="preserve"> metrics</w:t>
            </w:r>
            <w:r w:rsidRPr="008E09D7">
              <w:rPr>
                <w:rFonts w:ascii="Arial" w:eastAsiaTheme="minorEastAsia" w:hAnsi="Arial" w:cs="Arial"/>
                <w:color w:val="000000" w:themeColor="text1"/>
                <w:sz w:val="16"/>
                <w:szCs w:val="16"/>
                <w:lang w:val="en-GB"/>
              </w:rPr>
              <w:t xml:space="preserve"> such as 1. gender autonomy, 2. travel autonomy, 3. caregiver literacy, 4. service quality and 5. community environment</w:t>
            </w:r>
          </w:p>
          <w:p w14:paraId="39D8E371" w14:textId="39DB131D" w:rsidR="00A657A4" w:rsidRPr="008E09D7" w:rsidRDefault="00A657A4" w:rsidP="000A5D94">
            <w:pPr>
              <w:rPr>
                <w:rFonts w:ascii="Arial" w:eastAsia="Times New Roman" w:hAnsi="Arial" w:cs="Arial"/>
                <w:color w:val="000000" w:themeColor="text1"/>
                <w:sz w:val="16"/>
                <w:szCs w:val="16"/>
                <w:lang w:val="en-GB"/>
              </w:rPr>
            </w:pPr>
            <w:r w:rsidRPr="008E09D7">
              <w:rPr>
                <w:rFonts w:ascii="Arial" w:eastAsia="Times New Roman" w:hAnsi="Arial" w:cs="Arial"/>
                <w:color w:val="000000" w:themeColor="text1"/>
                <w:sz w:val="16"/>
                <w:szCs w:val="16"/>
                <w:lang w:val="en-GB"/>
              </w:rPr>
              <w:t xml:space="preserve">See gender and immunisation guide for examples of metrics: </w:t>
            </w:r>
            <w:hyperlink r:id="rId22">
              <w:r w:rsidRPr="008E09D7">
                <w:rPr>
                  <w:rStyle w:val="Hyperlink"/>
                  <w:rFonts w:ascii="Arial" w:eastAsia="Times New Roman" w:hAnsi="Arial" w:cs="Arial"/>
                  <w:sz w:val="16"/>
                  <w:szCs w:val="16"/>
                  <w:lang w:val="en-GB"/>
                </w:rPr>
                <w:t>https://www.who.int/teams/immunization-vaccines-and-biologicals/gender</w:t>
              </w:r>
            </w:hyperlink>
            <w:r w:rsidRPr="008E09D7">
              <w:rPr>
                <w:rFonts w:ascii="Arial" w:eastAsia="Times New Roman" w:hAnsi="Arial" w:cs="Arial"/>
                <w:color w:val="000000" w:themeColor="text1"/>
                <w:sz w:val="16"/>
                <w:szCs w:val="16"/>
                <w:lang w:val="en-GB"/>
              </w:rPr>
              <w:t xml:space="preserve"> (p 52 to 60)</w:t>
            </w:r>
          </w:p>
        </w:tc>
        <w:tc>
          <w:tcPr>
            <w:tcW w:w="1530" w:type="dxa"/>
            <w:vAlign w:val="center"/>
          </w:tcPr>
          <w:p w14:paraId="452CA7FF" w14:textId="388D5543" w:rsidR="00A657A4" w:rsidRPr="008E09D7" w:rsidRDefault="00A657A4" w:rsidP="00E83610">
            <w:pPr>
              <w:jc w:val="center"/>
              <w:rPr>
                <w:rFonts w:ascii="Arial" w:hAnsi="Arial" w:cs="Arial"/>
                <w:sz w:val="16"/>
                <w:szCs w:val="16"/>
                <w:lang w:val="en-GB"/>
              </w:rPr>
            </w:pPr>
            <w:r w:rsidRPr="008E09D7">
              <w:rPr>
                <w:rStyle w:val="normaltextrun"/>
                <w:rFonts w:ascii="Arial" w:hAnsi="Arial" w:cs="Arial"/>
                <w:sz w:val="16"/>
                <w:szCs w:val="16"/>
                <w:lang w:val="en-GB"/>
              </w:rPr>
              <w:t>Yes</w:t>
            </w:r>
          </w:p>
          <w:p w14:paraId="5D35B388" w14:textId="4100D948" w:rsidR="00A657A4" w:rsidRPr="008E09D7" w:rsidRDefault="00A657A4" w:rsidP="00E83610">
            <w:pPr>
              <w:jc w:val="center"/>
              <w:rPr>
                <w:rStyle w:val="normaltextrun"/>
                <w:rFonts w:ascii="Arial" w:hAnsi="Arial" w:cs="Arial"/>
                <w:sz w:val="16"/>
                <w:szCs w:val="16"/>
                <w:lang w:val="en-GB"/>
              </w:rPr>
            </w:pPr>
            <w:r w:rsidRPr="008E09D7">
              <w:rPr>
                <w:rFonts w:ascii="Arial" w:hAnsi="Arial" w:cs="Arial"/>
                <w:i/>
                <w:iCs/>
                <w:sz w:val="16"/>
                <w:szCs w:val="16"/>
                <w:lang w:val="en-GB"/>
              </w:rPr>
              <w:t>3 to 5</w:t>
            </w:r>
            <w:r w:rsidRPr="008E09D7">
              <w:rPr>
                <w:rFonts w:ascii="Arial" w:hAnsi="Arial" w:cs="Arial"/>
                <w:sz w:val="16"/>
                <w:szCs w:val="16"/>
                <w:lang w:val="en-GB"/>
              </w:rPr>
              <w:t xml:space="preserve"> metrics</w:t>
            </w:r>
            <w:r w:rsidRPr="008E09D7">
              <w:rPr>
                <w:rFonts w:ascii="Arial" w:hAnsi="Arial" w:cs="Arial"/>
                <w:i/>
                <w:iCs/>
                <w:sz w:val="16"/>
                <w:szCs w:val="16"/>
                <w:lang w:val="en-GB"/>
              </w:rPr>
              <w:t xml:space="preserve"> and/ or qualitative information</w:t>
            </w:r>
          </w:p>
          <w:p w14:paraId="592BE368" w14:textId="3B52D1F9" w:rsidR="00A657A4" w:rsidRPr="008E09D7" w:rsidRDefault="00A657A4" w:rsidP="00E83610">
            <w:pPr>
              <w:jc w:val="center"/>
              <w:rPr>
                <w:rStyle w:val="normaltextrun"/>
                <w:rFonts w:ascii="Arial" w:hAnsi="Arial" w:cs="Arial"/>
                <w:sz w:val="16"/>
                <w:szCs w:val="16"/>
                <w:lang w:val="en-GB"/>
              </w:rPr>
            </w:pPr>
          </w:p>
        </w:tc>
        <w:tc>
          <w:tcPr>
            <w:tcW w:w="1350" w:type="dxa"/>
            <w:vAlign w:val="center"/>
          </w:tcPr>
          <w:p w14:paraId="02A5FF92" w14:textId="77777777" w:rsidR="00A657A4" w:rsidRPr="008E09D7" w:rsidRDefault="00A657A4" w:rsidP="00E83610">
            <w:pPr>
              <w:jc w:val="center"/>
              <w:rPr>
                <w:rFonts w:ascii="Arial" w:hAnsi="Arial" w:cs="Arial"/>
                <w:sz w:val="16"/>
                <w:szCs w:val="16"/>
                <w:lang w:val="en-GB"/>
              </w:rPr>
            </w:pPr>
            <w:r w:rsidRPr="008E09D7">
              <w:rPr>
                <w:rFonts w:ascii="Arial" w:hAnsi="Arial" w:cs="Arial"/>
                <w:sz w:val="16"/>
                <w:szCs w:val="16"/>
                <w:lang w:val="en-GB"/>
              </w:rPr>
              <w:t>Yes</w:t>
            </w:r>
          </w:p>
          <w:p w14:paraId="354A260F" w14:textId="77777777" w:rsidR="00A657A4" w:rsidRPr="008E09D7" w:rsidRDefault="00A657A4" w:rsidP="00E83610">
            <w:pPr>
              <w:jc w:val="center"/>
              <w:rPr>
                <w:rFonts w:ascii="Arial" w:hAnsi="Arial" w:cs="Arial"/>
                <w:sz w:val="16"/>
                <w:szCs w:val="16"/>
                <w:lang w:val="en-GB"/>
              </w:rPr>
            </w:pPr>
          </w:p>
          <w:p w14:paraId="0751E1F1" w14:textId="5666A754" w:rsidR="00A657A4" w:rsidRPr="008E09D7" w:rsidRDefault="00A657A4" w:rsidP="00E83610">
            <w:pPr>
              <w:jc w:val="center"/>
              <w:rPr>
                <w:rStyle w:val="normaltextrun"/>
                <w:rFonts w:ascii="Arial" w:hAnsi="Arial" w:cs="Arial"/>
                <w:sz w:val="16"/>
                <w:szCs w:val="16"/>
                <w:lang w:val="en-GB"/>
              </w:rPr>
            </w:pPr>
            <w:r w:rsidRPr="008E09D7">
              <w:rPr>
                <w:rFonts w:ascii="Arial" w:hAnsi="Arial" w:cs="Arial"/>
                <w:i/>
                <w:iCs/>
                <w:sz w:val="16"/>
                <w:szCs w:val="16"/>
                <w:lang w:val="en-GB"/>
              </w:rPr>
              <w:t>3 to 5</w:t>
            </w:r>
            <w:r w:rsidRPr="008E09D7">
              <w:rPr>
                <w:rFonts w:ascii="Arial" w:hAnsi="Arial" w:cs="Arial"/>
                <w:sz w:val="16"/>
                <w:szCs w:val="16"/>
                <w:lang w:val="en-GB"/>
              </w:rPr>
              <w:t xml:space="preserve"> metrics</w:t>
            </w:r>
            <w:r w:rsidRPr="008E09D7">
              <w:rPr>
                <w:rFonts w:ascii="Arial" w:hAnsi="Arial" w:cs="Arial"/>
                <w:i/>
                <w:iCs/>
                <w:sz w:val="16"/>
                <w:szCs w:val="16"/>
                <w:lang w:val="en-GB"/>
              </w:rPr>
              <w:t xml:space="preserve"> and/ or qualitative information</w:t>
            </w:r>
          </w:p>
        </w:tc>
        <w:tc>
          <w:tcPr>
            <w:tcW w:w="2880" w:type="dxa"/>
            <w:vAlign w:val="center"/>
          </w:tcPr>
          <w:p w14:paraId="5C2C3427" w14:textId="2CC5CE5B" w:rsidR="00A657A4" w:rsidRPr="008E09D7" w:rsidRDefault="00A657A4" w:rsidP="0029120A">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Statistical/Global Indicators (UN Women, UNFPA, WB) </w:t>
            </w:r>
          </w:p>
          <w:p w14:paraId="33B0B1B4" w14:textId="77777777" w:rsidR="00A657A4" w:rsidRPr="008E09D7" w:rsidRDefault="00A657A4" w:rsidP="0029120A">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Recent Household Surveys (DHS, MICS) </w:t>
            </w:r>
          </w:p>
          <w:p w14:paraId="763C4C26" w14:textId="77777777" w:rsidR="00A657A4" w:rsidRPr="008E09D7" w:rsidRDefault="00A657A4" w:rsidP="0029120A">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BeSD &amp; KABP Surveys </w:t>
            </w:r>
          </w:p>
          <w:p w14:paraId="454A0DF4" w14:textId="77777777" w:rsidR="00A657A4" w:rsidRPr="008E09D7" w:rsidRDefault="00A657A4" w:rsidP="0029120A">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d. CEA e. SARA survey </w:t>
            </w:r>
          </w:p>
          <w:p w14:paraId="16D136C4" w14:textId="77777777" w:rsidR="00A657A4" w:rsidRPr="008E09D7" w:rsidRDefault="00A657A4" w:rsidP="0029120A">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f. Key informant interviews </w:t>
            </w:r>
          </w:p>
          <w:p w14:paraId="6575A441" w14:textId="77777777" w:rsidR="00A657A4" w:rsidRPr="008E09D7" w:rsidRDefault="00A657A4" w:rsidP="0029120A">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g. FGDs </w:t>
            </w:r>
          </w:p>
          <w:p w14:paraId="56943584" w14:textId="732ECCD9" w:rsidR="00A657A4" w:rsidRPr="008E09D7" w:rsidRDefault="00A657A4" w:rsidP="0029120A">
            <w:pPr>
              <w:rPr>
                <w:rStyle w:val="normaltextrun"/>
                <w:rFonts w:ascii="Arial" w:hAnsi="Arial" w:cs="Arial"/>
                <w:sz w:val="16"/>
                <w:szCs w:val="16"/>
                <w:lang w:val="en-GB"/>
              </w:rPr>
            </w:pPr>
            <w:r w:rsidRPr="008E09D7">
              <w:rPr>
                <w:rStyle w:val="normaltextrun"/>
                <w:rFonts w:ascii="Arial" w:hAnsi="Arial" w:cs="Arial"/>
                <w:sz w:val="16"/>
                <w:szCs w:val="16"/>
                <w:lang w:val="en-GB"/>
              </w:rPr>
              <w:t>h. Existing publications &amp; studies on Gender</w:t>
            </w:r>
          </w:p>
        </w:tc>
      </w:tr>
      <w:tr w:rsidR="00A657A4" w:rsidRPr="008E09D7" w14:paraId="18E30D25" w14:textId="77777777" w:rsidTr="001C22EF">
        <w:trPr>
          <w:trHeight w:val="1790"/>
        </w:trPr>
        <w:tc>
          <w:tcPr>
            <w:tcW w:w="2515" w:type="dxa"/>
            <w:shd w:val="clear" w:color="auto" w:fill="F2F2F2" w:themeFill="background1" w:themeFillShade="F2"/>
          </w:tcPr>
          <w:p w14:paraId="759EFBD3" w14:textId="32B71330" w:rsidR="00A657A4" w:rsidRPr="008E09D7" w:rsidRDefault="00A657A4" w:rsidP="769F8384">
            <w:pPr>
              <w:spacing w:line="259" w:lineRule="auto"/>
              <w:rPr>
                <w:rFonts w:ascii="Arial" w:eastAsiaTheme="minorEastAsia" w:hAnsi="Arial" w:cs="Arial"/>
                <w:sz w:val="16"/>
                <w:szCs w:val="16"/>
                <w:lang w:val="en-GB"/>
              </w:rPr>
            </w:pPr>
            <w:r w:rsidRPr="007B74E2">
              <w:rPr>
                <w:rFonts w:ascii="Arial" w:eastAsiaTheme="minorEastAsia" w:hAnsi="Arial" w:cs="Arial"/>
                <w:b/>
                <w:bCs/>
                <w:sz w:val="18"/>
                <w:szCs w:val="18"/>
                <w:lang w:val="en-GB"/>
              </w:rPr>
              <w:t>B15:</w:t>
            </w:r>
            <w:r w:rsidRPr="007B74E2">
              <w:rPr>
                <w:rFonts w:ascii="Arial" w:eastAsiaTheme="minorEastAsia" w:hAnsi="Arial" w:cs="Arial"/>
                <w:sz w:val="18"/>
                <w:szCs w:val="18"/>
                <w:lang w:val="en-GB"/>
              </w:rPr>
              <w:t xml:space="preserve"> </w:t>
            </w:r>
            <w:r w:rsidRPr="008E09D7">
              <w:rPr>
                <w:rFonts w:ascii="Arial" w:eastAsiaTheme="minorEastAsia" w:hAnsi="Arial" w:cs="Arial"/>
                <w:sz w:val="16"/>
                <w:szCs w:val="16"/>
                <w:lang w:val="en-GB"/>
              </w:rPr>
              <w:t>CSO</w:t>
            </w:r>
          </w:p>
          <w:p w14:paraId="0DA488F6" w14:textId="3467E670" w:rsidR="00A657A4" w:rsidRPr="008E09D7" w:rsidRDefault="007B74E2" w:rsidP="769F8384">
            <w:pPr>
              <w:spacing w:line="259" w:lineRule="auto"/>
              <w:rPr>
                <w:rFonts w:ascii="Arial" w:eastAsiaTheme="minorEastAsia" w:hAnsi="Arial" w:cs="Arial"/>
                <w:b/>
                <w:bCs/>
                <w:sz w:val="16"/>
                <w:szCs w:val="16"/>
                <w:lang w:val="en-GB"/>
              </w:rPr>
            </w:pPr>
            <w:r w:rsidRPr="007B74E2">
              <w:rPr>
                <w:rFonts w:ascii="Arial" w:hAnsi="Arial" w:cs="Arial"/>
                <w:b/>
                <w:bCs/>
                <w:noProof/>
                <w:sz w:val="18"/>
                <w:szCs w:val="18"/>
                <w:lang w:val="en-GB"/>
              </w:rPr>
              <w:drawing>
                <wp:anchor distT="0" distB="0" distL="114300" distR="114300" simplePos="0" relativeHeight="251904000" behindDoc="1" locked="0" layoutInCell="1" allowOverlap="1" wp14:anchorId="67448C70" wp14:editId="56BF7E4A">
                  <wp:simplePos x="0" y="0"/>
                  <wp:positionH relativeFrom="margin">
                    <wp:posOffset>-19050</wp:posOffset>
                  </wp:positionH>
                  <wp:positionV relativeFrom="paragraph">
                    <wp:posOffset>57785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p w14:paraId="3E7E2CC9" w14:textId="38039DAB" w:rsidR="00A657A4" w:rsidRPr="008E09D7" w:rsidRDefault="00A657A4" w:rsidP="769F8384">
            <w:pPr>
              <w:spacing w:line="259" w:lineRule="auto"/>
              <w:rPr>
                <w:rFonts w:ascii="Arial" w:eastAsiaTheme="minorEastAsia" w:hAnsi="Arial" w:cs="Arial"/>
                <w:b/>
                <w:bCs/>
                <w:sz w:val="16"/>
                <w:szCs w:val="16"/>
                <w:lang w:val="en-GB"/>
              </w:rPr>
            </w:pPr>
          </w:p>
        </w:tc>
        <w:tc>
          <w:tcPr>
            <w:tcW w:w="6120" w:type="dxa"/>
            <w:tcBorders>
              <w:top w:val="none" w:sz="4" w:space="0" w:color="000000" w:themeColor="text1"/>
            </w:tcBorders>
          </w:tcPr>
          <w:p w14:paraId="72849A2C" w14:textId="59CAD19D" w:rsidR="00A657A4" w:rsidRPr="008E09D7" w:rsidRDefault="00A657A4" w:rsidP="000A5D94">
            <w:pPr>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a) Full mapping of CSOs and local partners in and outside of the immunisation sector and categorisation by area of expertise area of intervention, and other relevant information</w:t>
            </w:r>
          </w:p>
          <w:p w14:paraId="2B039E2F" w14:textId="77777777" w:rsidR="00A657A4" w:rsidRPr="008E09D7" w:rsidRDefault="00A657A4" w:rsidP="000A5D94">
            <w:pPr>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b) Criteria to select CSO for implementation</w:t>
            </w:r>
          </w:p>
          <w:p w14:paraId="38527A8F" w14:textId="2D616E91" w:rsidR="00A657A4" w:rsidRPr="008E09D7" w:rsidRDefault="00A657A4" w:rsidP="000A5D94">
            <w:pPr>
              <w:rPr>
                <w:rFonts w:ascii="Arial" w:eastAsia="Calibri" w:hAnsi="Arial" w:cs="Arial"/>
                <w:sz w:val="16"/>
                <w:szCs w:val="16"/>
                <w:lang w:val="en-GB"/>
              </w:rPr>
            </w:pPr>
            <w:r w:rsidRPr="008E09D7">
              <w:rPr>
                <w:rFonts w:ascii="Arial" w:eastAsiaTheme="minorEastAsia" w:hAnsi="Arial" w:cs="Arial"/>
                <w:color w:val="000000" w:themeColor="text1"/>
                <w:sz w:val="16"/>
                <w:szCs w:val="16"/>
                <w:lang w:val="en-GB"/>
              </w:rPr>
              <w:t xml:space="preserve">c) Mechanisms for contracting CSO </w:t>
            </w:r>
          </w:p>
        </w:tc>
        <w:tc>
          <w:tcPr>
            <w:tcW w:w="1530" w:type="dxa"/>
            <w:vAlign w:val="center"/>
          </w:tcPr>
          <w:p w14:paraId="4D3AE457" w14:textId="5968C546" w:rsidR="00A657A4" w:rsidRPr="008E09D7" w:rsidRDefault="00A657A4" w:rsidP="00E83610">
            <w:pPr>
              <w:jc w:val="center"/>
              <w:rPr>
                <w:rStyle w:val="normaltextrun"/>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w:t>
            </w:r>
          </w:p>
          <w:p w14:paraId="799DAD8D" w14:textId="584FF273" w:rsidR="00A657A4" w:rsidRPr="008E09D7" w:rsidRDefault="00A657A4" w:rsidP="00E83610">
            <w:pPr>
              <w:jc w:val="center"/>
              <w:rPr>
                <w:rFonts w:ascii="Arial" w:hAnsi="Arial" w:cs="Arial"/>
                <w:sz w:val="16"/>
                <w:szCs w:val="16"/>
                <w:lang w:val="en-GB"/>
              </w:rPr>
            </w:pPr>
          </w:p>
        </w:tc>
        <w:tc>
          <w:tcPr>
            <w:tcW w:w="1350" w:type="dxa"/>
            <w:vAlign w:val="center"/>
          </w:tcPr>
          <w:p w14:paraId="30662727" w14:textId="3D6F91E2" w:rsidR="00A657A4" w:rsidRPr="008E09D7" w:rsidRDefault="00A657A4" w:rsidP="00E83610">
            <w:pPr>
              <w:jc w:val="center"/>
              <w:rPr>
                <w:rStyle w:val="normaltextrun"/>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w:t>
            </w:r>
          </w:p>
          <w:p w14:paraId="50B51CCC" w14:textId="3D68D41A" w:rsidR="00A657A4" w:rsidRPr="008E09D7" w:rsidRDefault="00A657A4" w:rsidP="00E83610">
            <w:pPr>
              <w:jc w:val="center"/>
              <w:rPr>
                <w:rFonts w:ascii="Arial" w:hAnsi="Arial" w:cs="Arial"/>
                <w:sz w:val="16"/>
                <w:szCs w:val="16"/>
                <w:lang w:val="en-GB"/>
              </w:rPr>
            </w:pPr>
          </w:p>
        </w:tc>
        <w:tc>
          <w:tcPr>
            <w:tcW w:w="2880" w:type="dxa"/>
            <w:vAlign w:val="center"/>
          </w:tcPr>
          <w:p w14:paraId="2FA42AFB" w14:textId="77777777" w:rsidR="00A657A4" w:rsidRPr="008E09D7" w:rsidRDefault="00A657A4" w:rsidP="0029120A">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Country CSO list </w:t>
            </w:r>
          </w:p>
          <w:p w14:paraId="6A69F30F" w14:textId="77777777" w:rsidR="00A657A4" w:rsidRPr="008E09D7" w:rsidRDefault="00A657A4" w:rsidP="0029120A">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Key Informant Interviews </w:t>
            </w:r>
          </w:p>
          <w:p w14:paraId="74AAD3A0" w14:textId="4811B56D" w:rsidR="00A657A4" w:rsidRPr="008E09D7" w:rsidRDefault="00A657A4" w:rsidP="0029120A">
            <w:pPr>
              <w:rPr>
                <w:rStyle w:val="normaltextrun"/>
                <w:rFonts w:ascii="Arial" w:hAnsi="Arial" w:cs="Arial"/>
                <w:sz w:val="16"/>
                <w:szCs w:val="16"/>
                <w:lang w:val="en-GB"/>
              </w:rPr>
            </w:pPr>
            <w:r w:rsidRPr="008E09D7">
              <w:rPr>
                <w:rStyle w:val="normaltextrun"/>
                <w:rFonts w:ascii="Arial" w:hAnsi="Arial" w:cs="Arial"/>
                <w:sz w:val="16"/>
                <w:szCs w:val="16"/>
                <w:lang w:val="en-GB"/>
              </w:rPr>
              <w:t>c. Focus Group Discussions</w:t>
            </w:r>
          </w:p>
        </w:tc>
      </w:tr>
    </w:tbl>
    <w:p w14:paraId="560356AA" w14:textId="056DB68C" w:rsidR="41D26072" w:rsidRPr="008E09D7" w:rsidRDefault="003B2146">
      <w:pPr>
        <w:rPr>
          <w:rFonts w:ascii="Arial" w:hAnsi="Arial" w:cs="Arial"/>
          <w:sz w:val="18"/>
          <w:szCs w:val="18"/>
          <w:lang w:val="en-GB"/>
        </w:rPr>
      </w:pPr>
      <w:r w:rsidRPr="008E09D7">
        <w:rPr>
          <w:rFonts w:ascii="Arial" w:hAnsi="Arial" w:cs="Arial"/>
          <w:sz w:val="18"/>
          <w:szCs w:val="18"/>
          <w:lang w:val="en-GB"/>
        </w:rPr>
        <w:t>*</w:t>
      </w:r>
      <w:r w:rsidRPr="008E09D7">
        <w:rPr>
          <w:rFonts w:ascii="Arial" w:hAnsi="Arial" w:cs="Arial"/>
          <w:i/>
          <w:iCs/>
          <w:sz w:val="18"/>
          <w:szCs w:val="18"/>
        </w:rPr>
        <w:t>*'The Gavi 5.0 definition of BOP includes the following vaccines: third dose of pentavalent vaccine, IPV2, third dose of pneumococcal conjugate vaccine (PCV3), first dose of rubella containing vaccine (RCV1), RotavirusC (last dose in schedule), second dose of measles-containing vaccine (MCV2), yellow fever, meningococcal A, Japanese encephalitis, human papillomavirus (HPVC; last dose in schedule).</w:t>
      </w:r>
    </w:p>
    <w:p w14:paraId="1324913B" w14:textId="77777777" w:rsidR="00EB271E" w:rsidRPr="00EB271E" w:rsidRDefault="00EB271E" w:rsidP="00EB271E">
      <w:pPr>
        <w:pStyle w:val="NoSpacing"/>
        <w:rPr>
          <w:rFonts w:ascii="Arial" w:hAnsi="Arial" w:cs="Arial"/>
          <w:b/>
          <w:bCs/>
          <w:sz w:val="18"/>
          <w:szCs w:val="18"/>
          <w:lang w:val="en-GB"/>
        </w:rPr>
      </w:pPr>
      <w:r w:rsidRPr="00EB271E">
        <w:rPr>
          <w:rFonts w:ascii="Arial" w:hAnsi="Arial" w:cs="Arial"/>
          <w:b/>
          <w:bCs/>
          <w:sz w:val="18"/>
          <w:szCs w:val="18"/>
          <w:lang w:val="en-GB"/>
        </w:rPr>
        <w:t xml:space="preserve">Country comments </w:t>
      </w:r>
    </w:p>
    <w:tbl>
      <w:tblPr>
        <w:tblStyle w:val="TableGrid"/>
        <w:tblW w:w="14395" w:type="dxa"/>
        <w:tblLayout w:type="fixed"/>
        <w:tblLook w:val="06A0" w:firstRow="1" w:lastRow="0" w:firstColumn="1" w:lastColumn="0" w:noHBand="1" w:noVBand="1"/>
      </w:tblPr>
      <w:tblGrid>
        <w:gridCol w:w="14395"/>
      </w:tblGrid>
      <w:tr w:rsidR="41D26072" w:rsidRPr="008E09D7" w14:paraId="1E75C591" w14:textId="77777777" w:rsidTr="001912AE">
        <w:tc>
          <w:tcPr>
            <w:tcW w:w="14395" w:type="dxa"/>
          </w:tcPr>
          <w:p w14:paraId="19465E33" w14:textId="77777777" w:rsidR="00EB42E9" w:rsidRPr="008E09D7" w:rsidRDefault="00EB42E9" w:rsidP="00EB42E9">
            <w:pPr>
              <w:spacing w:line="259" w:lineRule="auto"/>
              <w:rPr>
                <w:rFonts w:ascii="Arial" w:eastAsia="Calibri" w:hAnsi="Arial" w:cs="Arial"/>
                <w:sz w:val="18"/>
                <w:szCs w:val="18"/>
                <w:lang w:val="en-GB"/>
              </w:rPr>
            </w:pPr>
            <w:r w:rsidRPr="008E09D7">
              <w:rPr>
                <w:rFonts w:ascii="Arial" w:eastAsia="Calibri" w:hAnsi="Arial" w:cs="Arial"/>
                <w:i/>
                <w:iCs/>
                <w:color w:val="000000" w:themeColor="text1"/>
                <w:sz w:val="18"/>
                <w:szCs w:val="18"/>
                <w:lang w:val="en-GB"/>
              </w:rPr>
              <w:t>Please include information or commentary on key insights here.</w:t>
            </w:r>
          </w:p>
          <w:p w14:paraId="084DC6DA" w14:textId="44146C01" w:rsidR="41D26072" w:rsidRDefault="41D26072" w:rsidP="41D26072">
            <w:pPr>
              <w:rPr>
                <w:rFonts w:ascii="Arial" w:eastAsia="Calibri" w:hAnsi="Arial" w:cs="Arial"/>
                <w:color w:val="000000" w:themeColor="text1"/>
                <w:sz w:val="18"/>
                <w:szCs w:val="18"/>
                <w:lang w:val="en-GB"/>
              </w:rPr>
            </w:pPr>
          </w:p>
          <w:p w14:paraId="5E8029D8" w14:textId="77777777" w:rsidR="00E8340E" w:rsidRPr="00E8340E" w:rsidRDefault="00E8340E" w:rsidP="41D26072">
            <w:pPr>
              <w:rPr>
                <w:rFonts w:ascii="Arial" w:eastAsia="Calibri" w:hAnsi="Arial" w:cs="Arial"/>
                <w:color w:val="000000" w:themeColor="text1"/>
                <w:sz w:val="18"/>
                <w:szCs w:val="18"/>
                <w:lang w:val="en-GB"/>
              </w:rPr>
            </w:pPr>
          </w:p>
          <w:p w14:paraId="2318DEC9" w14:textId="5BFB0B1D" w:rsidR="41D26072" w:rsidRPr="00E8340E" w:rsidRDefault="41D26072" w:rsidP="41D26072">
            <w:pPr>
              <w:rPr>
                <w:rFonts w:ascii="Arial" w:eastAsia="Calibri" w:hAnsi="Arial" w:cs="Arial"/>
                <w:color w:val="000000" w:themeColor="text1"/>
                <w:sz w:val="18"/>
                <w:szCs w:val="18"/>
                <w:lang w:val="en-GB"/>
              </w:rPr>
            </w:pPr>
          </w:p>
          <w:p w14:paraId="59F51FB7" w14:textId="76301E98" w:rsidR="41D26072" w:rsidRPr="00E8340E" w:rsidRDefault="41D26072" w:rsidP="41D26072">
            <w:pPr>
              <w:rPr>
                <w:rFonts w:ascii="Arial" w:eastAsia="Calibri" w:hAnsi="Arial" w:cs="Arial"/>
                <w:color w:val="000000" w:themeColor="text1"/>
                <w:sz w:val="18"/>
                <w:szCs w:val="18"/>
                <w:lang w:val="en-GB"/>
              </w:rPr>
            </w:pPr>
          </w:p>
        </w:tc>
      </w:tr>
    </w:tbl>
    <w:p w14:paraId="76C03FDF" w14:textId="1E9F0125" w:rsidR="0035671E" w:rsidRPr="008E09D7" w:rsidRDefault="0035671E" w:rsidP="00C56C5B">
      <w:pPr>
        <w:pStyle w:val="NoSpacing"/>
        <w:rPr>
          <w:rFonts w:ascii="Arial" w:hAnsi="Arial" w:cs="Arial"/>
          <w:lang w:val="en-GB"/>
        </w:rPr>
      </w:pPr>
    </w:p>
    <w:p w14:paraId="54FBBA30" w14:textId="5822A3CB" w:rsidR="00C56C5B" w:rsidRPr="008E09D7" w:rsidRDefault="00C56C5B" w:rsidP="00C56C5B">
      <w:pPr>
        <w:pStyle w:val="NoSpacing"/>
        <w:rPr>
          <w:rFonts w:ascii="Arial" w:hAnsi="Arial" w:cs="Arial"/>
          <w:lang w:val="en-GB"/>
        </w:rPr>
      </w:pPr>
    </w:p>
    <w:p w14:paraId="43F29337" w14:textId="77777777" w:rsidR="00C56C5B" w:rsidRPr="008E09D7" w:rsidRDefault="00C56C5B" w:rsidP="00C56C5B">
      <w:pPr>
        <w:pStyle w:val="NoSpacing"/>
        <w:rPr>
          <w:rFonts w:ascii="Arial" w:hAnsi="Arial" w:cs="Arial"/>
          <w:lang w:val="en-GB"/>
        </w:rPr>
      </w:pPr>
    </w:p>
    <w:p w14:paraId="53E49C41" w14:textId="1967F384" w:rsidR="00162D5A" w:rsidRPr="008E09D7" w:rsidRDefault="7C974E4B" w:rsidP="007B1778">
      <w:pPr>
        <w:shd w:val="clear" w:color="auto" w:fill="00B0F0"/>
        <w:rPr>
          <w:rFonts w:ascii="Arial" w:hAnsi="Arial" w:cs="Arial"/>
          <w:b/>
          <w:bCs/>
          <w:color w:val="FFFFFF" w:themeColor="background1"/>
          <w:sz w:val="20"/>
          <w:szCs w:val="20"/>
          <w:lang w:val="en-GB"/>
        </w:rPr>
      </w:pPr>
      <w:r w:rsidRPr="008E09D7">
        <w:rPr>
          <w:rFonts w:ascii="Arial" w:hAnsi="Arial" w:cs="Arial"/>
          <w:b/>
          <w:bCs/>
          <w:color w:val="FFFFFF" w:themeColor="background1"/>
          <w:sz w:val="20"/>
          <w:szCs w:val="20"/>
          <w:lang w:val="en-GB"/>
        </w:rPr>
        <w:t xml:space="preserve">C. </w:t>
      </w:r>
      <w:r w:rsidR="16961C07" w:rsidRPr="008E09D7">
        <w:rPr>
          <w:rFonts w:ascii="Arial" w:hAnsi="Arial" w:cs="Arial"/>
          <w:b/>
          <w:bCs/>
          <w:color w:val="FFFFFF" w:themeColor="background1"/>
          <w:sz w:val="20"/>
          <w:szCs w:val="20"/>
          <w:lang w:val="en-GB"/>
        </w:rPr>
        <w:t>MANAGE, MONITOR AND LEARN</w:t>
      </w:r>
    </w:p>
    <w:tbl>
      <w:tblPr>
        <w:tblStyle w:val="TableGrid"/>
        <w:tblW w:w="14395" w:type="dxa"/>
        <w:tblLayout w:type="fixed"/>
        <w:tblLook w:val="04A0" w:firstRow="1" w:lastRow="0" w:firstColumn="1" w:lastColumn="0" w:noHBand="0" w:noVBand="1"/>
      </w:tblPr>
      <w:tblGrid>
        <w:gridCol w:w="2515"/>
        <w:gridCol w:w="6120"/>
        <w:gridCol w:w="1440"/>
        <w:gridCol w:w="1350"/>
        <w:gridCol w:w="2970"/>
      </w:tblGrid>
      <w:tr w:rsidR="00F6698C" w:rsidRPr="008E09D7" w14:paraId="618F07DB" w14:textId="77777777" w:rsidTr="0081507F">
        <w:tc>
          <w:tcPr>
            <w:tcW w:w="2515" w:type="dxa"/>
            <w:vMerge w:val="restart"/>
            <w:vAlign w:val="center"/>
          </w:tcPr>
          <w:p w14:paraId="3E949DBD" w14:textId="147EF5EF" w:rsidR="00F6698C" w:rsidRPr="00F6698C" w:rsidRDefault="00F6698C" w:rsidP="0081507F">
            <w:pPr>
              <w:jc w:val="center"/>
              <w:rPr>
                <w:rStyle w:val="normaltextrun"/>
                <w:rFonts w:ascii="Arial" w:hAnsi="Arial" w:cs="Arial"/>
                <w:b/>
                <w:bCs/>
                <w:color w:val="00B0F0"/>
                <w:sz w:val="18"/>
                <w:szCs w:val="18"/>
                <w:lang w:val="en-GB"/>
              </w:rPr>
            </w:pPr>
            <w:r w:rsidRPr="00F6698C">
              <w:rPr>
                <w:rStyle w:val="normaltextrun"/>
                <w:rFonts w:ascii="Arial" w:hAnsi="Arial" w:cs="Arial"/>
                <w:b/>
                <w:bCs/>
                <w:color w:val="00B0F0"/>
                <w:sz w:val="18"/>
                <w:szCs w:val="18"/>
                <w:lang w:val="en-GB"/>
              </w:rPr>
              <w:t>CRITERIA</w:t>
            </w:r>
          </w:p>
        </w:tc>
        <w:tc>
          <w:tcPr>
            <w:tcW w:w="6120" w:type="dxa"/>
            <w:vMerge w:val="restart"/>
            <w:vAlign w:val="center"/>
          </w:tcPr>
          <w:p w14:paraId="66743FB0" w14:textId="65AD8A78" w:rsidR="00F6698C" w:rsidRPr="00F6698C" w:rsidRDefault="00F6698C" w:rsidP="0081507F">
            <w:pPr>
              <w:jc w:val="center"/>
              <w:rPr>
                <w:rStyle w:val="normaltextrun"/>
                <w:rFonts w:ascii="Arial" w:hAnsi="Arial" w:cs="Arial"/>
                <w:b/>
                <w:bCs/>
                <w:color w:val="00B0F0"/>
                <w:sz w:val="18"/>
                <w:szCs w:val="18"/>
                <w:lang w:val="en-GB"/>
              </w:rPr>
            </w:pPr>
            <w:r w:rsidRPr="00F6698C">
              <w:rPr>
                <w:rStyle w:val="normaltextrun"/>
                <w:rFonts w:ascii="Arial" w:hAnsi="Arial" w:cs="Arial"/>
                <w:b/>
                <w:bCs/>
                <w:color w:val="00B0F0"/>
                <w:sz w:val="18"/>
                <w:szCs w:val="18"/>
                <w:lang w:val="en-GB"/>
              </w:rPr>
              <w:t>Corresponding key analytical questions</w:t>
            </w:r>
          </w:p>
        </w:tc>
        <w:tc>
          <w:tcPr>
            <w:tcW w:w="2790" w:type="dxa"/>
            <w:gridSpan w:val="2"/>
            <w:vAlign w:val="center"/>
          </w:tcPr>
          <w:p w14:paraId="127A4F82" w14:textId="2C8B5136" w:rsidR="00F6698C" w:rsidRPr="00F6698C" w:rsidRDefault="00F6698C" w:rsidP="0081507F">
            <w:pPr>
              <w:jc w:val="center"/>
              <w:rPr>
                <w:rStyle w:val="normaltextrun"/>
                <w:rFonts w:ascii="Arial" w:hAnsi="Arial" w:cs="Arial"/>
                <w:b/>
                <w:bCs/>
                <w:color w:val="00B0F0"/>
                <w:sz w:val="18"/>
                <w:szCs w:val="18"/>
                <w:lang w:val="en-GB"/>
              </w:rPr>
            </w:pPr>
            <w:r w:rsidRPr="00F6698C">
              <w:rPr>
                <w:rStyle w:val="normaltextrun"/>
                <w:rFonts w:ascii="Arial" w:hAnsi="Arial" w:cs="Arial"/>
                <w:b/>
                <w:bCs/>
                <w:color w:val="00B0F0"/>
                <w:sz w:val="18"/>
                <w:szCs w:val="18"/>
                <w:lang w:val="en-GB"/>
              </w:rPr>
              <w:t>PRIORITY</w:t>
            </w:r>
          </w:p>
        </w:tc>
        <w:tc>
          <w:tcPr>
            <w:tcW w:w="2970" w:type="dxa"/>
            <w:vMerge w:val="restart"/>
            <w:vAlign w:val="center"/>
          </w:tcPr>
          <w:p w14:paraId="1C882892" w14:textId="7D0763B6" w:rsidR="00F6698C" w:rsidRPr="00F6698C" w:rsidRDefault="00F6698C" w:rsidP="00F6698C">
            <w:pPr>
              <w:jc w:val="center"/>
              <w:rPr>
                <w:rStyle w:val="normaltextrun"/>
                <w:rFonts w:ascii="Arial" w:hAnsi="Arial" w:cs="Arial"/>
                <w:b/>
                <w:bCs/>
                <w:color w:val="00B0F0"/>
                <w:sz w:val="18"/>
                <w:szCs w:val="18"/>
                <w:lang w:val="en-GB"/>
              </w:rPr>
            </w:pPr>
            <w:r w:rsidRPr="00F6698C">
              <w:rPr>
                <w:rStyle w:val="normaltextrun"/>
                <w:rFonts w:ascii="Arial" w:hAnsi="Arial" w:cs="Arial"/>
                <w:b/>
                <w:bCs/>
                <w:color w:val="00B0F0"/>
                <w:sz w:val="18"/>
                <w:szCs w:val="18"/>
                <w:lang w:val="en-GB"/>
              </w:rPr>
              <w:t>POTENTIAL DATA SOURCES TO CONSIDER</w:t>
            </w:r>
          </w:p>
        </w:tc>
      </w:tr>
      <w:tr w:rsidR="00F6698C" w:rsidRPr="008E09D7" w14:paraId="4F7B20F9" w14:textId="77777777" w:rsidTr="00F6698C">
        <w:trPr>
          <w:trHeight w:val="485"/>
        </w:trPr>
        <w:tc>
          <w:tcPr>
            <w:tcW w:w="2515" w:type="dxa"/>
            <w:vMerge/>
          </w:tcPr>
          <w:p w14:paraId="472D36B2" w14:textId="77777777" w:rsidR="00F6698C" w:rsidRPr="00F6698C" w:rsidRDefault="00F6698C" w:rsidP="00027E14">
            <w:pPr>
              <w:rPr>
                <w:rStyle w:val="normaltextrun"/>
                <w:rFonts w:ascii="Arial" w:hAnsi="Arial" w:cs="Arial"/>
                <w:b/>
                <w:bCs/>
                <w:color w:val="00B0F0"/>
                <w:sz w:val="18"/>
                <w:szCs w:val="18"/>
                <w:lang w:val="en-GB"/>
              </w:rPr>
            </w:pPr>
          </w:p>
        </w:tc>
        <w:tc>
          <w:tcPr>
            <w:tcW w:w="6120" w:type="dxa"/>
            <w:vMerge/>
          </w:tcPr>
          <w:p w14:paraId="2C983836" w14:textId="77777777" w:rsidR="00F6698C" w:rsidRPr="00F6698C" w:rsidRDefault="00F6698C" w:rsidP="00027E14">
            <w:pPr>
              <w:rPr>
                <w:rStyle w:val="normaltextrun"/>
                <w:rFonts w:ascii="Arial" w:hAnsi="Arial" w:cs="Arial"/>
                <w:b/>
                <w:bCs/>
                <w:color w:val="00B0F0"/>
                <w:sz w:val="18"/>
                <w:szCs w:val="18"/>
                <w:lang w:val="en-GB"/>
              </w:rPr>
            </w:pPr>
          </w:p>
        </w:tc>
        <w:tc>
          <w:tcPr>
            <w:tcW w:w="1440" w:type="dxa"/>
            <w:vAlign w:val="center"/>
          </w:tcPr>
          <w:p w14:paraId="17641F73" w14:textId="77777777" w:rsidR="00F6698C" w:rsidRPr="00F6698C" w:rsidRDefault="00F6698C" w:rsidP="00F6698C">
            <w:pPr>
              <w:jc w:val="center"/>
              <w:rPr>
                <w:rStyle w:val="normaltextrun"/>
                <w:rFonts w:ascii="Arial" w:hAnsi="Arial" w:cs="Arial"/>
                <w:b/>
                <w:bCs/>
                <w:color w:val="00B0F0"/>
                <w:sz w:val="18"/>
                <w:szCs w:val="18"/>
                <w:lang w:val="en-GB"/>
              </w:rPr>
            </w:pPr>
            <w:r w:rsidRPr="00F6698C">
              <w:rPr>
                <w:rStyle w:val="normaltextrun"/>
                <w:rFonts w:ascii="Arial" w:hAnsi="Arial" w:cs="Arial"/>
                <w:b/>
                <w:bCs/>
                <w:color w:val="00B0F0"/>
                <w:sz w:val="18"/>
                <w:szCs w:val="18"/>
                <w:lang w:val="en-GB"/>
              </w:rPr>
              <w:t>HSS</w:t>
            </w:r>
          </w:p>
        </w:tc>
        <w:tc>
          <w:tcPr>
            <w:tcW w:w="1350" w:type="dxa"/>
            <w:vAlign w:val="center"/>
          </w:tcPr>
          <w:p w14:paraId="7717450F" w14:textId="77777777" w:rsidR="00F6698C" w:rsidRPr="00F6698C" w:rsidRDefault="00F6698C" w:rsidP="00F6698C">
            <w:pPr>
              <w:jc w:val="center"/>
              <w:rPr>
                <w:rStyle w:val="normaltextrun"/>
                <w:rFonts w:ascii="Arial" w:hAnsi="Arial" w:cs="Arial"/>
                <w:b/>
                <w:bCs/>
                <w:color w:val="00B0F0"/>
                <w:sz w:val="18"/>
                <w:szCs w:val="18"/>
                <w:lang w:val="en-GB"/>
              </w:rPr>
            </w:pPr>
            <w:r w:rsidRPr="00F6698C">
              <w:rPr>
                <w:rStyle w:val="normaltextrun"/>
                <w:rFonts w:ascii="Arial" w:hAnsi="Arial" w:cs="Arial"/>
                <w:b/>
                <w:bCs/>
                <w:color w:val="00B0F0"/>
                <w:sz w:val="18"/>
                <w:szCs w:val="18"/>
                <w:lang w:val="en-GB"/>
              </w:rPr>
              <w:t>EAF</w:t>
            </w:r>
          </w:p>
        </w:tc>
        <w:tc>
          <w:tcPr>
            <w:tcW w:w="2970" w:type="dxa"/>
            <w:vMerge/>
          </w:tcPr>
          <w:p w14:paraId="38DFD3DE" w14:textId="6C225BCF" w:rsidR="00F6698C" w:rsidRPr="00F6698C" w:rsidRDefault="00F6698C" w:rsidP="00342E50">
            <w:pPr>
              <w:rPr>
                <w:rStyle w:val="normaltextrun"/>
                <w:rFonts w:ascii="Arial" w:hAnsi="Arial" w:cs="Arial"/>
                <w:b/>
                <w:bCs/>
                <w:color w:val="00B0F0"/>
                <w:sz w:val="18"/>
                <w:szCs w:val="18"/>
                <w:lang w:val="en-GB"/>
              </w:rPr>
            </w:pPr>
          </w:p>
        </w:tc>
      </w:tr>
      <w:tr w:rsidR="00190931" w:rsidRPr="008E09D7" w14:paraId="6A38EC91" w14:textId="77777777" w:rsidTr="00657FE1">
        <w:trPr>
          <w:trHeight w:val="54"/>
        </w:trPr>
        <w:tc>
          <w:tcPr>
            <w:tcW w:w="14395" w:type="dxa"/>
            <w:gridSpan w:val="5"/>
            <w:shd w:val="clear" w:color="auto" w:fill="auto"/>
          </w:tcPr>
          <w:p w14:paraId="5AC8F3AC" w14:textId="3E6F3FFF" w:rsidR="00190931" w:rsidRPr="008E09D7" w:rsidRDefault="00657FE1" w:rsidP="00342E50">
            <w:pPr>
              <w:rPr>
                <w:rStyle w:val="normaltextrun"/>
                <w:rFonts w:ascii="Arial" w:hAnsi="Arial" w:cs="Arial"/>
                <w:sz w:val="16"/>
                <w:szCs w:val="16"/>
                <w:lang w:val="en-GB"/>
              </w:rPr>
            </w:pPr>
            <w:r>
              <w:rPr>
                <w:rStyle w:val="normaltextrun"/>
                <w:rFonts w:ascii="Arial" w:hAnsi="Arial" w:cs="Arial"/>
                <w:b/>
                <w:bCs/>
                <w:color w:val="00B0F0"/>
                <w:sz w:val="16"/>
                <w:szCs w:val="16"/>
                <w:shd w:val="clear" w:color="auto" w:fill="FFFFFF"/>
                <w:lang w:val="en-GB"/>
              </w:rPr>
              <w:t>Health Information Systems monitoring &amp; Learning</w:t>
            </w:r>
            <w:r>
              <w:rPr>
                <w:rStyle w:val="eop"/>
                <w:rFonts w:ascii="Arial" w:hAnsi="Arial" w:cs="Arial"/>
                <w:color w:val="00B0F0"/>
                <w:sz w:val="16"/>
                <w:szCs w:val="16"/>
                <w:shd w:val="clear" w:color="auto" w:fill="FFFFFF"/>
              </w:rPr>
              <w:t> </w:t>
            </w:r>
          </w:p>
        </w:tc>
      </w:tr>
      <w:tr w:rsidR="005F569F" w:rsidRPr="008E09D7" w14:paraId="2C4FB3CD" w14:textId="77777777" w:rsidTr="00E8340E">
        <w:trPr>
          <w:trHeight w:val="54"/>
        </w:trPr>
        <w:tc>
          <w:tcPr>
            <w:tcW w:w="2515" w:type="dxa"/>
            <w:shd w:val="clear" w:color="auto" w:fill="F2F2F2" w:themeFill="background1" w:themeFillShade="F2"/>
          </w:tcPr>
          <w:p w14:paraId="0824AACA" w14:textId="77777777" w:rsidR="005F569F" w:rsidRPr="008E09D7" w:rsidRDefault="005F569F" w:rsidP="769F8384">
            <w:pPr>
              <w:rPr>
                <w:rStyle w:val="normaltextrun"/>
                <w:rFonts w:ascii="Arial" w:hAnsi="Arial" w:cs="Arial"/>
                <w:sz w:val="16"/>
                <w:szCs w:val="16"/>
                <w:lang w:val="en-GB"/>
              </w:rPr>
            </w:pPr>
            <w:r w:rsidRPr="00E8340E">
              <w:rPr>
                <w:rStyle w:val="normaltextrun"/>
                <w:rFonts w:ascii="Arial" w:hAnsi="Arial" w:cs="Arial"/>
                <w:b/>
                <w:bCs/>
                <w:sz w:val="18"/>
                <w:szCs w:val="18"/>
                <w:lang w:val="en-GB"/>
              </w:rPr>
              <w:t>C1:</w:t>
            </w:r>
            <w:r w:rsidRPr="00E8340E">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Assessment of EPI programme management system</w:t>
            </w:r>
          </w:p>
          <w:p w14:paraId="27FE2E8C" w14:textId="58D6B479" w:rsidR="005F569F" w:rsidRPr="008E09D7" w:rsidRDefault="005F569F" w:rsidP="769F8384">
            <w:pPr>
              <w:rPr>
                <w:rStyle w:val="normaltextrun"/>
                <w:rFonts w:ascii="Arial" w:hAnsi="Arial" w:cs="Arial"/>
                <w:sz w:val="16"/>
                <w:szCs w:val="16"/>
                <w:lang w:val="en-GB"/>
              </w:rPr>
            </w:pPr>
            <w:r w:rsidRPr="008E09D7">
              <w:rPr>
                <w:rFonts w:ascii="Arial" w:hAnsi="Arial" w:cs="Arial"/>
                <w:noProof/>
                <w:sz w:val="16"/>
                <w:szCs w:val="16"/>
              </w:rPr>
              <w:drawing>
                <wp:anchor distT="0" distB="0" distL="114300" distR="114300" simplePos="0" relativeHeight="251922432" behindDoc="1" locked="0" layoutInCell="1" allowOverlap="1" wp14:anchorId="6FFC756F" wp14:editId="6AC0E6AB">
                  <wp:simplePos x="0" y="0"/>
                  <wp:positionH relativeFrom="column">
                    <wp:align>left</wp:align>
                  </wp:positionH>
                  <wp:positionV relativeFrom="paragraph">
                    <wp:posOffset>0</wp:posOffset>
                  </wp:positionV>
                  <wp:extent cx="359410" cy="359410"/>
                  <wp:effectExtent l="0" t="0" r="2540" b="2540"/>
                  <wp:wrapSquare wrapText="bothSides"/>
                  <wp:docPr id="589076139"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15">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14:sizeRelH relativeFrom="page">
                    <wp14:pctWidth>0</wp14:pctWidth>
                  </wp14:sizeRelH>
                  <wp14:sizeRelV relativeFrom="page">
                    <wp14:pctHeight>0</wp14:pctHeight>
                  </wp14:sizeRelV>
                </wp:anchor>
              </w:drawing>
            </w:r>
          </w:p>
        </w:tc>
        <w:tc>
          <w:tcPr>
            <w:tcW w:w="6120" w:type="dxa"/>
          </w:tcPr>
          <w:p w14:paraId="068C54D3" w14:textId="1CA1DC2A" w:rsidR="005F569F" w:rsidRPr="008E09D7" w:rsidRDefault="005F569F" w:rsidP="00B4274E">
            <w:pPr>
              <w:rPr>
                <w:rFonts w:ascii="Arial" w:eastAsia="Calibri" w:hAnsi="Arial" w:cs="Arial"/>
                <w:color w:val="444444"/>
                <w:sz w:val="16"/>
                <w:szCs w:val="16"/>
                <w:lang w:val="en-GB"/>
              </w:rPr>
            </w:pPr>
            <w:r w:rsidRPr="008E09D7">
              <w:rPr>
                <w:rFonts w:ascii="Arial" w:eastAsia="Calibri" w:hAnsi="Arial" w:cs="Arial"/>
                <w:color w:val="444444"/>
                <w:sz w:val="16"/>
                <w:szCs w:val="16"/>
                <w:lang w:val="en-GB"/>
              </w:rPr>
              <w:t>a) Does the EPI team have the capacities to deliver minimum core functions such as planning and</w:t>
            </w:r>
          </w:p>
          <w:p w14:paraId="2A663231" w14:textId="524CD706" w:rsidR="005F569F" w:rsidRPr="008E09D7" w:rsidRDefault="005F569F" w:rsidP="31046B25">
            <w:pPr>
              <w:rPr>
                <w:rFonts w:ascii="Arial" w:eastAsia="Calibri" w:hAnsi="Arial" w:cs="Arial"/>
                <w:color w:val="444444"/>
                <w:sz w:val="16"/>
                <w:szCs w:val="16"/>
                <w:lang w:val="en-GB"/>
              </w:rPr>
            </w:pPr>
            <w:r w:rsidRPr="008E09D7">
              <w:rPr>
                <w:rFonts w:ascii="Arial" w:eastAsia="Calibri" w:hAnsi="Arial" w:cs="Arial"/>
                <w:color w:val="444444"/>
                <w:sz w:val="16"/>
                <w:szCs w:val="16"/>
                <w:lang w:val="en-GB"/>
              </w:rPr>
              <w:t>policy, financial planning, performance management/M&amp;E and vaccine management? What are existing challenges?</w:t>
            </w:r>
          </w:p>
          <w:p w14:paraId="68E1DDA4" w14:textId="77777777" w:rsidR="005F569F" w:rsidRPr="008E09D7" w:rsidRDefault="005F569F" w:rsidP="31046B25">
            <w:pPr>
              <w:rPr>
                <w:rFonts w:ascii="Arial" w:eastAsia="Calibri" w:hAnsi="Arial" w:cs="Arial"/>
                <w:color w:val="444444"/>
                <w:sz w:val="16"/>
                <w:szCs w:val="16"/>
                <w:lang w:val="en-GB"/>
              </w:rPr>
            </w:pPr>
          </w:p>
          <w:p w14:paraId="0F582B45" w14:textId="3C00BBF6" w:rsidR="005F569F" w:rsidRPr="008E09D7" w:rsidRDefault="005F569F" w:rsidP="31046B25">
            <w:pPr>
              <w:rPr>
                <w:rFonts w:ascii="Arial" w:eastAsia="Calibri" w:hAnsi="Arial" w:cs="Arial"/>
                <w:color w:val="444444"/>
                <w:sz w:val="16"/>
                <w:szCs w:val="16"/>
                <w:lang w:val="en-GB"/>
              </w:rPr>
            </w:pPr>
            <w:r w:rsidRPr="008E09D7">
              <w:rPr>
                <w:rFonts w:ascii="Arial" w:eastAsia="Calibri" w:hAnsi="Arial" w:cs="Arial"/>
                <w:color w:val="444444"/>
                <w:sz w:val="16"/>
                <w:szCs w:val="16"/>
                <w:lang w:val="en-GB"/>
              </w:rPr>
              <w:t>b) Is the organizational structure of the EPI team appropriately and clearly designed to support its mandate?</w:t>
            </w:r>
          </w:p>
          <w:p w14:paraId="0337AEFA" w14:textId="77777777" w:rsidR="005F569F" w:rsidRPr="008E09D7" w:rsidRDefault="005F569F" w:rsidP="31046B25">
            <w:pPr>
              <w:rPr>
                <w:rFonts w:ascii="Arial" w:eastAsia="Calibri" w:hAnsi="Arial" w:cs="Arial"/>
                <w:color w:val="444444"/>
                <w:sz w:val="16"/>
                <w:szCs w:val="16"/>
                <w:lang w:val="en-GB"/>
              </w:rPr>
            </w:pPr>
          </w:p>
          <w:p w14:paraId="5D4C80E2" w14:textId="6669E65A" w:rsidR="005F569F" w:rsidRPr="008E09D7" w:rsidRDefault="005F569F" w:rsidP="31046B25">
            <w:pPr>
              <w:rPr>
                <w:rFonts w:ascii="Arial" w:eastAsia="Calibri" w:hAnsi="Arial" w:cs="Arial"/>
                <w:color w:val="444444"/>
                <w:sz w:val="16"/>
                <w:szCs w:val="16"/>
                <w:lang w:val="en-GB"/>
              </w:rPr>
            </w:pPr>
            <w:r w:rsidRPr="008E09D7">
              <w:rPr>
                <w:rFonts w:ascii="Arial" w:eastAsia="Calibri" w:hAnsi="Arial" w:cs="Arial"/>
                <w:color w:val="444444"/>
                <w:sz w:val="16"/>
                <w:szCs w:val="16"/>
                <w:lang w:val="en-GB"/>
              </w:rPr>
              <w:t xml:space="preserve">c) Is an annual working plan in place, and progress tracking and review meetings setup? </w:t>
            </w:r>
          </w:p>
        </w:tc>
        <w:tc>
          <w:tcPr>
            <w:tcW w:w="1440" w:type="dxa"/>
            <w:vAlign w:val="center"/>
          </w:tcPr>
          <w:p w14:paraId="4D5B290F" w14:textId="77777777" w:rsidR="005F569F" w:rsidRPr="008E09D7" w:rsidRDefault="005F569F" w:rsidP="00E8340E">
            <w:pPr>
              <w:jc w:val="center"/>
              <w:rPr>
                <w:rStyle w:val="normaltextrun"/>
                <w:rFonts w:ascii="Arial" w:hAnsi="Arial" w:cs="Arial"/>
                <w:sz w:val="16"/>
                <w:szCs w:val="16"/>
                <w:lang w:val="en-GB"/>
              </w:rPr>
            </w:pPr>
          </w:p>
          <w:p w14:paraId="7A83BE88" w14:textId="1E69C8E2" w:rsidR="005F569F" w:rsidRPr="008E09D7" w:rsidRDefault="005F569F" w:rsidP="00E8340E">
            <w:pPr>
              <w:jc w:val="center"/>
              <w:rPr>
                <w:rStyle w:val="normaltextrun"/>
                <w:rFonts w:ascii="Arial" w:hAnsi="Arial" w:cs="Arial"/>
                <w:sz w:val="16"/>
                <w:szCs w:val="16"/>
                <w:lang w:val="en-GB"/>
              </w:rPr>
            </w:pPr>
            <w:r w:rsidRPr="008E09D7">
              <w:rPr>
                <w:rStyle w:val="normaltextrun"/>
                <w:rFonts w:ascii="Arial" w:hAnsi="Arial" w:cs="Arial"/>
                <w:sz w:val="16"/>
                <w:szCs w:val="16"/>
                <w:lang w:val="en-GB"/>
              </w:rPr>
              <w:t>Yes</w:t>
            </w:r>
          </w:p>
        </w:tc>
        <w:tc>
          <w:tcPr>
            <w:tcW w:w="1350" w:type="dxa"/>
            <w:vAlign w:val="center"/>
          </w:tcPr>
          <w:p w14:paraId="5E9E1513" w14:textId="77777777" w:rsidR="005F569F" w:rsidRPr="008E09D7" w:rsidRDefault="005F569F" w:rsidP="00E8340E">
            <w:pPr>
              <w:jc w:val="center"/>
              <w:rPr>
                <w:rStyle w:val="normaltextrun"/>
                <w:rFonts w:ascii="Arial" w:hAnsi="Arial" w:cs="Arial"/>
                <w:sz w:val="16"/>
                <w:szCs w:val="16"/>
                <w:lang w:val="en-GB"/>
              </w:rPr>
            </w:pPr>
          </w:p>
          <w:p w14:paraId="2B315A7F" w14:textId="25B8DC15" w:rsidR="005F569F" w:rsidRPr="008E09D7" w:rsidRDefault="005F569F" w:rsidP="00E8340E">
            <w:pPr>
              <w:jc w:val="center"/>
              <w:rPr>
                <w:rStyle w:val="normaltextrun"/>
                <w:rFonts w:ascii="Arial" w:hAnsi="Arial" w:cs="Arial"/>
                <w:sz w:val="16"/>
                <w:szCs w:val="16"/>
                <w:lang w:val="en-GB"/>
              </w:rPr>
            </w:pPr>
            <w:r w:rsidRPr="008E09D7">
              <w:rPr>
                <w:rStyle w:val="normaltextrun"/>
                <w:rFonts w:ascii="Arial" w:hAnsi="Arial" w:cs="Arial"/>
                <w:sz w:val="16"/>
                <w:szCs w:val="16"/>
                <w:lang w:val="en-GB"/>
              </w:rPr>
              <w:t>Yes</w:t>
            </w:r>
          </w:p>
        </w:tc>
        <w:tc>
          <w:tcPr>
            <w:tcW w:w="2970" w:type="dxa"/>
            <w:vAlign w:val="center"/>
          </w:tcPr>
          <w:p w14:paraId="62F6CC32" w14:textId="77777777" w:rsidR="005F569F" w:rsidRPr="008E09D7" w:rsidRDefault="005F569F"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EPI organogram &amp; governance </w:t>
            </w:r>
          </w:p>
          <w:p w14:paraId="15CB9A8B" w14:textId="77777777" w:rsidR="005F569F" w:rsidRPr="008E09D7" w:rsidRDefault="005F569F"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EPI/immunisation programme budget and performance </w:t>
            </w:r>
          </w:p>
          <w:p w14:paraId="44EC6C23" w14:textId="77777777" w:rsidR="005F569F" w:rsidRPr="008E09D7" w:rsidRDefault="005F569F"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NIS (latest) </w:t>
            </w:r>
          </w:p>
          <w:p w14:paraId="5CCFC6B2" w14:textId="77777777" w:rsidR="005F569F" w:rsidRPr="008E09D7" w:rsidRDefault="005F569F"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d. Gavi JA/MSD report </w:t>
            </w:r>
          </w:p>
          <w:p w14:paraId="5975F392" w14:textId="77777777" w:rsidR="005F569F" w:rsidRPr="008E09D7" w:rsidRDefault="005F569F"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e. Partner Assessment Report </w:t>
            </w:r>
          </w:p>
          <w:p w14:paraId="3F56704C" w14:textId="77777777" w:rsidR="005F569F" w:rsidRPr="008E09D7" w:rsidRDefault="005F569F"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f. Immunisation Annual Operational Plan &amp; Implementation Report </w:t>
            </w:r>
          </w:p>
          <w:p w14:paraId="128E7E2D" w14:textId="1D0E0EB1" w:rsidR="005F569F" w:rsidRPr="008E09D7" w:rsidRDefault="005F569F"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g. Key informant interviews</w:t>
            </w:r>
          </w:p>
        </w:tc>
      </w:tr>
      <w:tr w:rsidR="005F569F" w:rsidRPr="008E09D7" w14:paraId="32F5ADC2" w14:textId="77777777" w:rsidTr="00ED586E">
        <w:trPr>
          <w:trHeight w:val="1907"/>
        </w:trPr>
        <w:tc>
          <w:tcPr>
            <w:tcW w:w="2515" w:type="dxa"/>
            <w:shd w:val="clear" w:color="auto" w:fill="F2F2F2" w:themeFill="background1" w:themeFillShade="F2"/>
          </w:tcPr>
          <w:p w14:paraId="1C296111" w14:textId="1DABFDCF" w:rsidR="005F569F" w:rsidRPr="008E09D7" w:rsidRDefault="005F569F" w:rsidP="769F8384">
            <w:pPr>
              <w:rPr>
                <w:rStyle w:val="normaltextrun"/>
                <w:rFonts w:ascii="Arial" w:hAnsi="Arial" w:cs="Arial"/>
                <w:sz w:val="16"/>
                <w:szCs w:val="16"/>
                <w:lang w:val="en-GB"/>
              </w:rPr>
            </w:pPr>
            <w:r w:rsidRPr="00E8340E">
              <w:rPr>
                <w:rStyle w:val="normaltextrun"/>
                <w:rFonts w:ascii="Arial" w:hAnsi="Arial" w:cs="Arial"/>
                <w:b/>
                <w:bCs/>
                <w:sz w:val="18"/>
                <w:szCs w:val="18"/>
                <w:lang w:val="en-GB"/>
              </w:rPr>
              <w:t>C2:</w:t>
            </w:r>
            <w:r w:rsidRPr="00E8340E">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Assessment of digital health &amp; data ecosystem*</w:t>
            </w:r>
          </w:p>
          <w:p w14:paraId="518E58A9" w14:textId="38F16B31" w:rsidR="005F569F" w:rsidRPr="008E09D7" w:rsidRDefault="005F569F" w:rsidP="769F8384">
            <w:pPr>
              <w:rPr>
                <w:rStyle w:val="normaltextrun"/>
                <w:rFonts w:ascii="Arial" w:hAnsi="Arial" w:cs="Arial"/>
                <w:sz w:val="16"/>
                <w:szCs w:val="16"/>
                <w:shd w:val="clear" w:color="auto" w:fill="FFFFFF"/>
                <w:lang w:val="en-GB"/>
              </w:rPr>
            </w:pPr>
            <w:r w:rsidRPr="008E09D7">
              <w:rPr>
                <w:rFonts w:ascii="Arial" w:hAnsi="Arial" w:cs="Arial"/>
                <w:b/>
                <w:bCs/>
                <w:noProof/>
                <w:sz w:val="16"/>
                <w:szCs w:val="16"/>
                <w:lang w:val="en-GB"/>
              </w:rPr>
              <w:drawing>
                <wp:anchor distT="0" distB="0" distL="114300" distR="114300" simplePos="0" relativeHeight="251927552" behindDoc="1" locked="0" layoutInCell="1" allowOverlap="1" wp14:anchorId="20AA0E18" wp14:editId="36EB79A6">
                  <wp:simplePos x="0" y="0"/>
                  <wp:positionH relativeFrom="margin">
                    <wp:posOffset>0</wp:posOffset>
                  </wp:positionH>
                  <wp:positionV relativeFrom="paragraph">
                    <wp:posOffset>143510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6120" w:type="dxa"/>
          </w:tcPr>
          <w:p w14:paraId="5D5BE2D9" w14:textId="391311F7" w:rsidR="005F569F" w:rsidRPr="008E09D7" w:rsidRDefault="005F569F" w:rsidP="009E0922">
            <w:pPr>
              <w:rPr>
                <w:rStyle w:val="normaltextrun"/>
                <w:rFonts w:ascii="Arial" w:hAnsi="Arial" w:cs="Arial"/>
                <w:sz w:val="16"/>
                <w:szCs w:val="16"/>
                <w:shd w:val="clear" w:color="auto" w:fill="FFFFFF"/>
                <w:lang w:val="en-GB"/>
              </w:rPr>
            </w:pPr>
            <w:r w:rsidRPr="008E09D7">
              <w:rPr>
                <w:rFonts w:ascii="Arial" w:eastAsia="Calibri" w:hAnsi="Arial" w:cs="Arial"/>
                <w:color w:val="444444"/>
                <w:sz w:val="16"/>
                <w:szCs w:val="16"/>
                <w:lang w:val="en-GB"/>
              </w:rPr>
              <w:t>Has there been a mapping &amp; assessment of existing digital health interventions?</w:t>
            </w:r>
          </w:p>
        </w:tc>
        <w:tc>
          <w:tcPr>
            <w:tcW w:w="1440" w:type="dxa"/>
            <w:vAlign w:val="center"/>
          </w:tcPr>
          <w:p w14:paraId="7CFD5CD4" w14:textId="14E35E19" w:rsidR="005F569F" w:rsidRPr="008E09D7" w:rsidRDefault="005F569F" w:rsidP="00E8340E">
            <w:pPr>
              <w:jc w:val="center"/>
              <w:rPr>
                <w:rStyle w:val="normaltextrun"/>
                <w:rFonts w:ascii="Arial" w:hAnsi="Arial" w:cs="Arial"/>
                <w:sz w:val="16"/>
                <w:szCs w:val="16"/>
                <w:highlight w:val="yellow"/>
                <w:shd w:val="clear" w:color="auto" w:fill="FFFFFF"/>
                <w:lang w:val="en-GB"/>
              </w:rPr>
            </w:pPr>
            <w:r w:rsidRPr="008E09D7">
              <w:rPr>
                <w:rStyle w:val="normaltextrun"/>
                <w:rFonts w:ascii="Arial" w:hAnsi="Arial" w:cs="Arial"/>
                <w:sz w:val="16"/>
                <w:szCs w:val="16"/>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w:t>
            </w:r>
          </w:p>
        </w:tc>
        <w:tc>
          <w:tcPr>
            <w:tcW w:w="1350" w:type="dxa"/>
            <w:vAlign w:val="center"/>
          </w:tcPr>
          <w:p w14:paraId="1EDF3305" w14:textId="002955C0" w:rsidR="005F569F" w:rsidRPr="00ED586E" w:rsidRDefault="005F569F" w:rsidP="00ED586E">
            <w:pPr>
              <w:jc w:val="center"/>
              <w:rPr>
                <w:rStyle w:val="normaltextrun"/>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w:t>
            </w:r>
          </w:p>
        </w:tc>
        <w:tc>
          <w:tcPr>
            <w:tcW w:w="2970" w:type="dxa"/>
            <w:vAlign w:val="center"/>
          </w:tcPr>
          <w:p w14:paraId="3013254E" w14:textId="77777777" w:rsidR="005F569F" w:rsidRPr="008E09D7" w:rsidRDefault="005F569F"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Digital Health Atlas </w:t>
            </w:r>
            <w:hyperlink r:id="rId23" w:history="1">
              <w:r w:rsidRPr="008E09D7">
                <w:rPr>
                  <w:rStyle w:val="Hyperlink"/>
                  <w:rFonts w:ascii="Arial" w:hAnsi="Arial" w:cs="Arial"/>
                  <w:sz w:val="16"/>
                  <w:szCs w:val="16"/>
                  <w:lang w:val="en-GB"/>
                </w:rPr>
                <w:t>https://digitalhealthatlas.org/en/-/</w:t>
              </w:r>
            </w:hyperlink>
            <w:r w:rsidRPr="008E09D7">
              <w:rPr>
                <w:rStyle w:val="normaltextrun"/>
                <w:rFonts w:ascii="Arial" w:hAnsi="Arial" w:cs="Arial"/>
                <w:sz w:val="16"/>
                <w:szCs w:val="16"/>
                <w:lang w:val="en-GB"/>
              </w:rPr>
              <w:t xml:space="preserve">  </w:t>
            </w:r>
          </w:p>
          <w:p w14:paraId="10A5439F" w14:textId="77777777" w:rsidR="005F569F" w:rsidRPr="008E09D7" w:rsidRDefault="005F569F"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Global Digital Health Index </w:t>
            </w:r>
            <w:hyperlink r:id="rId24" w:history="1">
              <w:r w:rsidRPr="008E09D7">
                <w:rPr>
                  <w:rStyle w:val="Hyperlink"/>
                  <w:rFonts w:ascii="Arial" w:hAnsi="Arial" w:cs="Arial"/>
                  <w:sz w:val="16"/>
                  <w:szCs w:val="16"/>
                  <w:lang w:val="en-GB"/>
                </w:rPr>
                <w:t>http://index.digitalhealthindex.org/map</w:t>
              </w:r>
            </w:hyperlink>
            <w:r w:rsidRPr="008E09D7">
              <w:rPr>
                <w:rStyle w:val="normaltextrun"/>
                <w:rFonts w:ascii="Arial" w:hAnsi="Arial" w:cs="Arial"/>
                <w:sz w:val="16"/>
                <w:szCs w:val="16"/>
                <w:lang w:val="en-GB"/>
              </w:rPr>
              <w:t xml:space="preserve"> </w:t>
            </w:r>
          </w:p>
          <w:p w14:paraId="76D9A218" w14:textId="77777777" w:rsidR="005F569F" w:rsidRPr="008E09D7" w:rsidRDefault="005F569F"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Country’s Digital Strategy </w:t>
            </w:r>
          </w:p>
          <w:p w14:paraId="62DD6B52" w14:textId="2F1FED26" w:rsidR="005F569F" w:rsidRPr="008E09D7" w:rsidRDefault="005F569F"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d. Key Informant interviews</w:t>
            </w:r>
          </w:p>
        </w:tc>
      </w:tr>
      <w:tr w:rsidR="005F569F" w:rsidRPr="008E09D7" w14:paraId="2C1D83E6" w14:textId="77777777" w:rsidTr="00E8340E">
        <w:tc>
          <w:tcPr>
            <w:tcW w:w="2515" w:type="dxa"/>
            <w:shd w:val="clear" w:color="auto" w:fill="F2F2F2" w:themeFill="background1" w:themeFillShade="F2"/>
          </w:tcPr>
          <w:p w14:paraId="2BA4F9B6" w14:textId="1EE1A722" w:rsidR="005F569F" w:rsidRPr="008E09D7" w:rsidRDefault="005F569F" w:rsidP="769F8384">
            <w:pPr>
              <w:rPr>
                <w:rStyle w:val="normaltextrun"/>
                <w:rFonts w:ascii="Arial" w:hAnsi="Arial" w:cs="Arial"/>
                <w:sz w:val="16"/>
                <w:szCs w:val="16"/>
                <w:lang w:val="en-GB"/>
              </w:rPr>
            </w:pPr>
            <w:r w:rsidRPr="00E8340E">
              <w:rPr>
                <w:rStyle w:val="normaltextrun"/>
                <w:rFonts w:ascii="Arial" w:hAnsi="Arial" w:cs="Arial"/>
                <w:b/>
                <w:bCs/>
                <w:sz w:val="18"/>
                <w:szCs w:val="18"/>
                <w:lang w:val="en-GB"/>
              </w:rPr>
              <w:t>C3:</w:t>
            </w:r>
            <w:r w:rsidRPr="00E8340E">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Assessment of digital health &amp; data ecosystem</w:t>
            </w:r>
          </w:p>
          <w:p w14:paraId="56DB5164" w14:textId="5074B54A" w:rsidR="005F569F" w:rsidRPr="008E09D7" w:rsidRDefault="005F569F" w:rsidP="009E0922">
            <w:pPr>
              <w:rPr>
                <w:rFonts w:ascii="Arial" w:eastAsiaTheme="minorEastAsia" w:hAnsi="Arial" w:cs="Arial"/>
                <w:color w:val="000000" w:themeColor="text1"/>
                <w:sz w:val="16"/>
                <w:szCs w:val="16"/>
                <w:lang w:val="en-GB"/>
              </w:rPr>
            </w:pPr>
            <w:r w:rsidRPr="008E09D7">
              <w:rPr>
                <w:rFonts w:ascii="Arial" w:hAnsi="Arial" w:cs="Arial"/>
                <w:b/>
                <w:bCs/>
                <w:noProof/>
                <w:sz w:val="16"/>
                <w:szCs w:val="16"/>
                <w:lang w:val="en-GB"/>
              </w:rPr>
              <w:drawing>
                <wp:anchor distT="0" distB="0" distL="114300" distR="114300" simplePos="0" relativeHeight="251928576" behindDoc="1" locked="0" layoutInCell="1" allowOverlap="1" wp14:anchorId="285BC009" wp14:editId="4EE8B2AC">
                  <wp:simplePos x="0" y="0"/>
                  <wp:positionH relativeFrom="margin">
                    <wp:posOffset>190500</wp:posOffset>
                  </wp:positionH>
                  <wp:positionV relativeFrom="paragraph">
                    <wp:posOffset>84455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924480" behindDoc="1" locked="0" layoutInCell="1" allowOverlap="1" wp14:anchorId="4969E5B5" wp14:editId="7E9E2139">
                  <wp:simplePos x="0" y="0"/>
                  <wp:positionH relativeFrom="margin">
                    <wp:posOffset>0</wp:posOffset>
                  </wp:positionH>
                  <wp:positionV relativeFrom="paragraph">
                    <wp:posOffset>141605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4"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6120" w:type="dxa"/>
          </w:tcPr>
          <w:p w14:paraId="3C4E4AD6" w14:textId="14180E55" w:rsidR="005F569F" w:rsidRPr="008E09D7" w:rsidRDefault="005F569F" w:rsidP="009E0922">
            <w:pPr>
              <w:rPr>
                <w:rFonts w:ascii="Arial" w:eastAsiaTheme="minorEastAsia" w:hAnsi="Arial" w:cs="Arial"/>
                <w:sz w:val="16"/>
                <w:szCs w:val="16"/>
                <w:lang w:val="en-GB"/>
              </w:rPr>
            </w:pPr>
            <w:r w:rsidRPr="008E09D7">
              <w:rPr>
                <w:rFonts w:ascii="Arial" w:eastAsiaTheme="minorEastAsia" w:hAnsi="Arial" w:cs="Arial"/>
                <w:sz w:val="16"/>
                <w:szCs w:val="16"/>
                <w:lang w:val="en-GB"/>
              </w:rPr>
              <w:t>What are the challenges faced in terms of data collection, reporting, analysis, and use?</w:t>
            </w:r>
          </w:p>
          <w:p w14:paraId="36CE590C" w14:textId="75BE71DA" w:rsidR="005F569F" w:rsidRPr="008E09D7" w:rsidRDefault="005F569F" w:rsidP="009E0922">
            <w:pPr>
              <w:rPr>
                <w:rStyle w:val="normaltextrun"/>
                <w:rFonts w:ascii="Arial" w:hAnsi="Arial" w:cs="Arial"/>
                <w:sz w:val="16"/>
                <w:szCs w:val="16"/>
                <w:shd w:val="clear" w:color="auto" w:fill="FFFFFF"/>
                <w:lang w:val="en-GB"/>
              </w:rPr>
            </w:pPr>
            <w:r w:rsidRPr="008E09D7">
              <w:rPr>
                <w:rFonts w:ascii="Arial" w:eastAsiaTheme="minorEastAsia" w:hAnsi="Arial" w:cs="Arial"/>
                <w:sz w:val="16"/>
                <w:szCs w:val="16"/>
              </w:rPr>
              <w:t>Has the country conducted a recent DQA? Has a DQIP been developed? What is the level of implementation of IP activities? Are they implementation gaps and why?</w:t>
            </w:r>
          </w:p>
        </w:tc>
        <w:tc>
          <w:tcPr>
            <w:tcW w:w="1440" w:type="dxa"/>
            <w:vAlign w:val="center"/>
          </w:tcPr>
          <w:p w14:paraId="302A9EA6" w14:textId="0AB0B770" w:rsidR="005F569F" w:rsidRPr="008E09D7" w:rsidRDefault="005F569F" w:rsidP="00E8340E">
            <w:pPr>
              <w:jc w:val="center"/>
              <w:rPr>
                <w:rFonts w:ascii="Arial" w:eastAsiaTheme="minorEastAsia" w:hAnsi="Arial" w:cs="Arial"/>
                <w:color w:val="000000" w:themeColor="text1"/>
                <w:sz w:val="16"/>
                <w:szCs w:val="16"/>
                <w:lang w:val="en-GB"/>
              </w:rPr>
            </w:pPr>
            <w:r w:rsidRPr="008E09D7">
              <w:rPr>
                <w:rFonts w:ascii="Arial" w:hAnsi="Arial" w:cs="Arial"/>
                <w:sz w:val="16"/>
                <w:szCs w:val="16"/>
                <w:lang w:val="en-GB"/>
              </w:rPr>
              <w:t>Yes</w:t>
            </w:r>
          </w:p>
        </w:tc>
        <w:tc>
          <w:tcPr>
            <w:tcW w:w="1350" w:type="dxa"/>
            <w:vAlign w:val="center"/>
          </w:tcPr>
          <w:p w14:paraId="387A0420" w14:textId="51957E1D" w:rsidR="005F569F" w:rsidRPr="008E09D7" w:rsidRDefault="005F569F" w:rsidP="00E8340E">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w:t>
            </w:r>
          </w:p>
          <w:p w14:paraId="6E15198C" w14:textId="36A75D65" w:rsidR="005F569F" w:rsidRPr="008E09D7" w:rsidRDefault="005F569F" w:rsidP="00E8340E">
            <w:pPr>
              <w:jc w:val="center"/>
              <w:rPr>
                <w:rFonts w:ascii="Arial" w:eastAsiaTheme="minorEastAsia" w:hAnsi="Arial" w:cs="Arial"/>
                <w:color w:val="000000" w:themeColor="text1"/>
                <w:sz w:val="16"/>
                <w:szCs w:val="16"/>
                <w:lang w:val="en-GB"/>
              </w:rPr>
            </w:pPr>
          </w:p>
        </w:tc>
        <w:tc>
          <w:tcPr>
            <w:tcW w:w="2970" w:type="dxa"/>
            <w:vAlign w:val="center"/>
          </w:tcPr>
          <w:p w14:paraId="40059324" w14:textId="77777777" w:rsidR="005F569F" w:rsidRPr="008E09D7" w:rsidRDefault="005F569F"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Admin coverage data </w:t>
            </w:r>
          </w:p>
          <w:p w14:paraId="370581DC" w14:textId="77777777" w:rsidR="005F569F" w:rsidRPr="008E09D7" w:rsidRDefault="005F569F"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Immunisation survey coverage report </w:t>
            </w:r>
          </w:p>
          <w:p w14:paraId="49D1A71B" w14:textId="77777777" w:rsidR="005F569F" w:rsidRPr="008E09D7" w:rsidRDefault="005F569F"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WUENIC data </w:t>
            </w:r>
          </w:p>
          <w:p w14:paraId="4BDD0311" w14:textId="77777777" w:rsidR="005F569F" w:rsidRPr="008E09D7" w:rsidRDefault="005F569F"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d. DQA report &amp; level of implementation </w:t>
            </w:r>
          </w:p>
          <w:p w14:paraId="33569F4E" w14:textId="77777777" w:rsidR="005F569F" w:rsidRPr="008E09D7" w:rsidRDefault="005F569F"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e. eJRF </w:t>
            </w:r>
          </w:p>
          <w:p w14:paraId="2A1F57D0" w14:textId="78CB8913" w:rsidR="005F569F" w:rsidRPr="008E09D7" w:rsidRDefault="005F569F"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f. Immunisation quality assessment report</w:t>
            </w:r>
          </w:p>
        </w:tc>
      </w:tr>
      <w:tr w:rsidR="005F569F" w:rsidRPr="008E09D7" w14:paraId="44FCE54F" w14:textId="77777777" w:rsidTr="00E8340E">
        <w:tc>
          <w:tcPr>
            <w:tcW w:w="2515" w:type="dxa"/>
            <w:shd w:val="clear" w:color="auto" w:fill="F2F2F2" w:themeFill="background1" w:themeFillShade="F2"/>
          </w:tcPr>
          <w:p w14:paraId="1B69FDCF" w14:textId="1FCCFC1A" w:rsidR="005F569F" w:rsidRPr="008E09D7" w:rsidRDefault="005F569F" w:rsidP="769F8384">
            <w:pPr>
              <w:rPr>
                <w:rStyle w:val="normaltextrun"/>
                <w:rFonts w:ascii="Arial" w:hAnsi="Arial" w:cs="Arial"/>
                <w:sz w:val="16"/>
                <w:szCs w:val="16"/>
                <w:lang w:val="en-GB"/>
              </w:rPr>
            </w:pPr>
            <w:r w:rsidRPr="00E8340E">
              <w:rPr>
                <w:rStyle w:val="normaltextrun"/>
                <w:rFonts w:ascii="Arial" w:hAnsi="Arial" w:cs="Arial"/>
                <w:b/>
                <w:bCs/>
                <w:sz w:val="18"/>
                <w:szCs w:val="18"/>
                <w:lang w:val="en-GB"/>
              </w:rPr>
              <w:t>C4</w:t>
            </w:r>
            <w:r w:rsidRPr="008E09D7">
              <w:rPr>
                <w:rStyle w:val="normaltextrun"/>
                <w:rFonts w:ascii="Arial" w:hAnsi="Arial" w:cs="Arial"/>
                <w:sz w:val="16"/>
                <w:szCs w:val="16"/>
                <w:lang w:val="en-GB"/>
              </w:rPr>
              <w:t>: Reporting &amp; Response</w:t>
            </w:r>
          </w:p>
          <w:p w14:paraId="0359DD02" w14:textId="32FC170C" w:rsidR="005F569F" w:rsidRPr="008E09D7" w:rsidRDefault="005F569F" w:rsidP="769F8384">
            <w:pPr>
              <w:rPr>
                <w:rFonts w:ascii="Arial" w:eastAsiaTheme="minorEastAsia" w:hAnsi="Arial" w:cs="Arial"/>
                <w:color w:val="000000" w:themeColor="text1"/>
                <w:sz w:val="16"/>
                <w:szCs w:val="16"/>
                <w:lang w:val="en-GB"/>
              </w:rPr>
            </w:pPr>
            <w:r w:rsidRPr="008E09D7">
              <w:rPr>
                <w:rFonts w:ascii="Arial" w:hAnsi="Arial" w:cs="Arial"/>
                <w:b/>
                <w:bCs/>
                <w:noProof/>
                <w:sz w:val="16"/>
                <w:szCs w:val="16"/>
                <w:lang w:val="en-GB"/>
              </w:rPr>
              <w:drawing>
                <wp:anchor distT="0" distB="0" distL="114300" distR="114300" simplePos="0" relativeHeight="251929600" behindDoc="1" locked="0" layoutInCell="1" allowOverlap="1" wp14:anchorId="0C0D0818" wp14:editId="2AC2CD9A">
                  <wp:simplePos x="0" y="0"/>
                  <wp:positionH relativeFrom="margin">
                    <wp:posOffset>203200</wp:posOffset>
                  </wp:positionH>
                  <wp:positionV relativeFrom="paragraph">
                    <wp:posOffset>99695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923456" behindDoc="1" locked="0" layoutInCell="1" allowOverlap="1" wp14:anchorId="17364C34" wp14:editId="191626F5">
                  <wp:simplePos x="0" y="0"/>
                  <wp:positionH relativeFrom="margin">
                    <wp:posOffset>0</wp:posOffset>
                  </wp:positionH>
                  <wp:positionV relativeFrom="paragraph">
                    <wp:posOffset>144145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3"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6120" w:type="dxa"/>
          </w:tcPr>
          <w:p w14:paraId="050D6958" w14:textId="476DD62B" w:rsidR="005F569F" w:rsidRPr="008E09D7" w:rsidRDefault="005F569F" w:rsidP="007113BB">
            <w:pPr>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 xml:space="preserve">a) Are surveillance data (case-based &amp; laboratory) </w:t>
            </w:r>
            <w:r w:rsidRPr="008E09D7">
              <w:rPr>
                <w:rFonts w:ascii="Arial" w:eastAsia="Calibri" w:hAnsi="Arial" w:cs="Arial"/>
                <w:color w:val="000000" w:themeColor="text1"/>
                <w:sz w:val="16"/>
                <w:szCs w:val="16"/>
                <w:lang w:val="en-GB"/>
              </w:rPr>
              <w:t>for key VPD &amp; outbreaks</w:t>
            </w:r>
            <w:r w:rsidRPr="008E09D7">
              <w:rPr>
                <w:rFonts w:ascii="Arial" w:eastAsiaTheme="minorEastAsia" w:hAnsi="Arial" w:cs="Arial"/>
                <w:color w:val="000000" w:themeColor="text1"/>
                <w:sz w:val="16"/>
                <w:szCs w:val="16"/>
                <w:lang w:val="en-GB"/>
              </w:rPr>
              <w:t xml:space="preserve"> collected on a timely &amp; complete basis?</w:t>
            </w:r>
          </w:p>
          <w:p w14:paraId="0427119E" w14:textId="77777777" w:rsidR="005F569F" w:rsidRPr="008E09D7" w:rsidRDefault="005F569F" w:rsidP="007113BB">
            <w:pPr>
              <w:rPr>
                <w:rFonts w:ascii="Arial" w:hAnsi="Arial" w:cs="Arial"/>
                <w:lang w:val="en-GB"/>
              </w:rPr>
            </w:pPr>
          </w:p>
          <w:p w14:paraId="327C7A49" w14:textId="74F6F1EA" w:rsidR="005F569F" w:rsidRPr="008E09D7" w:rsidRDefault="005F569F" w:rsidP="769F8384">
            <w:pPr>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b) Have there been recent VPD outbreaks? Did they have a timely response? If not, why?</w:t>
            </w:r>
          </w:p>
          <w:p w14:paraId="40AB90A6" w14:textId="77777777" w:rsidR="005F569F" w:rsidRPr="008E09D7" w:rsidRDefault="005F569F" w:rsidP="769F8384">
            <w:pPr>
              <w:rPr>
                <w:rFonts w:ascii="Arial" w:eastAsiaTheme="minorEastAsia" w:hAnsi="Arial" w:cs="Arial"/>
                <w:color w:val="000000" w:themeColor="text1"/>
                <w:sz w:val="16"/>
                <w:szCs w:val="16"/>
                <w:lang w:val="en-GB"/>
              </w:rPr>
            </w:pPr>
          </w:p>
          <w:p w14:paraId="29805006" w14:textId="595F9BA6" w:rsidR="005F569F" w:rsidRPr="008E09D7" w:rsidRDefault="005F569F" w:rsidP="769F8384">
            <w:pPr>
              <w:rPr>
                <w:rStyle w:val="normaltextrun"/>
                <w:rFonts w:ascii="Arial" w:hAnsi="Arial" w:cs="Arial"/>
                <w:sz w:val="16"/>
                <w:szCs w:val="16"/>
                <w:shd w:val="clear" w:color="auto" w:fill="FFFFFF"/>
                <w:lang w:val="en-GB"/>
              </w:rPr>
            </w:pPr>
            <w:r w:rsidRPr="008E09D7">
              <w:rPr>
                <w:rFonts w:ascii="Arial" w:eastAsiaTheme="minorEastAsia" w:hAnsi="Arial" w:cs="Arial"/>
                <w:color w:val="000000" w:themeColor="text1"/>
                <w:sz w:val="16"/>
                <w:szCs w:val="16"/>
                <w:lang w:val="en-GB"/>
              </w:rPr>
              <w:t>c) How does the surveillance data system compare with routine HMIS system in the country?</w:t>
            </w:r>
          </w:p>
        </w:tc>
        <w:tc>
          <w:tcPr>
            <w:tcW w:w="1440" w:type="dxa"/>
            <w:vAlign w:val="center"/>
          </w:tcPr>
          <w:p w14:paraId="50DBCC11" w14:textId="23D81280" w:rsidR="005F569F" w:rsidRPr="008E09D7" w:rsidRDefault="005F569F" w:rsidP="00E8340E">
            <w:pPr>
              <w:jc w:val="center"/>
              <w:rPr>
                <w:rFonts w:ascii="Arial" w:hAnsi="Arial" w:cs="Arial"/>
                <w:sz w:val="16"/>
                <w:szCs w:val="16"/>
                <w:lang w:val="en-GB"/>
              </w:rPr>
            </w:pPr>
            <w:r w:rsidRPr="008E09D7">
              <w:rPr>
                <w:rFonts w:ascii="Arial" w:hAnsi="Arial" w:cs="Arial"/>
                <w:sz w:val="16"/>
                <w:szCs w:val="16"/>
                <w:lang w:val="en-GB"/>
              </w:rPr>
              <w:t>Yes</w:t>
            </w:r>
          </w:p>
        </w:tc>
        <w:tc>
          <w:tcPr>
            <w:tcW w:w="1350" w:type="dxa"/>
            <w:vAlign w:val="center"/>
          </w:tcPr>
          <w:p w14:paraId="334A88E6" w14:textId="03A902DB" w:rsidR="005F569F" w:rsidRPr="008E09D7" w:rsidRDefault="005F569F" w:rsidP="00E8340E">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w:t>
            </w:r>
          </w:p>
          <w:p w14:paraId="1B308CCF" w14:textId="5EAA59BF" w:rsidR="005F569F" w:rsidRPr="008E09D7" w:rsidRDefault="005F569F" w:rsidP="00E8340E">
            <w:pPr>
              <w:jc w:val="center"/>
              <w:rPr>
                <w:rFonts w:ascii="Arial" w:hAnsi="Arial" w:cs="Arial"/>
                <w:sz w:val="16"/>
                <w:szCs w:val="16"/>
                <w:lang w:val="en-GB"/>
              </w:rPr>
            </w:pPr>
          </w:p>
        </w:tc>
        <w:tc>
          <w:tcPr>
            <w:tcW w:w="2970" w:type="dxa"/>
            <w:vAlign w:val="center"/>
          </w:tcPr>
          <w:p w14:paraId="791F1D31" w14:textId="77777777" w:rsidR="005F569F" w:rsidRPr="008E09D7" w:rsidRDefault="005F569F"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IDSR data </w:t>
            </w:r>
          </w:p>
          <w:p w14:paraId="29E205ED" w14:textId="77777777" w:rsidR="005F569F" w:rsidRPr="008E09D7" w:rsidRDefault="005F569F"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VPD Case Data by Disease </w:t>
            </w:r>
          </w:p>
          <w:p w14:paraId="1FBE1827" w14:textId="77777777" w:rsidR="005F569F" w:rsidRPr="008E09D7" w:rsidRDefault="005F569F"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Surveillance Assessment Report </w:t>
            </w:r>
          </w:p>
          <w:p w14:paraId="4A97A676" w14:textId="5F0A0DBE" w:rsidR="005F569F" w:rsidRPr="008E09D7" w:rsidRDefault="005F569F"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d. Country related surveillance data from WHO, CDC etc</w:t>
            </w:r>
          </w:p>
          <w:p w14:paraId="2C5177AA" w14:textId="58C0C7A4" w:rsidR="005F569F" w:rsidRPr="008E09D7" w:rsidRDefault="005F569F" w:rsidP="00342E50">
            <w:pPr>
              <w:rPr>
                <w:rStyle w:val="normaltextrun"/>
                <w:rFonts w:ascii="Arial" w:hAnsi="Arial" w:cs="Arial"/>
                <w:sz w:val="16"/>
                <w:szCs w:val="16"/>
                <w:lang w:val="en-GB"/>
              </w:rPr>
            </w:pPr>
          </w:p>
        </w:tc>
      </w:tr>
      <w:tr w:rsidR="005F569F" w:rsidRPr="008E09D7" w14:paraId="65EA0AAC" w14:textId="77777777" w:rsidTr="00E8340E">
        <w:tc>
          <w:tcPr>
            <w:tcW w:w="2515" w:type="dxa"/>
            <w:shd w:val="clear" w:color="auto" w:fill="F2F2F2" w:themeFill="background1" w:themeFillShade="F2"/>
          </w:tcPr>
          <w:p w14:paraId="74523C27" w14:textId="7F06CE47" w:rsidR="005F569F" w:rsidRPr="008E09D7" w:rsidRDefault="005F569F" w:rsidP="769F8384">
            <w:pPr>
              <w:rPr>
                <w:rStyle w:val="normaltextrun"/>
                <w:rFonts w:ascii="Arial" w:hAnsi="Arial" w:cs="Arial"/>
                <w:sz w:val="16"/>
                <w:szCs w:val="16"/>
                <w:lang w:val="en-GB"/>
              </w:rPr>
            </w:pPr>
            <w:r w:rsidRPr="00E8340E">
              <w:rPr>
                <w:rStyle w:val="normaltextrun"/>
                <w:rFonts w:ascii="Arial" w:hAnsi="Arial" w:cs="Arial"/>
                <w:b/>
                <w:bCs/>
                <w:sz w:val="18"/>
                <w:szCs w:val="18"/>
                <w:lang w:val="en-GB"/>
              </w:rPr>
              <w:t>C5:</w:t>
            </w:r>
            <w:r w:rsidRPr="00E8340E">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Laboratory Based Surveillance System</w:t>
            </w:r>
          </w:p>
          <w:p w14:paraId="729ABE44" w14:textId="23933810" w:rsidR="005F569F" w:rsidRPr="008E09D7" w:rsidRDefault="005F569F" w:rsidP="769F8384">
            <w:pPr>
              <w:rPr>
                <w:rFonts w:ascii="Arial" w:hAnsi="Arial" w:cs="Arial"/>
                <w:color w:val="000000"/>
                <w:sz w:val="16"/>
                <w:szCs w:val="16"/>
                <w:shd w:val="clear" w:color="auto" w:fill="00B050"/>
                <w:lang w:val="en-GB"/>
              </w:rPr>
            </w:pPr>
            <w:r w:rsidRPr="008E09D7">
              <w:rPr>
                <w:rFonts w:ascii="Arial" w:hAnsi="Arial" w:cs="Arial"/>
                <w:b/>
                <w:bCs/>
                <w:noProof/>
                <w:sz w:val="16"/>
                <w:szCs w:val="16"/>
                <w:lang w:val="en-GB"/>
              </w:rPr>
              <w:lastRenderedPageBreak/>
              <w:drawing>
                <wp:anchor distT="0" distB="0" distL="114300" distR="114300" simplePos="0" relativeHeight="251930624" behindDoc="1" locked="0" layoutInCell="1" allowOverlap="1" wp14:anchorId="770C71AC" wp14:editId="47CC64A6">
                  <wp:simplePos x="0" y="0"/>
                  <wp:positionH relativeFrom="margin">
                    <wp:posOffset>190500</wp:posOffset>
                  </wp:positionH>
                  <wp:positionV relativeFrom="paragraph">
                    <wp:posOffset>77470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926528" behindDoc="1" locked="0" layoutInCell="1" allowOverlap="1" wp14:anchorId="211BBDAE" wp14:editId="40487B4D">
                  <wp:simplePos x="0" y="0"/>
                  <wp:positionH relativeFrom="margin">
                    <wp:posOffset>0</wp:posOffset>
                  </wp:positionH>
                  <wp:positionV relativeFrom="paragraph">
                    <wp:posOffset>140335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6"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6120" w:type="dxa"/>
          </w:tcPr>
          <w:p w14:paraId="358227EC" w14:textId="53E3DBE3" w:rsidR="005F569F" w:rsidRPr="008E09D7" w:rsidRDefault="005F569F" w:rsidP="009E0922">
            <w:pPr>
              <w:rPr>
                <w:rStyle w:val="normaltextrun"/>
                <w:rFonts w:ascii="Arial" w:hAnsi="Arial" w:cs="Arial"/>
                <w:sz w:val="16"/>
                <w:szCs w:val="16"/>
                <w:shd w:val="clear" w:color="auto" w:fill="FFFFFF"/>
                <w:lang w:val="en-GB"/>
              </w:rPr>
            </w:pPr>
            <w:r w:rsidRPr="008E09D7">
              <w:rPr>
                <w:rStyle w:val="normaltextrun"/>
                <w:rFonts w:ascii="Arial" w:hAnsi="Arial" w:cs="Arial"/>
                <w:sz w:val="16"/>
                <w:szCs w:val="16"/>
                <w:lang w:val="en-GB"/>
              </w:rPr>
              <w:lastRenderedPageBreak/>
              <w:t>a) Is the laboratory-based surveillance system sufficient to meet system needs (sample collection, transport, processing &amp; reporting?)</w:t>
            </w:r>
          </w:p>
        </w:tc>
        <w:tc>
          <w:tcPr>
            <w:tcW w:w="1440" w:type="dxa"/>
            <w:vAlign w:val="center"/>
          </w:tcPr>
          <w:p w14:paraId="2B1B95C1" w14:textId="63190E04" w:rsidR="005F569F" w:rsidRPr="008E09D7" w:rsidRDefault="005F569F" w:rsidP="00E8340E">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 xml:space="preserve">at the time of </w:t>
            </w:r>
            <w:r w:rsidRPr="008E09D7">
              <w:rPr>
                <w:rStyle w:val="normaltextrun"/>
                <w:rFonts w:ascii="Arial" w:hAnsi="Arial" w:cs="Arial"/>
                <w:sz w:val="16"/>
                <w:szCs w:val="16"/>
                <w:lang w:val="en-GB"/>
              </w:rPr>
              <w:lastRenderedPageBreak/>
              <w:t>application or required as a planned activity in the application</w:t>
            </w:r>
          </w:p>
          <w:p w14:paraId="187D4F79" w14:textId="755B5480" w:rsidR="005F569F" w:rsidRPr="008E09D7" w:rsidRDefault="005F569F" w:rsidP="00E8340E">
            <w:pPr>
              <w:jc w:val="center"/>
              <w:rPr>
                <w:rFonts w:ascii="Arial" w:hAnsi="Arial" w:cs="Arial"/>
                <w:sz w:val="16"/>
                <w:szCs w:val="16"/>
                <w:lang w:val="en-GB"/>
              </w:rPr>
            </w:pPr>
          </w:p>
        </w:tc>
        <w:tc>
          <w:tcPr>
            <w:tcW w:w="1350" w:type="dxa"/>
            <w:vAlign w:val="center"/>
          </w:tcPr>
          <w:p w14:paraId="5C4CC83B" w14:textId="448247D6" w:rsidR="005F569F" w:rsidRPr="008E09D7" w:rsidRDefault="005F569F" w:rsidP="00E8340E">
            <w:pPr>
              <w:jc w:val="center"/>
              <w:rPr>
                <w:rFonts w:ascii="Arial" w:hAnsi="Arial" w:cs="Arial"/>
                <w:sz w:val="16"/>
                <w:szCs w:val="16"/>
                <w:lang w:val="en-GB"/>
              </w:rPr>
            </w:pPr>
            <w:r w:rsidRPr="008E09D7">
              <w:rPr>
                <w:rStyle w:val="normaltextrun"/>
                <w:rFonts w:ascii="Arial" w:hAnsi="Arial" w:cs="Arial"/>
                <w:sz w:val="16"/>
                <w:szCs w:val="16"/>
                <w:lang w:val="en-GB"/>
              </w:rPr>
              <w:lastRenderedPageBreak/>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 xml:space="preserve">at the time of </w:t>
            </w:r>
            <w:r w:rsidRPr="008E09D7">
              <w:rPr>
                <w:rStyle w:val="normaltextrun"/>
                <w:rFonts w:ascii="Arial" w:hAnsi="Arial" w:cs="Arial"/>
                <w:sz w:val="16"/>
                <w:szCs w:val="16"/>
                <w:lang w:val="en-GB"/>
              </w:rPr>
              <w:lastRenderedPageBreak/>
              <w:t>application or required as a planned activity in the application</w:t>
            </w:r>
          </w:p>
          <w:p w14:paraId="1A5E8883" w14:textId="3D656187" w:rsidR="005F569F" w:rsidRPr="008E09D7" w:rsidRDefault="005F569F" w:rsidP="00E8340E">
            <w:pPr>
              <w:jc w:val="center"/>
              <w:rPr>
                <w:rFonts w:ascii="Arial" w:hAnsi="Arial" w:cs="Arial"/>
                <w:sz w:val="16"/>
                <w:szCs w:val="16"/>
                <w:lang w:val="en-GB"/>
              </w:rPr>
            </w:pPr>
          </w:p>
        </w:tc>
        <w:tc>
          <w:tcPr>
            <w:tcW w:w="2970" w:type="dxa"/>
            <w:vAlign w:val="center"/>
          </w:tcPr>
          <w:p w14:paraId="5BDDD9B5" w14:textId="27C110EB" w:rsidR="005F569F" w:rsidRPr="008E09D7" w:rsidRDefault="005F569F" w:rsidP="00342E50">
            <w:pPr>
              <w:rPr>
                <w:rStyle w:val="normaltextrun"/>
                <w:rFonts w:ascii="Arial" w:hAnsi="Arial" w:cs="Arial"/>
                <w:sz w:val="16"/>
                <w:szCs w:val="16"/>
                <w:lang w:val="en-GB"/>
              </w:rPr>
            </w:pPr>
            <w:r w:rsidRPr="008E09D7">
              <w:rPr>
                <w:rStyle w:val="normaltextrun"/>
                <w:rFonts w:ascii="Arial" w:hAnsi="Arial" w:cs="Arial"/>
                <w:sz w:val="16"/>
                <w:szCs w:val="16"/>
                <w:lang w:val="en-GB"/>
              </w:rPr>
              <w:lastRenderedPageBreak/>
              <w:t>Laboratories assessment &amp; certification report</w:t>
            </w:r>
          </w:p>
        </w:tc>
      </w:tr>
      <w:tr w:rsidR="005F569F" w:rsidRPr="008E09D7" w14:paraId="436374F2" w14:textId="77777777" w:rsidTr="00E8340E">
        <w:tc>
          <w:tcPr>
            <w:tcW w:w="2515" w:type="dxa"/>
            <w:shd w:val="clear" w:color="auto" w:fill="F2F2F2" w:themeFill="background1" w:themeFillShade="F2"/>
          </w:tcPr>
          <w:p w14:paraId="69041BAA" w14:textId="745E7DE2" w:rsidR="005F569F" w:rsidRPr="008E09D7" w:rsidRDefault="005F569F" w:rsidP="769F8384">
            <w:pPr>
              <w:rPr>
                <w:rStyle w:val="normaltextrun"/>
                <w:rFonts w:ascii="Arial" w:hAnsi="Arial" w:cs="Arial"/>
                <w:sz w:val="16"/>
                <w:szCs w:val="16"/>
                <w:lang w:val="en-GB"/>
              </w:rPr>
            </w:pPr>
            <w:r w:rsidRPr="00E8340E">
              <w:rPr>
                <w:rStyle w:val="normaltextrun"/>
                <w:rFonts w:ascii="Arial" w:hAnsi="Arial" w:cs="Arial"/>
                <w:b/>
                <w:bCs/>
                <w:sz w:val="18"/>
                <w:szCs w:val="18"/>
                <w:lang w:val="en-GB"/>
              </w:rPr>
              <w:t>C6:</w:t>
            </w:r>
            <w:r w:rsidRPr="00E8340E">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Reporting &amp; Response</w:t>
            </w:r>
          </w:p>
          <w:p w14:paraId="118A9099" w14:textId="7A2429E3" w:rsidR="005F569F" w:rsidRPr="008E09D7" w:rsidRDefault="005F569F" w:rsidP="769F8384">
            <w:pPr>
              <w:rPr>
                <w:rStyle w:val="normaltextrun"/>
                <w:rFonts w:ascii="Arial" w:hAnsi="Arial" w:cs="Arial"/>
                <w:sz w:val="16"/>
                <w:szCs w:val="16"/>
                <w:lang w:val="en-GB"/>
              </w:rPr>
            </w:pPr>
            <w:r w:rsidRPr="008E09D7">
              <w:rPr>
                <w:rFonts w:ascii="Arial" w:hAnsi="Arial" w:cs="Arial"/>
                <w:b/>
                <w:bCs/>
                <w:noProof/>
                <w:sz w:val="16"/>
                <w:szCs w:val="16"/>
                <w:lang w:val="en-GB"/>
              </w:rPr>
              <w:drawing>
                <wp:anchor distT="0" distB="0" distL="114300" distR="114300" simplePos="0" relativeHeight="251931648" behindDoc="1" locked="0" layoutInCell="1" allowOverlap="1" wp14:anchorId="5867DC41" wp14:editId="00E8C566">
                  <wp:simplePos x="0" y="0"/>
                  <wp:positionH relativeFrom="margin">
                    <wp:posOffset>203200</wp:posOffset>
                  </wp:positionH>
                  <wp:positionV relativeFrom="paragraph">
                    <wp:posOffset>91440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925504" behindDoc="1" locked="0" layoutInCell="1" allowOverlap="1" wp14:anchorId="5721AEF5" wp14:editId="4241C784">
                  <wp:simplePos x="0" y="0"/>
                  <wp:positionH relativeFrom="margin">
                    <wp:posOffset>0</wp:posOffset>
                  </wp:positionH>
                  <wp:positionV relativeFrom="paragraph">
                    <wp:posOffset>142240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5"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6120" w:type="dxa"/>
          </w:tcPr>
          <w:p w14:paraId="56AE8A41" w14:textId="7B571D95" w:rsidR="005F569F" w:rsidRPr="008E09D7" w:rsidRDefault="005F569F" w:rsidP="007113BB">
            <w:pPr>
              <w:rPr>
                <w:rFonts w:ascii="Arial" w:eastAsiaTheme="minorEastAsia"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t xml:space="preserve">a) Are surveillance targets met? </w:t>
            </w:r>
          </w:p>
          <w:p w14:paraId="70E884CD" w14:textId="77777777" w:rsidR="005F569F" w:rsidRPr="008E09D7" w:rsidRDefault="005F569F" w:rsidP="007113BB">
            <w:pPr>
              <w:rPr>
                <w:rFonts w:ascii="Arial" w:hAnsi="Arial" w:cs="Arial"/>
                <w:lang w:val="en-GB"/>
              </w:rPr>
            </w:pPr>
          </w:p>
          <w:p w14:paraId="0BD9ECB7" w14:textId="591114C9" w:rsidR="005F569F" w:rsidRPr="008E09D7" w:rsidRDefault="005F569F" w:rsidP="009E0922">
            <w:pPr>
              <w:rPr>
                <w:rStyle w:val="normaltextrun"/>
                <w:rFonts w:ascii="Arial" w:hAnsi="Arial" w:cs="Arial"/>
                <w:sz w:val="16"/>
                <w:szCs w:val="16"/>
                <w:lang w:val="en-GB"/>
              </w:rPr>
            </w:pPr>
            <w:r w:rsidRPr="008E09D7">
              <w:rPr>
                <w:rFonts w:ascii="Arial" w:eastAsiaTheme="minorEastAsia" w:hAnsi="Arial" w:cs="Arial"/>
                <w:color w:val="000000" w:themeColor="text1"/>
                <w:sz w:val="16"/>
                <w:szCs w:val="16"/>
                <w:lang w:val="en-GB"/>
              </w:rPr>
              <w:t>b) What gaps exists and why?</w:t>
            </w:r>
          </w:p>
        </w:tc>
        <w:tc>
          <w:tcPr>
            <w:tcW w:w="1440" w:type="dxa"/>
            <w:vAlign w:val="center"/>
          </w:tcPr>
          <w:p w14:paraId="3AFFEB3B" w14:textId="082D75D6" w:rsidR="005F569F" w:rsidRPr="008E09D7" w:rsidRDefault="005F569F" w:rsidP="00E8340E">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w:t>
            </w:r>
          </w:p>
          <w:p w14:paraId="79D57D21" w14:textId="77777777" w:rsidR="005F569F" w:rsidRPr="008E09D7" w:rsidRDefault="005F569F" w:rsidP="00E8340E">
            <w:pPr>
              <w:jc w:val="center"/>
              <w:rPr>
                <w:rFonts w:ascii="Arial" w:hAnsi="Arial" w:cs="Arial"/>
                <w:sz w:val="16"/>
                <w:szCs w:val="16"/>
                <w:lang w:val="en-GB"/>
              </w:rPr>
            </w:pPr>
          </w:p>
        </w:tc>
        <w:tc>
          <w:tcPr>
            <w:tcW w:w="1350" w:type="dxa"/>
            <w:vAlign w:val="center"/>
          </w:tcPr>
          <w:p w14:paraId="06F01A9E" w14:textId="324F28C3" w:rsidR="005F569F" w:rsidRPr="008E09D7" w:rsidRDefault="005F569F" w:rsidP="00E8340E">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w:t>
            </w:r>
          </w:p>
          <w:p w14:paraId="0E2E598C" w14:textId="77777777" w:rsidR="005F569F" w:rsidRPr="008E09D7" w:rsidRDefault="005F569F" w:rsidP="00E8340E">
            <w:pPr>
              <w:jc w:val="center"/>
              <w:rPr>
                <w:rFonts w:ascii="Arial" w:hAnsi="Arial" w:cs="Arial"/>
                <w:sz w:val="16"/>
                <w:szCs w:val="16"/>
                <w:lang w:val="en-GB"/>
              </w:rPr>
            </w:pPr>
          </w:p>
        </w:tc>
        <w:tc>
          <w:tcPr>
            <w:tcW w:w="2970" w:type="dxa"/>
            <w:vAlign w:val="center"/>
          </w:tcPr>
          <w:p w14:paraId="60CCDC76" w14:textId="77777777" w:rsidR="005F569F" w:rsidRPr="008E09D7" w:rsidRDefault="005F569F"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IDSR data </w:t>
            </w:r>
          </w:p>
          <w:p w14:paraId="626BE1A3" w14:textId="77777777" w:rsidR="005F569F" w:rsidRPr="008E09D7" w:rsidRDefault="005F569F"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VPD Case Data by Disease </w:t>
            </w:r>
          </w:p>
          <w:p w14:paraId="03A72668" w14:textId="2E32802C" w:rsidR="005F569F" w:rsidRPr="008E09D7" w:rsidRDefault="005F569F" w:rsidP="00342E50">
            <w:pPr>
              <w:rPr>
                <w:rStyle w:val="normaltextrun"/>
                <w:rFonts w:ascii="Arial" w:hAnsi="Arial" w:cs="Arial"/>
                <w:sz w:val="16"/>
                <w:szCs w:val="16"/>
                <w:lang w:val="en-GB"/>
              </w:rPr>
            </w:pPr>
            <w:r w:rsidRPr="008E09D7">
              <w:rPr>
                <w:rStyle w:val="normaltextrun"/>
                <w:rFonts w:ascii="Arial" w:hAnsi="Arial" w:cs="Arial"/>
                <w:sz w:val="16"/>
                <w:szCs w:val="16"/>
                <w:lang w:val="en-GB"/>
              </w:rPr>
              <w:t>c. Country related surveillance data from WHO, CDC etc</w:t>
            </w:r>
          </w:p>
        </w:tc>
      </w:tr>
    </w:tbl>
    <w:p w14:paraId="572695EF" w14:textId="0D3E36D8" w:rsidR="0035671E" w:rsidRDefault="0035671E">
      <w:pPr>
        <w:rPr>
          <w:rFonts w:ascii="Arial" w:hAnsi="Arial" w:cs="Arial"/>
          <w:sz w:val="18"/>
          <w:szCs w:val="18"/>
          <w:lang w:val="en-GB"/>
        </w:rPr>
      </w:pPr>
    </w:p>
    <w:p w14:paraId="5DBC498F" w14:textId="5BC8A861" w:rsidR="0035671E" w:rsidRPr="00EB271E" w:rsidRDefault="41D26072" w:rsidP="00C56C5B">
      <w:pPr>
        <w:pStyle w:val="NoSpacing"/>
        <w:rPr>
          <w:rFonts w:ascii="Arial" w:hAnsi="Arial" w:cs="Arial"/>
          <w:b/>
          <w:bCs/>
          <w:sz w:val="18"/>
          <w:szCs w:val="18"/>
          <w:lang w:val="en-GB"/>
        </w:rPr>
      </w:pPr>
      <w:r w:rsidRPr="00EB271E">
        <w:rPr>
          <w:rFonts w:ascii="Arial" w:hAnsi="Arial" w:cs="Arial"/>
          <w:b/>
          <w:bCs/>
          <w:sz w:val="18"/>
          <w:szCs w:val="18"/>
          <w:lang w:val="en-GB"/>
        </w:rPr>
        <w:t xml:space="preserve">Country comments </w:t>
      </w:r>
    </w:p>
    <w:tbl>
      <w:tblPr>
        <w:tblStyle w:val="TableGrid"/>
        <w:tblW w:w="14395" w:type="dxa"/>
        <w:tblLayout w:type="fixed"/>
        <w:tblLook w:val="06A0" w:firstRow="1" w:lastRow="0" w:firstColumn="1" w:lastColumn="0" w:noHBand="1" w:noVBand="1"/>
      </w:tblPr>
      <w:tblGrid>
        <w:gridCol w:w="14395"/>
      </w:tblGrid>
      <w:tr w:rsidR="41D26072" w:rsidRPr="008E09D7" w14:paraId="0A84E920" w14:textId="77777777" w:rsidTr="001912AE">
        <w:tc>
          <w:tcPr>
            <w:tcW w:w="14395" w:type="dxa"/>
          </w:tcPr>
          <w:p w14:paraId="1B912503" w14:textId="77862D7A" w:rsidR="41D26072" w:rsidRPr="008E09D7" w:rsidRDefault="41D26072" w:rsidP="41D26072">
            <w:pPr>
              <w:spacing w:line="259" w:lineRule="auto"/>
              <w:rPr>
                <w:rFonts w:ascii="Arial" w:eastAsia="Calibri" w:hAnsi="Arial" w:cs="Arial"/>
                <w:sz w:val="18"/>
                <w:szCs w:val="18"/>
                <w:lang w:val="en-GB"/>
              </w:rPr>
            </w:pPr>
            <w:r w:rsidRPr="008E09D7">
              <w:rPr>
                <w:rFonts w:ascii="Arial" w:eastAsia="Calibri" w:hAnsi="Arial" w:cs="Arial"/>
                <w:i/>
                <w:iCs/>
                <w:color w:val="000000" w:themeColor="text1"/>
                <w:sz w:val="18"/>
                <w:szCs w:val="18"/>
                <w:lang w:val="en-GB"/>
              </w:rPr>
              <w:t>Please include here any additional information or commentary on key insights.</w:t>
            </w:r>
          </w:p>
          <w:p w14:paraId="31571462" w14:textId="77777777" w:rsidR="41D26072" w:rsidRDefault="41D26072" w:rsidP="41D26072">
            <w:pPr>
              <w:rPr>
                <w:rFonts w:ascii="Arial" w:eastAsia="Calibri" w:hAnsi="Arial" w:cs="Arial"/>
                <w:color w:val="000000" w:themeColor="text1"/>
                <w:sz w:val="18"/>
                <w:szCs w:val="18"/>
                <w:lang w:val="en-GB"/>
              </w:rPr>
            </w:pPr>
          </w:p>
          <w:p w14:paraId="7E15B407" w14:textId="77777777" w:rsidR="00680167" w:rsidRDefault="00680167" w:rsidP="41D26072">
            <w:pPr>
              <w:rPr>
                <w:rFonts w:ascii="Arial" w:eastAsia="Calibri" w:hAnsi="Arial" w:cs="Arial"/>
                <w:color w:val="000000" w:themeColor="text1"/>
                <w:sz w:val="18"/>
                <w:szCs w:val="18"/>
                <w:lang w:val="en-GB"/>
              </w:rPr>
            </w:pPr>
          </w:p>
          <w:p w14:paraId="57810F8B" w14:textId="77777777" w:rsidR="00680167" w:rsidRDefault="00680167" w:rsidP="41D26072">
            <w:pPr>
              <w:rPr>
                <w:rFonts w:ascii="Arial" w:eastAsia="Calibri" w:hAnsi="Arial" w:cs="Arial"/>
                <w:color w:val="000000" w:themeColor="text1"/>
                <w:sz w:val="18"/>
                <w:szCs w:val="18"/>
                <w:lang w:val="en-GB"/>
              </w:rPr>
            </w:pPr>
          </w:p>
          <w:p w14:paraId="15A91BC5" w14:textId="21A87AF0" w:rsidR="00680167" w:rsidRPr="00680167" w:rsidRDefault="00680167" w:rsidP="41D26072">
            <w:pPr>
              <w:rPr>
                <w:rFonts w:ascii="Arial" w:eastAsia="Calibri" w:hAnsi="Arial" w:cs="Arial"/>
                <w:color w:val="000000" w:themeColor="text1"/>
                <w:sz w:val="18"/>
                <w:szCs w:val="18"/>
                <w:lang w:val="en-GB"/>
              </w:rPr>
            </w:pPr>
          </w:p>
        </w:tc>
      </w:tr>
    </w:tbl>
    <w:p w14:paraId="776FE38B" w14:textId="1CB254E4" w:rsidR="0035671E" w:rsidRPr="008E09D7" w:rsidRDefault="0035671E" w:rsidP="00C56C5B">
      <w:pPr>
        <w:pStyle w:val="NoSpacing"/>
        <w:rPr>
          <w:rFonts w:ascii="Arial" w:hAnsi="Arial" w:cs="Arial"/>
          <w:lang w:val="en-GB"/>
        </w:rPr>
      </w:pPr>
    </w:p>
    <w:p w14:paraId="4AE018F8" w14:textId="294F62AC" w:rsidR="0035671E" w:rsidRPr="008E09D7" w:rsidRDefault="0035671E" w:rsidP="00C56C5B">
      <w:pPr>
        <w:pStyle w:val="NoSpacing"/>
        <w:rPr>
          <w:rFonts w:ascii="Arial" w:hAnsi="Arial" w:cs="Arial"/>
          <w:lang w:val="en-GB"/>
        </w:rPr>
      </w:pPr>
    </w:p>
    <w:p w14:paraId="0F47312B" w14:textId="48A3B6C2" w:rsidR="0035671E" w:rsidRPr="008E09D7" w:rsidRDefault="0035671E" w:rsidP="00C56C5B">
      <w:pPr>
        <w:pStyle w:val="NoSpacing"/>
        <w:rPr>
          <w:rFonts w:ascii="Arial" w:hAnsi="Arial" w:cs="Arial"/>
          <w:lang w:val="en-GB"/>
        </w:rPr>
      </w:pPr>
    </w:p>
    <w:p w14:paraId="6E2BA969" w14:textId="050FF32A" w:rsidR="003166E5" w:rsidRPr="008E09D7" w:rsidRDefault="3C5538A4" w:rsidP="005762D3">
      <w:pPr>
        <w:shd w:val="clear" w:color="auto" w:fill="FFC000"/>
        <w:rPr>
          <w:rFonts w:ascii="Arial" w:hAnsi="Arial" w:cs="Arial"/>
          <w:b/>
          <w:bCs/>
          <w:color w:val="000000" w:themeColor="text1"/>
          <w:sz w:val="20"/>
          <w:szCs w:val="20"/>
          <w:lang w:val="en-GB"/>
        </w:rPr>
      </w:pPr>
      <w:r w:rsidRPr="008E09D7">
        <w:rPr>
          <w:rFonts w:ascii="Arial" w:hAnsi="Arial" w:cs="Arial"/>
          <w:b/>
          <w:bCs/>
          <w:color w:val="000000" w:themeColor="text1"/>
          <w:sz w:val="20"/>
          <w:szCs w:val="20"/>
          <w:lang w:val="en-GB"/>
        </w:rPr>
        <w:t xml:space="preserve">D. </w:t>
      </w:r>
      <w:r w:rsidR="16961C07" w:rsidRPr="008E09D7">
        <w:rPr>
          <w:rFonts w:ascii="Arial" w:hAnsi="Arial" w:cs="Arial"/>
          <w:b/>
          <w:bCs/>
          <w:color w:val="000000" w:themeColor="text1"/>
          <w:sz w:val="20"/>
          <w:szCs w:val="20"/>
          <w:lang w:val="en-GB"/>
        </w:rPr>
        <w:t>COMMIT AND SUSTAIN</w:t>
      </w:r>
    </w:p>
    <w:p w14:paraId="6FC10DC4" w14:textId="5C3A0DB0" w:rsidR="003166E5" w:rsidRPr="008E09D7" w:rsidRDefault="003166E5" w:rsidP="003166E5">
      <w:pPr>
        <w:rPr>
          <w:rFonts w:ascii="Arial" w:hAnsi="Arial" w:cs="Arial"/>
          <w:sz w:val="18"/>
          <w:szCs w:val="18"/>
          <w:lang w:val="en-GB"/>
        </w:rPr>
      </w:pPr>
    </w:p>
    <w:tbl>
      <w:tblPr>
        <w:tblStyle w:val="TableGrid"/>
        <w:tblW w:w="14395" w:type="dxa"/>
        <w:tblLook w:val="04A0" w:firstRow="1" w:lastRow="0" w:firstColumn="1" w:lastColumn="0" w:noHBand="0" w:noVBand="1"/>
      </w:tblPr>
      <w:tblGrid>
        <w:gridCol w:w="2515"/>
        <w:gridCol w:w="6030"/>
        <w:gridCol w:w="1440"/>
        <w:gridCol w:w="1440"/>
        <w:gridCol w:w="2970"/>
      </w:tblGrid>
      <w:tr w:rsidR="00B32283" w:rsidRPr="008E09D7" w14:paraId="3D1C6FD3" w14:textId="77777777" w:rsidTr="00B32283">
        <w:tc>
          <w:tcPr>
            <w:tcW w:w="2515" w:type="dxa"/>
            <w:vMerge w:val="restart"/>
            <w:vAlign w:val="center"/>
          </w:tcPr>
          <w:p w14:paraId="7E5CC14A" w14:textId="49C106BB" w:rsidR="00B32283" w:rsidRPr="00B32283" w:rsidRDefault="00B32283" w:rsidP="00B32283">
            <w:pPr>
              <w:jc w:val="center"/>
              <w:rPr>
                <w:rStyle w:val="normaltextrun"/>
                <w:rFonts w:ascii="Arial" w:hAnsi="Arial" w:cs="Arial"/>
                <w:b/>
                <w:bCs/>
                <w:color w:val="EEB500"/>
                <w:sz w:val="18"/>
                <w:szCs w:val="18"/>
                <w:lang w:val="en-GB"/>
              </w:rPr>
            </w:pPr>
            <w:r w:rsidRPr="00B32283">
              <w:rPr>
                <w:rStyle w:val="normaltextrun"/>
                <w:rFonts w:ascii="Arial" w:hAnsi="Arial" w:cs="Arial"/>
                <w:b/>
                <w:bCs/>
                <w:color w:val="EEB500"/>
                <w:sz w:val="18"/>
                <w:szCs w:val="18"/>
                <w:lang w:val="en-GB"/>
              </w:rPr>
              <w:t>CRITERIA</w:t>
            </w:r>
          </w:p>
        </w:tc>
        <w:tc>
          <w:tcPr>
            <w:tcW w:w="6030" w:type="dxa"/>
            <w:vMerge w:val="restart"/>
            <w:vAlign w:val="center"/>
          </w:tcPr>
          <w:p w14:paraId="477031E9" w14:textId="0D2C1173" w:rsidR="00B32283" w:rsidRPr="00B32283" w:rsidRDefault="00B32283" w:rsidP="00B32283">
            <w:pPr>
              <w:jc w:val="center"/>
              <w:rPr>
                <w:rStyle w:val="normaltextrun"/>
                <w:rFonts w:ascii="Arial" w:hAnsi="Arial" w:cs="Arial"/>
                <w:b/>
                <w:bCs/>
                <w:color w:val="EEB500"/>
                <w:sz w:val="18"/>
                <w:szCs w:val="18"/>
                <w:lang w:val="en-GB"/>
              </w:rPr>
            </w:pPr>
            <w:r w:rsidRPr="00B32283">
              <w:rPr>
                <w:rStyle w:val="normaltextrun"/>
                <w:rFonts w:ascii="Arial" w:hAnsi="Arial" w:cs="Arial"/>
                <w:b/>
                <w:bCs/>
                <w:color w:val="EEB500"/>
                <w:sz w:val="18"/>
                <w:szCs w:val="18"/>
                <w:lang w:val="en-GB"/>
              </w:rPr>
              <w:t>Corresponding key analytical questions</w:t>
            </w:r>
          </w:p>
        </w:tc>
        <w:tc>
          <w:tcPr>
            <w:tcW w:w="2880" w:type="dxa"/>
            <w:gridSpan w:val="2"/>
            <w:vAlign w:val="center"/>
          </w:tcPr>
          <w:p w14:paraId="0FD77110" w14:textId="0CE7D1FC" w:rsidR="00B32283" w:rsidRPr="00B32283" w:rsidRDefault="00B32283" w:rsidP="00B32283">
            <w:pPr>
              <w:jc w:val="center"/>
              <w:rPr>
                <w:rStyle w:val="normaltextrun"/>
                <w:rFonts w:ascii="Arial" w:hAnsi="Arial" w:cs="Arial"/>
                <w:b/>
                <w:bCs/>
                <w:color w:val="EEB500"/>
                <w:sz w:val="18"/>
                <w:szCs w:val="18"/>
                <w:lang w:val="en-GB"/>
              </w:rPr>
            </w:pPr>
            <w:r w:rsidRPr="00B32283">
              <w:rPr>
                <w:rStyle w:val="normaltextrun"/>
                <w:rFonts w:ascii="Arial" w:hAnsi="Arial" w:cs="Arial"/>
                <w:b/>
                <w:bCs/>
                <w:color w:val="EEB500"/>
                <w:sz w:val="18"/>
                <w:szCs w:val="18"/>
                <w:lang w:val="en-GB"/>
              </w:rPr>
              <w:t>PRIORITY</w:t>
            </w:r>
          </w:p>
        </w:tc>
        <w:tc>
          <w:tcPr>
            <w:tcW w:w="2970" w:type="dxa"/>
            <w:vMerge w:val="restart"/>
            <w:vAlign w:val="center"/>
          </w:tcPr>
          <w:p w14:paraId="26F32FB5" w14:textId="31E8C79F" w:rsidR="00B32283" w:rsidRPr="00B32283" w:rsidRDefault="00B32283" w:rsidP="00B32283">
            <w:pPr>
              <w:jc w:val="center"/>
              <w:rPr>
                <w:rStyle w:val="normaltextrun"/>
                <w:rFonts w:ascii="Arial" w:hAnsi="Arial" w:cs="Arial"/>
                <w:b/>
                <w:bCs/>
                <w:color w:val="EEB500"/>
                <w:sz w:val="18"/>
                <w:szCs w:val="18"/>
                <w:lang w:val="en-GB"/>
              </w:rPr>
            </w:pPr>
            <w:r w:rsidRPr="00B32283">
              <w:rPr>
                <w:rStyle w:val="normaltextrun"/>
                <w:rFonts w:ascii="Arial" w:hAnsi="Arial" w:cs="Arial"/>
                <w:b/>
                <w:bCs/>
                <w:color w:val="EEB500"/>
                <w:sz w:val="18"/>
                <w:szCs w:val="18"/>
                <w:lang w:val="en-GB"/>
              </w:rPr>
              <w:t>POTENTIAL DATA SOURCES TO CONSIDER</w:t>
            </w:r>
          </w:p>
          <w:p w14:paraId="0D225B2F" w14:textId="20E31885" w:rsidR="00B32283" w:rsidRPr="008E09D7" w:rsidRDefault="00B32283" w:rsidP="00B32283">
            <w:pPr>
              <w:jc w:val="center"/>
              <w:rPr>
                <w:rStyle w:val="normaltextrun"/>
                <w:rFonts w:ascii="Arial" w:hAnsi="Arial" w:cs="Arial"/>
                <w:b/>
                <w:bCs/>
                <w:color w:val="EEB500"/>
                <w:sz w:val="16"/>
                <w:szCs w:val="16"/>
                <w:lang w:val="en-GB"/>
              </w:rPr>
            </w:pPr>
          </w:p>
        </w:tc>
      </w:tr>
      <w:tr w:rsidR="00B32283" w:rsidRPr="008E09D7" w14:paraId="4A2F2A0F" w14:textId="77777777" w:rsidTr="00B32283">
        <w:trPr>
          <w:trHeight w:val="485"/>
        </w:trPr>
        <w:tc>
          <w:tcPr>
            <w:tcW w:w="2515" w:type="dxa"/>
            <w:vMerge/>
          </w:tcPr>
          <w:p w14:paraId="06FABFCE" w14:textId="77777777" w:rsidR="00B32283" w:rsidRPr="00B32283" w:rsidRDefault="00B32283" w:rsidP="00084659">
            <w:pPr>
              <w:rPr>
                <w:rStyle w:val="normaltextrun"/>
                <w:rFonts w:ascii="Arial" w:hAnsi="Arial" w:cs="Arial"/>
                <w:b/>
                <w:bCs/>
                <w:color w:val="EEB500"/>
                <w:sz w:val="18"/>
                <w:szCs w:val="18"/>
                <w:lang w:val="en-GB"/>
              </w:rPr>
            </w:pPr>
          </w:p>
        </w:tc>
        <w:tc>
          <w:tcPr>
            <w:tcW w:w="6030" w:type="dxa"/>
            <w:vMerge/>
          </w:tcPr>
          <w:p w14:paraId="5C9D069E" w14:textId="77777777" w:rsidR="00B32283" w:rsidRPr="00B32283" w:rsidRDefault="00B32283" w:rsidP="00084659">
            <w:pPr>
              <w:rPr>
                <w:rStyle w:val="normaltextrun"/>
                <w:rFonts w:ascii="Arial" w:hAnsi="Arial" w:cs="Arial"/>
                <w:b/>
                <w:bCs/>
                <w:color w:val="EEB500"/>
                <w:sz w:val="18"/>
                <w:szCs w:val="18"/>
                <w:lang w:val="en-GB"/>
              </w:rPr>
            </w:pPr>
          </w:p>
        </w:tc>
        <w:tc>
          <w:tcPr>
            <w:tcW w:w="1440" w:type="dxa"/>
            <w:vAlign w:val="center"/>
          </w:tcPr>
          <w:p w14:paraId="2FB0E501" w14:textId="77777777" w:rsidR="00B32283" w:rsidRPr="00B32283" w:rsidRDefault="00B32283" w:rsidP="00B32283">
            <w:pPr>
              <w:jc w:val="center"/>
              <w:rPr>
                <w:rStyle w:val="normaltextrun"/>
                <w:rFonts w:ascii="Arial" w:hAnsi="Arial" w:cs="Arial"/>
                <w:b/>
                <w:bCs/>
                <w:color w:val="EEB500"/>
                <w:sz w:val="18"/>
                <w:szCs w:val="18"/>
                <w:lang w:val="en-GB"/>
              </w:rPr>
            </w:pPr>
            <w:r w:rsidRPr="00B32283">
              <w:rPr>
                <w:rStyle w:val="normaltextrun"/>
                <w:rFonts w:ascii="Arial" w:hAnsi="Arial" w:cs="Arial"/>
                <w:b/>
                <w:bCs/>
                <w:color w:val="EEB500"/>
                <w:sz w:val="18"/>
                <w:szCs w:val="18"/>
                <w:lang w:val="en-GB"/>
              </w:rPr>
              <w:t>HSS</w:t>
            </w:r>
          </w:p>
        </w:tc>
        <w:tc>
          <w:tcPr>
            <w:tcW w:w="1440" w:type="dxa"/>
            <w:vAlign w:val="center"/>
          </w:tcPr>
          <w:p w14:paraId="304E1B40" w14:textId="77777777" w:rsidR="00B32283" w:rsidRPr="00B32283" w:rsidRDefault="00B32283" w:rsidP="00B32283">
            <w:pPr>
              <w:jc w:val="center"/>
              <w:rPr>
                <w:rStyle w:val="normaltextrun"/>
                <w:rFonts w:ascii="Arial" w:hAnsi="Arial" w:cs="Arial"/>
                <w:b/>
                <w:bCs/>
                <w:color w:val="EEB500"/>
                <w:sz w:val="18"/>
                <w:szCs w:val="18"/>
                <w:lang w:val="en-GB"/>
              </w:rPr>
            </w:pPr>
            <w:r w:rsidRPr="00B32283">
              <w:rPr>
                <w:rStyle w:val="normaltextrun"/>
                <w:rFonts w:ascii="Arial" w:hAnsi="Arial" w:cs="Arial"/>
                <w:b/>
                <w:bCs/>
                <w:color w:val="EEB500"/>
                <w:sz w:val="18"/>
                <w:szCs w:val="18"/>
                <w:lang w:val="en-GB"/>
              </w:rPr>
              <w:t>EAF</w:t>
            </w:r>
          </w:p>
        </w:tc>
        <w:tc>
          <w:tcPr>
            <w:tcW w:w="2970" w:type="dxa"/>
            <w:vMerge/>
          </w:tcPr>
          <w:p w14:paraId="6DCD1576" w14:textId="1B79D354" w:rsidR="00B32283" w:rsidRPr="008E09D7" w:rsidRDefault="00B32283" w:rsidP="005F2780">
            <w:pPr>
              <w:rPr>
                <w:rStyle w:val="normaltextrun"/>
                <w:rFonts w:ascii="Arial" w:hAnsi="Arial" w:cs="Arial"/>
                <w:b/>
                <w:bCs/>
                <w:color w:val="EEB500"/>
                <w:sz w:val="16"/>
                <w:szCs w:val="16"/>
                <w:lang w:val="en-GB"/>
              </w:rPr>
            </w:pPr>
          </w:p>
        </w:tc>
      </w:tr>
      <w:tr w:rsidR="00657FE1" w:rsidRPr="008E09D7" w14:paraId="26BED7DD" w14:textId="77777777" w:rsidTr="00BC76F5">
        <w:trPr>
          <w:trHeight w:val="54"/>
        </w:trPr>
        <w:tc>
          <w:tcPr>
            <w:tcW w:w="14395" w:type="dxa"/>
            <w:gridSpan w:val="5"/>
            <w:shd w:val="clear" w:color="auto" w:fill="auto"/>
          </w:tcPr>
          <w:p w14:paraId="0D76EF16" w14:textId="3636FB86" w:rsidR="00657FE1" w:rsidRPr="008E09D7" w:rsidRDefault="00BC76F5" w:rsidP="005F2780">
            <w:pPr>
              <w:rPr>
                <w:rFonts w:ascii="Arial" w:hAnsi="Arial" w:cs="Arial"/>
                <w:sz w:val="16"/>
                <w:szCs w:val="16"/>
                <w:lang w:val="en-GB"/>
              </w:rPr>
            </w:pPr>
            <w:r>
              <w:rPr>
                <w:rStyle w:val="normaltextrun"/>
                <w:rFonts w:ascii="Arial" w:hAnsi="Arial" w:cs="Arial"/>
                <w:b/>
                <w:bCs/>
                <w:color w:val="EEB500"/>
                <w:sz w:val="16"/>
                <w:szCs w:val="16"/>
                <w:shd w:val="clear" w:color="auto" w:fill="FFFFFF"/>
                <w:lang w:val="en-GB"/>
              </w:rPr>
              <w:t>Governance Policy &amp; Strategic Planning</w:t>
            </w:r>
            <w:r>
              <w:rPr>
                <w:rStyle w:val="eop"/>
                <w:rFonts w:ascii="Arial" w:hAnsi="Arial" w:cs="Arial"/>
                <w:color w:val="EEB500"/>
                <w:sz w:val="16"/>
                <w:szCs w:val="16"/>
                <w:shd w:val="clear" w:color="auto" w:fill="FFFFFF"/>
              </w:rPr>
              <w:t> </w:t>
            </w:r>
          </w:p>
        </w:tc>
      </w:tr>
      <w:tr w:rsidR="005F569F" w:rsidRPr="008E09D7" w14:paraId="5667C67B" w14:textId="77777777" w:rsidTr="00E17719">
        <w:trPr>
          <w:trHeight w:val="54"/>
        </w:trPr>
        <w:tc>
          <w:tcPr>
            <w:tcW w:w="2515" w:type="dxa"/>
            <w:shd w:val="clear" w:color="auto" w:fill="F2F2F2" w:themeFill="background1" w:themeFillShade="F2"/>
          </w:tcPr>
          <w:p w14:paraId="07BD3A8F" w14:textId="1D723507" w:rsidR="005F569F" w:rsidRPr="00C82B87" w:rsidRDefault="00C82B87" w:rsidP="769F8384">
            <w:pPr>
              <w:rPr>
                <w:rStyle w:val="normaltextrun"/>
                <w:rFonts w:ascii="Arial" w:hAnsi="Arial" w:cs="Arial"/>
                <w:sz w:val="16"/>
                <w:szCs w:val="16"/>
                <w:lang w:val="en-GB"/>
              </w:rPr>
            </w:pPr>
            <w:r w:rsidRPr="008E09D7">
              <w:rPr>
                <w:rFonts w:ascii="Arial" w:hAnsi="Arial" w:cs="Arial"/>
                <w:b/>
                <w:bCs/>
                <w:noProof/>
                <w:sz w:val="16"/>
                <w:szCs w:val="16"/>
                <w:lang w:val="en-GB"/>
              </w:rPr>
              <w:drawing>
                <wp:anchor distT="0" distB="0" distL="114300" distR="114300" simplePos="0" relativeHeight="251952128" behindDoc="1" locked="0" layoutInCell="1" allowOverlap="1" wp14:anchorId="09588A51" wp14:editId="7FCA42B3">
                  <wp:simplePos x="0" y="0"/>
                  <wp:positionH relativeFrom="margin">
                    <wp:posOffset>-9525</wp:posOffset>
                  </wp:positionH>
                  <wp:positionV relativeFrom="paragraph">
                    <wp:posOffset>314960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005F569F" w:rsidRPr="00C82B87">
              <w:rPr>
                <w:rStyle w:val="normaltextrun"/>
                <w:rFonts w:ascii="Arial" w:hAnsi="Arial" w:cs="Arial"/>
                <w:b/>
                <w:bCs/>
                <w:sz w:val="18"/>
                <w:szCs w:val="18"/>
                <w:lang w:val="en-GB"/>
              </w:rPr>
              <w:t>D1:</w:t>
            </w:r>
            <w:r w:rsidR="005F569F" w:rsidRPr="00C82B87">
              <w:rPr>
                <w:rStyle w:val="normaltextrun"/>
                <w:rFonts w:ascii="Arial" w:hAnsi="Arial" w:cs="Arial"/>
                <w:sz w:val="18"/>
                <w:szCs w:val="18"/>
                <w:lang w:val="en-GB"/>
              </w:rPr>
              <w:t xml:space="preserve"> </w:t>
            </w:r>
            <w:r w:rsidR="005F569F" w:rsidRPr="008E09D7">
              <w:rPr>
                <w:rStyle w:val="normaltextrun"/>
                <w:rFonts w:ascii="Arial" w:hAnsi="Arial" w:cs="Arial"/>
                <w:sz w:val="16"/>
                <w:szCs w:val="16"/>
                <w:lang w:val="en-GB"/>
              </w:rPr>
              <w:t>Governance &amp; Accountability</w:t>
            </w:r>
          </w:p>
        </w:tc>
        <w:tc>
          <w:tcPr>
            <w:tcW w:w="6030" w:type="dxa"/>
          </w:tcPr>
          <w:p w14:paraId="447E703E" w14:textId="7AA7BBD9" w:rsidR="005F569F" w:rsidRPr="008E09D7" w:rsidRDefault="005F569F" w:rsidP="00124611">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Are governance and accountability platforms (NITAGs, ICC, EPIWGs, NRA, etc) for EPI established and functional? </w:t>
            </w:r>
          </w:p>
          <w:p w14:paraId="6CEF53EB" w14:textId="77777777" w:rsidR="005F569F" w:rsidRPr="008E09D7" w:rsidRDefault="005F569F" w:rsidP="00124611">
            <w:pPr>
              <w:rPr>
                <w:rStyle w:val="normaltextrun"/>
                <w:rFonts w:ascii="Arial" w:hAnsi="Arial" w:cs="Arial"/>
                <w:sz w:val="16"/>
                <w:szCs w:val="16"/>
                <w:lang w:val="en-GB"/>
              </w:rPr>
            </w:pPr>
          </w:p>
          <w:p w14:paraId="41A4E3DF" w14:textId="01EE0AB9" w:rsidR="005F569F" w:rsidRPr="008E09D7" w:rsidRDefault="005F569F" w:rsidP="00BD1CFE">
            <w:pPr>
              <w:rPr>
                <w:rStyle w:val="normaltextrun"/>
                <w:rFonts w:ascii="Arial" w:hAnsi="Arial" w:cs="Arial"/>
                <w:sz w:val="16"/>
                <w:szCs w:val="16"/>
                <w:lang w:val="en-GB"/>
              </w:rPr>
            </w:pPr>
            <w:r w:rsidRPr="008E09D7">
              <w:rPr>
                <w:rStyle w:val="normaltextrun"/>
                <w:rFonts w:ascii="Arial" w:hAnsi="Arial" w:cs="Arial"/>
                <w:sz w:val="16"/>
                <w:szCs w:val="16"/>
                <w:lang w:val="en-GB"/>
              </w:rPr>
              <w:t>b) Are meetings held regularly and recommendations well documented and followed-up?</w:t>
            </w:r>
          </w:p>
          <w:p w14:paraId="45F13B8E" w14:textId="77777777" w:rsidR="005F569F" w:rsidRPr="008E09D7" w:rsidRDefault="005F569F" w:rsidP="00BD1CFE">
            <w:pPr>
              <w:rPr>
                <w:rStyle w:val="normaltextrun"/>
                <w:rFonts w:ascii="Arial" w:hAnsi="Arial" w:cs="Arial"/>
                <w:sz w:val="16"/>
                <w:szCs w:val="16"/>
                <w:lang w:val="en-GB"/>
              </w:rPr>
            </w:pPr>
          </w:p>
          <w:p w14:paraId="7E5A9242" w14:textId="2AF2F6C2" w:rsidR="005F569F" w:rsidRPr="008E09D7" w:rsidRDefault="005F569F" w:rsidP="00BD1CFE">
            <w:pPr>
              <w:rPr>
                <w:rFonts w:ascii="Arial" w:eastAsiaTheme="minorEastAsia" w:hAnsi="Arial" w:cs="Arial"/>
                <w:sz w:val="16"/>
                <w:szCs w:val="16"/>
                <w:lang w:val="en-GB"/>
              </w:rPr>
            </w:pPr>
            <w:r w:rsidRPr="008E09D7">
              <w:rPr>
                <w:rStyle w:val="normaltextrun"/>
                <w:rFonts w:ascii="Arial" w:hAnsi="Arial" w:cs="Arial"/>
                <w:sz w:val="16"/>
                <w:szCs w:val="16"/>
                <w:lang w:val="en-GB"/>
              </w:rPr>
              <w:t>c</w:t>
            </w:r>
            <w:r w:rsidRPr="008E09D7">
              <w:rPr>
                <w:rFonts w:ascii="Arial" w:eastAsiaTheme="minorEastAsia" w:hAnsi="Arial" w:cs="Arial"/>
                <w:color w:val="000000" w:themeColor="text1"/>
                <w:sz w:val="16"/>
                <w:szCs w:val="16"/>
                <w:lang w:val="en-GB"/>
              </w:rPr>
              <w:t xml:space="preserve">) How functional are sub-national governance platforms? </w:t>
            </w:r>
          </w:p>
          <w:p w14:paraId="017C21F9" w14:textId="27FB5618" w:rsidR="005F569F" w:rsidRPr="008E09D7" w:rsidRDefault="005F569F" w:rsidP="00BD1CFE">
            <w:pPr>
              <w:rPr>
                <w:rStyle w:val="normaltextrun"/>
                <w:rFonts w:ascii="Arial" w:hAnsi="Arial" w:cs="Arial"/>
                <w:sz w:val="16"/>
                <w:szCs w:val="16"/>
                <w:shd w:val="clear" w:color="auto" w:fill="FFFFFF"/>
                <w:lang w:val="en-GB"/>
              </w:rPr>
            </w:pPr>
          </w:p>
        </w:tc>
        <w:tc>
          <w:tcPr>
            <w:tcW w:w="1440" w:type="dxa"/>
            <w:vAlign w:val="center"/>
          </w:tcPr>
          <w:p w14:paraId="24E05CE6" w14:textId="0871C395" w:rsidR="005F569F" w:rsidRPr="008E09D7" w:rsidRDefault="005F569F" w:rsidP="00BD1CFE">
            <w:pPr>
              <w:jc w:val="center"/>
              <w:rPr>
                <w:rStyle w:val="normaltextrun"/>
                <w:rFonts w:ascii="Arial" w:hAnsi="Arial" w:cs="Arial"/>
                <w:sz w:val="16"/>
                <w:szCs w:val="16"/>
                <w:shd w:val="clear" w:color="auto" w:fill="FFFFFF"/>
                <w:lang w:val="en-GB"/>
              </w:rPr>
            </w:pPr>
            <w:r w:rsidRPr="008E09D7">
              <w:rPr>
                <w:rFonts w:ascii="Arial" w:hAnsi="Arial" w:cs="Arial"/>
                <w:sz w:val="16"/>
                <w:szCs w:val="16"/>
                <w:lang w:val="en-GB"/>
              </w:rPr>
              <w:t>Yes</w:t>
            </w:r>
          </w:p>
        </w:tc>
        <w:tc>
          <w:tcPr>
            <w:tcW w:w="1440" w:type="dxa"/>
            <w:vAlign w:val="center"/>
          </w:tcPr>
          <w:p w14:paraId="4E58A5DE" w14:textId="0F68CD86" w:rsidR="005F569F" w:rsidRPr="008E09D7" w:rsidRDefault="005F569F" w:rsidP="00BD1CFE">
            <w:pPr>
              <w:jc w:val="center"/>
              <w:rPr>
                <w:rStyle w:val="normaltextrun"/>
                <w:rFonts w:ascii="Arial" w:hAnsi="Arial" w:cs="Arial"/>
                <w:sz w:val="16"/>
                <w:szCs w:val="16"/>
                <w:shd w:val="clear" w:color="auto" w:fill="FFFFFF"/>
                <w:lang w:val="en-GB"/>
              </w:rPr>
            </w:pPr>
            <w:r w:rsidRPr="008E09D7">
              <w:rPr>
                <w:rFonts w:ascii="Arial" w:hAnsi="Arial" w:cs="Arial"/>
                <w:sz w:val="16"/>
                <w:szCs w:val="16"/>
                <w:lang w:val="en-GB"/>
              </w:rPr>
              <w:t>Yes</w:t>
            </w:r>
          </w:p>
        </w:tc>
        <w:tc>
          <w:tcPr>
            <w:tcW w:w="2970" w:type="dxa"/>
            <w:vAlign w:val="center"/>
          </w:tcPr>
          <w:p w14:paraId="728B951A" w14:textId="52869093" w:rsidR="005F569F" w:rsidRPr="008E09D7" w:rsidRDefault="005F569F" w:rsidP="005F2780">
            <w:pPr>
              <w:rPr>
                <w:rFonts w:ascii="Arial" w:hAnsi="Arial" w:cs="Arial"/>
                <w:sz w:val="16"/>
                <w:szCs w:val="16"/>
                <w:lang w:val="en-GB"/>
              </w:rPr>
            </w:pPr>
            <w:r w:rsidRPr="008E09D7">
              <w:rPr>
                <w:rFonts w:ascii="Arial" w:hAnsi="Arial" w:cs="Arial"/>
                <w:sz w:val="16"/>
                <w:szCs w:val="16"/>
                <w:lang w:val="en-GB"/>
              </w:rPr>
              <w:t xml:space="preserve">a. ICC ToR </w:t>
            </w:r>
          </w:p>
          <w:p w14:paraId="19A0A2E6" w14:textId="77777777" w:rsidR="005F569F" w:rsidRPr="008E09D7" w:rsidRDefault="005F569F" w:rsidP="005F2780">
            <w:pPr>
              <w:rPr>
                <w:rFonts w:ascii="Arial" w:hAnsi="Arial" w:cs="Arial"/>
                <w:sz w:val="16"/>
                <w:szCs w:val="16"/>
                <w:lang w:val="en-GB"/>
              </w:rPr>
            </w:pPr>
            <w:r w:rsidRPr="008E09D7">
              <w:rPr>
                <w:rFonts w:ascii="Arial" w:hAnsi="Arial" w:cs="Arial"/>
                <w:sz w:val="16"/>
                <w:szCs w:val="16"/>
                <w:lang w:val="en-GB"/>
              </w:rPr>
              <w:t xml:space="preserve">b. ICC Meeting Minutes (latest) </w:t>
            </w:r>
          </w:p>
          <w:p w14:paraId="135F7225" w14:textId="77777777" w:rsidR="005F569F" w:rsidRPr="008E09D7" w:rsidRDefault="005F569F" w:rsidP="005F2780">
            <w:pPr>
              <w:rPr>
                <w:rFonts w:ascii="Arial" w:hAnsi="Arial" w:cs="Arial"/>
                <w:sz w:val="16"/>
                <w:szCs w:val="16"/>
                <w:lang w:val="en-GB"/>
              </w:rPr>
            </w:pPr>
            <w:r w:rsidRPr="008E09D7">
              <w:rPr>
                <w:rFonts w:ascii="Arial" w:hAnsi="Arial" w:cs="Arial"/>
                <w:sz w:val="16"/>
                <w:szCs w:val="16"/>
                <w:lang w:val="en-GB"/>
              </w:rPr>
              <w:t xml:space="preserve">c. NITAG ToR </w:t>
            </w:r>
          </w:p>
          <w:p w14:paraId="644F6C50" w14:textId="77777777" w:rsidR="005F569F" w:rsidRPr="008E09D7" w:rsidRDefault="005F569F" w:rsidP="005F2780">
            <w:pPr>
              <w:rPr>
                <w:rFonts w:ascii="Arial" w:hAnsi="Arial" w:cs="Arial"/>
                <w:sz w:val="16"/>
                <w:szCs w:val="16"/>
                <w:lang w:val="en-GB"/>
              </w:rPr>
            </w:pPr>
            <w:r w:rsidRPr="008E09D7">
              <w:rPr>
                <w:rFonts w:ascii="Arial" w:hAnsi="Arial" w:cs="Arial"/>
                <w:sz w:val="16"/>
                <w:szCs w:val="16"/>
                <w:lang w:val="en-GB"/>
              </w:rPr>
              <w:t xml:space="preserve">d. NITAG Meeting Minutes (latest) </w:t>
            </w:r>
          </w:p>
          <w:p w14:paraId="1ED419C7" w14:textId="77777777" w:rsidR="005F569F" w:rsidRPr="008E09D7" w:rsidRDefault="005F569F" w:rsidP="005F2780">
            <w:pPr>
              <w:rPr>
                <w:rFonts w:ascii="Arial" w:hAnsi="Arial" w:cs="Arial"/>
                <w:sz w:val="16"/>
                <w:szCs w:val="16"/>
                <w:lang w:val="en-GB"/>
              </w:rPr>
            </w:pPr>
            <w:r w:rsidRPr="008E09D7">
              <w:rPr>
                <w:rFonts w:ascii="Arial" w:hAnsi="Arial" w:cs="Arial"/>
                <w:sz w:val="16"/>
                <w:szCs w:val="16"/>
                <w:lang w:val="en-GB"/>
              </w:rPr>
              <w:t xml:space="preserve">e. EPI review </w:t>
            </w:r>
          </w:p>
          <w:p w14:paraId="3E9323FE" w14:textId="77777777" w:rsidR="005F569F" w:rsidRPr="008E09D7" w:rsidRDefault="005F569F" w:rsidP="005F2780">
            <w:pPr>
              <w:rPr>
                <w:rFonts w:ascii="Arial" w:hAnsi="Arial" w:cs="Arial"/>
                <w:sz w:val="16"/>
                <w:szCs w:val="16"/>
                <w:lang w:val="en-GB"/>
              </w:rPr>
            </w:pPr>
            <w:r w:rsidRPr="008E09D7">
              <w:rPr>
                <w:rFonts w:ascii="Arial" w:hAnsi="Arial" w:cs="Arial"/>
                <w:sz w:val="16"/>
                <w:szCs w:val="16"/>
                <w:lang w:val="en-GB"/>
              </w:rPr>
              <w:t xml:space="preserve">f. EPI annual reports </w:t>
            </w:r>
          </w:p>
          <w:p w14:paraId="6AF463D8" w14:textId="77777777" w:rsidR="005F569F" w:rsidRPr="008E09D7" w:rsidRDefault="005F569F" w:rsidP="005F2780">
            <w:pPr>
              <w:rPr>
                <w:rFonts w:ascii="Arial" w:hAnsi="Arial" w:cs="Arial"/>
                <w:sz w:val="16"/>
                <w:szCs w:val="16"/>
                <w:lang w:val="en-GB"/>
              </w:rPr>
            </w:pPr>
            <w:r w:rsidRPr="008E09D7">
              <w:rPr>
                <w:rFonts w:ascii="Arial" w:hAnsi="Arial" w:cs="Arial"/>
                <w:sz w:val="16"/>
                <w:szCs w:val="16"/>
                <w:lang w:val="en-GB"/>
              </w:rPr>
              <w:t xml:space="preserve">g. Implementing Partner Assessment Reports </w:t>
            </w:r>
          </w:p>
          <w:p w14:paraId="38F4FBE4" w14:textId="2DD8A310" w:rsidR="005F569F" w:rsidRPr="008E09D7" w:rsidRDefault="005F569F" w:rsidP="005F2780">
            <w:pPr>
              <w:rPr>
                <w:rFonts w:ascii="Arial" w:hAnsi="Arial" w:cs="Arial"/>
                <w:sz w:val="16"/>
                <w:szCs w:val="16"/>
                <w:lang w:val="en-GB"/>
              </w:rPr>
            </w:pPr>
            <w:r w:rsidRPr="008E09D7">
              <w:rPr>
                <w:rFonts w:ascii="Arial" w:hAnsi="Arial" w:cs="Arial"/>
                <w:sz w:val="16"/>
                <w:szCs w:val="16"/>
                <w:lang w:val="en-GB"/>
              </w:rPr>
              <w:t>h. Key Informant Reports</w:t>
            </w:r>
          </w:p>
        </w:tc>
      </w:tr>
      <w:tr w:rsidR="00BC76F5" w:rsidRPr="008E09D7" w14:paraId="14E453A2" w14:textId="77777777" w:rsidTr="00552B36">
        <w:tc>
          <w:tcPr>
            <w:tcW w:w="14395" w:type="dxa"/>
            <w:gridSpan w:val="5"/>
            <w:shd w:val="clear" w:color="auto" w:fill="auto"/>
          </w:tcPr>
          <w:p w14:paraId="7C0CDF6D" w14:textId="6B57E6B7" w:rsidR="00BC76F5" w:rsidRPr="008E09D7" w:rsidRDefault="00552B36" w:rsidP="005F2780">
            <w:pPr>
              <w:rPr>
                <w:rStyle w:val="normaltextrun"/>
                <w:rFonts w:ascii="Arial" w:hAnsi="Arial" w:cs="Arial"/>
                <w:sz w:val="16"/>
                <w:szCs w:val="16"/>
                <w:lang w:val="en-GB"/>
              </w:rPr>
            </w:pPr>
            <w:r>
              <w:rPr>
                <w:rStyle w:val="normaltextrun"/>
                <w:rFonts w:ascii="Arial" w:hAnsi="Arial" w:cs="Arial"/>
                <w:color w:val="EEB500"/>
                <w:sz w:val="16"/>
                <w:szCs w:val="16"/>
                <w:shd w:val="clear" w:color="auto" w:fill="FFFFFF"/>
                <w:lang w:val="en-GB"/>
              </w:rPr>
              <w:t>Budgeting &amp; Financing</w:t>
            </w:r>
            <w:r>
              <w:rPr>
                <w:rStyle w:val="eop"/>
                <w:rFonts w:ascii="Arial" w:hAnsi="Arial" w:cs="Arial"/>
                <w:color w:val="EEB500"/>
                <w:sz w:val="16"/>
                <w:szCs w:val="16"/>
                <w:shd w:val="clear" w:color="auto" w:fill="FFFFFF"/>
              </w:rPr>
              <w:t> </w:t>
            </w:r>
          </w:p>
        </w:tc>
      </w:tr>
      <w:tr w:rsidR="005F569F" w:rsidRPr="008E09D7" w14:paraId="4C341713" w14:textId="77777777" w:rsidTr="00C82B87">
        <w:tc>
          <w:tcPr>
            <w:tcW w:w="2515" w:type="dxa"/>
            <w:shd w:val="clear" w:color="auto" w:fill="F2F2F2" w:themeFill="background1" w:themeFillShade="F2"/>
          </w:tcPr>
          <w:p w14:paraId="7F9A8D14" w14:textId="77777777" w:rsidR="005F569F" w:rsidRPr="008E09D7" w:rsidRDefault="005F569F" w:rsidP="769F8384">
            <w:pPr>
              <w:rPr>
                <w:rFonts w:ascii="Arial" w:eastAsia="Calibri" w:hAnsi="Arial" w:cs="Arial"/>
                <w:color w:val="444444"/>
                <w:sz w:val="16"/>
                <w:szCs w:val="16"/>
                <w:lang w:val="en-GB"/>
              </w:rPr>
            </w:pPr>
            <w:r w:rsidRPr="00C82B87">
              <w:rPr>
                <w:rFonts w:ascii="Arial" w:eastAsia="Calibri" w:hAnsi="Arial" w:cs="Arial"/>
                <w:b/>
                <w:bCs/>
                <w:color w:val="444444"/>
                <w:sz w:val="18"/>
                <w:szCs w:val="18"/>
                <w:lang w:val="en-GB"/>
              </w:rPr>
              <w:t>D2:</w:t>
            </w:r>
            <w:r w:rsidRPr="00C82B87">
              <w:rPr>
                <w:rFonts w:ascii="Arial" w:eastAsia="Calibri" w:hAnsi="Arial" w:cs="Arial"/>
                <w:color w:val="444444"/>
                <w:sz w:val="18"/>
                <w:szCs w:val="18"/>
                <w:lang w:val="en-GB"/>
              </w:rPr>
              <w:t xml:space="preserve"> </w:t>
            </w:r>
            <w:r w:rsidRPr="008E09D7">
              <w:rPr>
                <w:rFonts w:ascii="Arial" w:eastAsia="Calibri" w:hAnsi="Arial" w:cs="Arial"/>
                <w:color w:val="444444"/>
                <w:sz w:val="16"/>
                <w:szCs w:val="16"/>
                <w:lang w:val="en-GB"/>
              </w:rPr>
              <w:t>Budgeting &amp; Financing: Fiscal Space Analysis</w:t>
            </w:r>
          </w:p>
          <w:p w14:paraId="49D7C8D0" w14:textId="02C9EDC7" w:rsidR="005F569F" w:rsidRPr="008E09D7" w:rsidRDefault="005F569F" w:rsidP="00B32283">
            <w:pPr>
              <w:rPr>
                <w:rFonts w:ascii="Arial" w:eastAsiaTheme="minorEastAsia" w:hAnsi="Arial" w:cs="Arial"/>
                <w:color w:val="000000" w:themeColor="text1"/>
                <w:sz w:val="16"/>
                <w:szCs w:val="16"/>
                <w:lang w:val="en-GB"/>
              </w:rPr>
            </w:pPr>
            <w:r w:rsidRPr="008E09D7">
              <w:rPr>
                <w:rFonts w:ascii="Arial" w:hAnsi="Arial" w:cs="Arial"/>
                <w:b/>
                <w:bCs/>
                <w:noProof/>
                <w:sz w:val="16"/>
                <w:szCs w:val="16"/>
                <w:lang w:val="en-GB"/>
              </w:rPr>
              <w:lastRenderedPageBreak/>
              <w:drawing>
                <wp:anchor distT="0" distB="0" distL="114300" distR="114300" simplePos="0" relativeHeight="251953152" behindDoc="1" locked="0" layoutInCell="1" allowOverlap="1" wp14:anchorId="7A5B2A99" wp14:editId="3CAF14E0">
                  <wp:simplePos x="0" y="0"/>
                  <wp:positionH relativeFrom="margin">
                    <wp:posOffset>241300</wp:posOffset>
                  </wp:positionH>
                  <wp:positionV relativeFrom="paragraph">
                    <wp:posOffset>114300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r w:rsidRPr="008E09D7">
              <w:rPr>
                <w:rFonts w:ascii="Arial" w:hAnsi="Arial" w:cs="Arial"/>
                <w:b/>
                <w:bCs/>
                <w:noProof/>
                <w:sz w:val="16"/>
                <w:szCs w:val="16"/>
              </w:rPr>
              <w:drawing>
                <wp:anchor distT="0" distB="0" distL="114300" distR="114300" simplePos="0" relativeHeight="251950080" behindDoc="1" locked="0" layoutInCell="1" allowOverlap="1" wp14:anchorId="6A40186D" wp14:editId="37F60389">
                  <wp:simplePos x="0" y="0"/>
                  <wp:positionH relativeFrom="margin">
                    <wp:posOffset>0</wp:posOffset>
                  </wp:positionH>
                  <wp:positionV relativeFrom="paragraph">
                    <wp:posOffset>143510</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7"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6030" w:type="dxa"/>
          </w:tcPr>
          <w:p w14:paraId="4D48588D" w14:textId="6B5B1BDB" w:rsidR="005F569F" w:rsidRPr="008E09D7" w:rsidRDefault="005F569F" w:rsidP="00E3114D">
            <w:pPr>
              <w:rPr>
                <w:rFonts w:ascii="Arial" w:eastAsia="Segoe UI" w:hAnsi="Arial" w:cs="Arial"/>
                <w:color w:val="333333"/>
                <w:sz w:val="16"/>
                <w:szCs w:val="16"/>
                <w:lang w:val="en-GB"/>
              </w:rPr>
            </w:pPr>
            <w:r w:rsidRPr="008E09D7">
              <w:rPr>
                <w:rFonts w:ascii="Arial" w:eastAsiaTheme="minorEastAsia" w:hAnsi="Arial" w:cs="Arial"/>
                <w:color w:val="000000" w:themeColor="text1"/>
                <w:sz w:val="16"/>
                <w:szCs w:val="16"/>
                <w:lang w:val="en-GB"/>
              </w:rPr>
              <w:lastRenderedPageBreak/>
              <w:t xml:space="preserve">a) Are the allocated national financial resources sufficient for immunisation programming (incl. for vaccines on the one hand, for operations cost/ at subnational levels on the other hand)? </w:t>
            </w:r>
            <w:r w:rsidRPr="008E09D7">
              <w:rPr>
                <w:rFonts w:ascii="Arial" w:eastAsiaTheme="minorEastAsia" w:hAnsi="Arial" w:cs="Arial"/>
                <w:color w:val="000000" w:themeColor="text1"/>
                <w:sz w:val="16"/>
                <w:szCs w:val="16"/>
              </w:rPr>
              <w:t xml:space="preserve">Are allocated resources disbursed regularly? </w:t>
            </w:r>
            <w:r w:rsidRPr="008E09D7">
              <w:rPr>
                <w:rFonts w:ascii="Arial" w:eastAsiaTheme="minorEastAsia" w:hAnsi="Arial" w:cs="Arial"/>
                <w:color w:val="000000" w:themeColor="text1"/>
                <w:sz w:val="16"/>
                <w:szCs w:val="16"/>
                <w:lang w:val="en-GB"/>
              </w:rPr>
              <w:t xml:space="preserve"> </w:t>
            </w:r>
          </w:p>
          <w:p w14:paraId="3E02BD59" w14:textId="77777777" w:rsidR="005F569F" w:rsidRPr="008E09D7" w:rsidRDefault="005F569F" w:rsidP="00E3114D">
            <w:pPr>
              <w:rPr>
                <w:rFonts w:ascii="Arial" w:eastAsiaTheme="minorEastAsia" w:hAnsi="Arial" w:cs="Arial"/>
                <w:color w:val="000000" w:themeColor="text1"/>
                <w:sz w:val="16"/>
                <w:szCs w:val="16"/>
                <w:lang w:val="en-GB"/>
              </w:rPr>
            </w:pPr>
          </w:p>
          <w:p w14:paraId="181317BB" w14:textId="3B0B5D30" w:rsidR="005F569F" w:rsidRPr="008E09D7" w:rsidRDefault="005F569F" w:rsidP="00E3114D">
            <w:pPr>
              <w:rPr>
                <w:rFonts w:ascii="Arial" w:eastAsia="Segoe UI" w:hAnsi="Arial" w:cs="Arial"/>
                <w:color w:val="000000" w:themeColor="text1"/>
                <w:sz w:val="16"/>
                <w:szCs w:val="16"/>
                <w:lang w:val="en-GB"/>
              </w:rPr>
            </w:pPr>
            <w:r w:rsidRPr="008E09D7">
              <w:rPr>
                <w:rFonts w:ascii="Arial" w:eastAsiaTheme="minorEastAsia" w:hAnsi="Arial" w:cs="Arial"/>
                <w:color w:val="000000" w:themeColor="text1"/>
                <w:sz w:val="16"/>
                <w:szCs w:val="16"/>
                <w:lang w:val="en-GB"/>
              </w:rPr>
              <w:lastRenderedPageBreak/>
              <w:t xml:space="preserve">b) Does immunisation have its own budget line? </w:t>
            </w:r>
          </w:p>
          <w:p w14:paraId="10941115" w14:textId="77777777" w:rsidR="005F569F" w:rsidRPr="008E09D7" w:rsidRDefault="005F569F" w:rsidP="00E3114D">
            <w:pPr>
              <w:rPr>
                <w:rFonts w:ascii="Arial" w:eastAsiaTheme="minorEastAsia" w:hAnsi="Arial" w:cs="Arial"/>
                <w:color w:val="000000" w:themeColor="text1"/>
                <w:sz w:val="16"/>
                <w:szCs w:val="16"/>
                <w:lang w:val="en-GB"/>
              </w:rPr>
            </w:pPr>
          </w:p>
          <w:p w14:paraId="763FBF3B" w14:textId="0A26E10B" w:rsidR="005F569F" w:rsidRPr="008E09D7" w:rsidRDefault="005F569F" w:rsidP="00E3114D">
            <w:pPr>
              <w:rPr>
                <w:rStyle w:val="normaltextrun"/>
                <w:rFonts w:ascii="Arial" w:hAnsi="Arial" w:cs="Arial"/>
                <w:sz w:val="16"/>
                <w:szCs w:val="16"/>
                <w:shd w:val="clear" w:color="auto" w:fill="FFFFFF"/>
                <w:lang w:val="en-GB"/>
              </w:rPr>
            </w:pPr>
            <w:r w:rsidRPr="008E09D7">
              <w:rPr>
                <w:rFonts w:ascii="Arial" w:eastAsiaTheme="minorEastAsia" w:hAnsi="Arial" w:cs="Arial"/>
                <w:color w:val="000000" w:themeColor="text1"/>
                <w:sz w:val="16"/>
                <w:szCs w:val="16"/>
                <w:lang w:val="en-GB"/>
              </w:rPr>
              <w:t>c) What financial gaps exist and why?</w:t>
            </w:r>
          </w:p>
        </w:tc>
        <w:tc>
          <w:tcPr>
            <w:tcW w:w="1440" w:type="dxa"/>
            <w:vAlign w:val="center"/>
          </w:tcPr>
          <w:p w14:paraId="7AFD8A9B" w14:textId="25862ECE" w:rsidR="005F569F" w:rsidRPr="008E09D7" w:rsidRDefault="005F569F" w:rsidP="00E3114D">
            <w:pPr>
              <w:jc w:val="center"/>
              <w:rPr>
                <w:rFonts w:ascii="Arial" w:eastAsiaTheme="minorEastAsia" w:hAnsi="Arial" w:cs="Arial"/>
                <w:color w:val="000000" w:themeColor="text1"/>
                <w:sz w:val="16"/>
                <w:szCs w:val="16"/>
                <w:lang w:val="en-GB"/>
              </w:rPr>
            </w:pPr>
            <w:r w:rsidRPr="008E09D7">
              <w:rPr>
                <w:rFonts w:ascii="Arial" w:hAnsi="Arial" w:cs="Arial"/>
                <w:sz w:val="16"/>
                <w:szCs w:val="16"/>
                <w:lang w:val="en-GB"/>
              </w:rPr>
              <w:lastRenderedPageBreak/>
              <w:t>Yes</w:t>
            </w:r>
          </w:p>
        </w:tc>
        <w:tc>
          <w:tcPr>
            <w:tcW w:w="1440" w:type="dxa"/>
            <w:vAlign w:val="center"/>
          </w:tcPr>
          <w:p w14:paraId="0CBC4C12" w14:textId="6D5B259C" w:rsidR="005F569F" w:rsidRPr="008E09D7" w:rsidRDefault="005F569F" w:rsidP="00C82B87">
            <w:pPr>
              <w:jc w:val="center"/>
              <w:rPr>
                <w:rFonts w:ascii="Arial" w:eastAsiaTheme="minorEastAsia" w:hAnsi="Arial" w:cs="Arial"/>
                <w:color w:val="000000" w:themeColor="text1"/>
                <w:sz w:val="16"/>
                <w:szCs w:val="16"/>
                <w:lang w:val="en-GB"/>
              </w:rPr>
            </w:pPr>
            <w:r w:rsidRPr="008E09D7">
              <w:rPr>
                <w:rStyle w:val="normaltextrun"/>
                <w:rFonts w:ascii="Arial" w:hAnsi="Arial" w:cs="Arial"/>
                <w:sz w:val="16"/>
                <w:szCs w:val="16"/>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 xml:space="preserve">at the time of application or </w:t>
            </w:r>
            <w:r w:rsidRPr="008E09D7">
              <w:rPr>
                <w:rStyle w:val="normaltextrun"/>
                <w:rFonts w:ascii="Arial" w:hAnsi="Arial" w:cs="Arial"/>
                <w:sz w:val="16"/>
                <w:szCs w:val="16"/>
                <w:lang w:val="en-GB"/>
              </w:rPr>
              <w:lastRenderedPageBreak/>
              <w:t>required as a planned activity in the application</w:t>
            </w:r>
          </w:p>
        </w:tc>
        <w:tc>
          <w:tcPr>
            <w:tcW w:w="2970" w:type="dxa"/>
            <w:vAlign w:val="center"/>
          </w:tcPr>
          <w:p w14:paraId="75EE2E83" w14:textId="77777777" w:rsidR="005F569F" w:rsidRPr="008E09D7" w:rsidRDefault="005F569F" w:rsidP="005F2780">
            <w:pPr>
              <w:rPr>
                <w:rStyle w:val="normaltextrun"/>
                <w:rFonts w:ascii="Arial" w:hAnsi="Arial" w:cs="Arial"/>
                <w:sz w:val="16"/>
                <w:szCs w:val="16"/>
                <w:lang w:val="en-GB"/>
              </w:rPr>
            </w:pPr>
            <w:r w:rsidRPr="008E09D7">
              <w:rPr>
                <w:rStyle w:val="normaltextrun"/>
                <w:rFonts w:ascii="Arial" w:hAnsi="Arial" w:cs="Arial"/>
                <w:sz w:val="16"/>
                <w:szCs w:val="16"/>
                <w:lang w:val="en-GB"/>
              </w:rPr>
              <w:lastRenderedPageBreak/>
              <w:t xml:space="preserve">a. NIS </w:t>
            </w:r>
          </w:p>
          <w:p w14:paraId="22657A74" w14:textId="77777777" w:rsidR="005F569F" w:rsidRPr="008E09D7" w:rsidRDefault="005F569F" w:rsidP="005F278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National Health Accounts data. </w:t>
            </w:r>
          </w:p>
          <w:p w14:paraId="0C999E77" w14:textId="45D9BDBD" w:rsidR="005F569F" w:rsidRPr="008E09D7" w:rsidRDefault="005F569F" w:rsidP="005F278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Health Sector Budget (last 3yrs) and Budget Execution Report </w:t>
            </w:r>
          </w:p>
          <w:p w14:paraId="30BC8571" w14:textId="77777777" w:rsidR="005F569F" w:rsidRPr="008E09D7" w:rsidRDefault="005F569F" w:rsidP="005F278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d. State Budget (where relevant) </w:t>
            </w:r>
          </w:p>
          <w:p w14:paraId="0B37106A" w14:textId="77777777" w:rsidR="005F569F" w:rsidRPr="008E09D7" w:rsidRDefault="005F569F" w:rsidP="005F2780">
            <w:pPr>
              <w:rPr>
                <w:rStyle w:val="normaltextrun"/>
                <w:rFonts w:ascii="Arial" w:hAnsi="Arial" w:cs="Arial"/>
                <w:sz w:val="16"/>
                <w:szCs w:val="16"/>
                <w:lang w:val="en-GB"/>
              </w:rPr>
            </w:pPr>
            <w:r w:rsidRPr="008E09D7">
              <w:rPr>
                <w:rStyle w:val="normaltextrun"/>
                <w:rFonts w:ascii="Arial" w:hAnsi="Arial" w:cs="Arial"/>
                <w:sz w:val="16"/>
                <w:szCs w:val="16"/>
                <w:lang w:val="en-GB"/>
              </w:rPr>
              <w:lastRenderedPageBreak/>
              <w:t xml:space="preserve">e. Health Financing Assessment  </w:t>
            </w:r>
          </w:p>
          <w:p w14:paraId="6104DF61" w14:textId="4B5807FB" w:rsidR="005F569F" w:rsidRPr="008E09D7" w:rsidRDefault="005F569F" w:rsidP="005F2780">
            <w:pPr>
              <w:rPr>
                <w:rStyle w:val="normaltextrun"/>
                <w:rFonts w:ascii="Arial" w:hAnsi="Arial" w:cs="Arial"/>
                <w:sz w:val="16"/>
                <w:szCs w:val="16"/>
                <w:lang w:val="en-GB"/>
              </w:rPr>
            </w:pPr>
            <w:r w:rsidRPr="008E09D7">
              <w:rPr>
                <w:rStyle w:val="normaltextrun"/>
                <w:rFonts w:ascii="Arial" w:hAnsi="Arial" w:cs="Arial"/>
                <w:sz w:val="16"/>
                <w:szCs w:val="16"/>
                <w:lang w:val="en-GB"/>
              </w:rPr>
              <w:t>f. Immunisation Financing Assessment</w:t>
            </w:r>
          </w:p>
        </w:tc>
      </w:tr>
      <w:tr w:rsidR="005F569F" w:rsidRPr="008E09D7" w14:paraId="534DD2E1" w14:textId="77777777" w:rsidTr="00C82B87">
        <w:tc>
          <w:tcPr>
            <w:tcW w:w="2515" w:type="dxa"/>
            <w:shd w:val="clear" w:color="auto" w:fill="F2F2F2" w:themeFill="background1" w:themeFillShade="F2"/>
          </w:tcPr>
          <w:p w14:paraId="2C86AF9F" w14:textId="68A5D882" w:rsidR="005F569F" w:rsidRPr="008E09D7" w:rsidRDefault="005F569F" w:rsidP="769F8384">
            <w:pPr>
              <w:rPr>
                <w:rFonts w:ascii="Arial" w:eastAsia="Calibri" w:hAnsi="Arial" w:cs="Arial"/>
                <w:sz w:val="16"/>
                <w:szCs w:val="16"/>
                <w:lang w:val="en-GB"/>
              </w:rPr>
            </w:pPr>
            <w:r w:rsidRPr="00C82B87">
              <w:rPr>
                <w:rFonts w:ascii="Arial" w:eastAsia="Calibri" w:hAnsi="Arial" w:cs="Arial"/>
                <w:b/>
                <w:bCs/>
                <w:color w:val="444444"/>
                <w:sz w:val="18"/>
                <w:szCs w:val="18"/>
                <w:lang w:val="en-GB"/>
              </w:rPr>
              <w:lastRenderedPageBreak/>
              <w:t>D3:</w:t>
            </w:r>
            <w:r w:rsidRPr="00C82B87">
              <w:rPr>
                <w:rFonts w:ascii="Arial" w:eastAsia="Calibri" w:hAnsi="Arial" w:cs="Arial"/>
                <w:color w:val="444444"/>
                <w:sz w:val="18"/>
                <w:szCs w:val="18"/>
                <w:lang w:val="en-GB"/>
              </w:rPr>
              <w:t xml:space="preserve"> </w:t>
            </w:r>
            <w:r w:rsidRPr="008E09D7">
              <w:rPr>
                <w:rFonts w:ascii="Arial" w:eastAsia="Calibri" w:hAnsi="Arial" w:cs="Arial"/>
                <w:color w:val="444444"/>
                <w:sz w:val="16"/>
                <w:szCs w:val="16"/>
                <w:lang w:val="en-GB"/>
              </w:rPr>
              <w:t>Budgeting &amp; Financing: Fiscal Space Analysis</w:t>
            </w:r>
          </w:p>
          <w:p w14:paraId="05660A26" w14:textId="254768C3" w:rsidR="005F569F" w:rsidRPr="008E09D7" w:rsidRDefault="005F569F" w:rsidP="00E3114D">
            <w:pPr>
              <w:rPr>
                <w:rFonts w:ascii="Arial" w:eastAsiaTheme="minorEastAsia" w:hAnsi="Arial" w:cs="Arial"/>
                <w:color w:val="000000" w:themeColor="text1"/>
                <w:sz w:val="16"/>
                <w:szCs w:val="16"/>
                <w:lang w:val="en-GB"/>
              </w:rPr>
            </w:pPr>
            <w:r w:rsidRPr="008E09D7">
              <w:rPr>
                <w:rFonts w:ascii="Arial" w:hAnsi="Arial" w:cs="Arial"/>
                <w:b/>
                <w:bCs/>
                <w:noProof/>
                <w:sz w:val="16"/>
                <w:szCs w:val="16"/>
                <w:lang w:val="en-GB"/>
              </w:rPr>
              <w:drawing>
                <wp:anchor distT="0" distB="0" distL="114300" distR="114300" simplePos="0" relativeHeight="251954176" behindDoc="1" locked="0" layoutInCell="1" allowOverlap="1" wp14:anchorId="3F8AC806" wp14:editId="4A285716">
                  <wp:simplePos x="0" y="0"/>
                  <wp:positionH relativeFrom="margin">
                    <wp:posOffset>0</wp:posOffset>
                  </wp:positionH>
                  <wp:positionV relativeFrom="paragraph">
                    <wp:posOffset>141605</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6030" w:type="dxa"/>
          </w:tcPr>
          <w:p w14:paraId="460C2075" w14:textId="299EED4A" w:rsidR="005F569F" w:rsidRPr="008E09D7" w:rsidRDefault="005F569F" w:rsidP="00E3114D">
            <w:pPr>
              <w:rPr>
                <w:rFonts w:ascii="Arial" w:eastAsiaTheme="minorEastAsia" w:hAnsi="Arial" w:cs="Arial"/>
                <w:sz w:val="16"/>
                <w:szCs w:val="16"/>
                <w:lang w:val="en-GB"/>
              </w:rPr>
            </w:pPr>
            <w:r w:rsidRPr="008E09D7">
              <w:rPr>
                <w:rFonts w:ascii="Arial" w:eastAsiaTheme="minorEastAsia" w:hAnsi="Arial" w:cs="Arial"/>
                <w:sz w:val="16"/>
                <w:szCs w:val="16"/>
                <w:lang w:val="en-GB"/>
              </w:rPr>
              <w:t>a) Have Gavi co-financing commitments been met adequately and on time?</w:t>
            </w:r>
          </w:p>
          <w:p w14:paraId="4C2ABEC0" w14:textId="77777777" w:rsidR="005F569F" w:rsidRPr="008E09D7" w:rsidRDefault="005F569F" w:rsidP="00E3114D">
            <w:pPr>
              <w:rPr>
                <w:rFonts w:ascii="Arial" w:eastAsiaTheme="minorEastAsia" w:hAnsi="Arial" w:cs="Arial"/>
                <w:sz w:val="16"/>
                <w:szCs w:val="16"/>
                <w:lang w:val="en-GB"/>
              </w:rPr>
            </w:pPr>
          </w:p>
          <w:p w14:paraId="34A8C24D" w14:textId="1B5FFAF1" w:rsidR="005F569F" w:rsidRPr="008E09D7" w:rsidRDefault="005F569F" w:rsidP="00E3114D">
            <w:pPr>
              <w:rPr>
                <w:rStyle w:val="normaltextrun"/>
                <w:rFonts w:ascii="Arial" w:hAnsi="Arial" w:cs="Arial"/>
                <w:sz w:val="16"/>
                <w:szCs w:val="16"/>
                <w:shd w:val="clear" w:color="auto" w:fill="FFFFFF"/>
                <w:lang w:val="en-GB"/>
              </w:rPr>
            </w:pPr>
            <w:r w:rsidRPr="008E09D7">
              <w:rPr>
                <w:rFonts w:ascii="Arial" w:eastAsiaTheme="minorEastAsia" w:hAnsi="Arial" w:cs="Arial"/>
                <w:sz w:val="16"/>
                <w:szCs w:val="16"/>
                <w:lang w:val="en-GB"/>
              </w:rPr>
              <w:t>b) What gaps exist and why?</w:t>
            </w:r>
          </w:p>
        </w:tc>
        <w:tc>
          <w:tcPr>
            <w:tcW w:w="1440" w:type="dxa"/>
            <w:vAlign w:val="center"/>
          </w:tcPr>
          <w:p w14:paraId="039C83B0" w14:textId="73A7A1F4" w:rsidR="005F569F" w:rsidRPr="008E09D7" w:rsidRDefault="005F569F" w:rsidP="00E3114D">
            <w:pPr>
              <w:jc w:val="center"/>
              <w:rPr>
                <w:rFonts w:ascii="Arial" w:hAnsi="Arial" w:cs="Arial"/>
                <w:sz w:val="16"/>
                <w:szCs w:val="16"/>
                <w:lang w:val="en-GB"/>
              </w:rPr>
            </w:pPr>
            <w:r w:rsidRPr="008E09D7">
              <w:rPr>
                <w:rFonts w:ascii="Arial" w:hAnsi="Arial" w:cs="Arial"/>
                <w:sz w:val="16"/>
                <w:szCs w:val="16"/>
                <w:lang w:val="en-GB"/>
              </w:rPr>
              <w:t>Yes</w:t>
            </w:r>
          </w:p>
        </w:tc>
        <w:tc>
          <w:tcPr>
            <w:tcW w:w="1440" w:type="dxa"/>
            <w:vAlign w:val="center"/>
          </w:tcPr>
          <w:p w14:paraId="00FCFE69" w14:textId="2A1D7DBF" w:rsidR="005F569F" w:rsidRPr="008E09D7" w:rsidRDefault="005F569F" w:rsidP="00C82B87">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w:t>
            </w:r>
          </w:p>
          <w:p w14:paraId="638F83A1" w14:textId="77777777" w:rsidR="005F569F" w:rsidRPr="008E09D7" w:rsidRDefault="005F569F" w:rsidP="00C82B87">
            <w:pPr>
              <w:jc w:val="center"/>
              <w:rPr>
                <w:rFonts w:ascii="Arial" w:hAnsi="Arial" w:cs="Arial"/>
                <w:sz w:val="16"/>
                <w:szCs w:val="16"/>
                <w:lang w:val="en-GB"/>
              </w:rPr>
            </w:pPr>
          </w:p>
        </w:tc>
        <w:tc>
          <w:tcPr>
            <w:tcW w:w="2970" w:type="dxa"/>
            <w:vAlign w:val="center"/>
          </w:tcPr>
          <w:p w14:paraId="15CCFC98" w14:textId="77777777" w:rsidR="005F569F" w:rsidRPr="008E09D7" w:rsidRDefault="005F569F" w:rsidP="005F278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a. Gavi JA or Multi-stakeholder dialogue report </w:t>
            </w:r>
          </w:p>
          <w:p w14:paraId="366EE672" w14:textId="77777777" w:rsidR="005F569F" w:rsidRPr="008E09D7" w:rsidRDefault="005F569F" w:rsidP="005F278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Gavi PCA report </w:t>
            </w:r>
          </w:p>
          <w:p w14:paraId="1A88185C" w14:textId="77777777" w:rsidR="005F569F" w:rsidRPr="008E09D7" w:rsidRDefault="005F569F" w:rsidP="005F278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national immunisation accountability framework report </w:t>
            </w:r>
          </w:p>
          <w:p w14:paraId="7B43F3F7" w14:textId="578B6AAB" w:rsidR="005F569F" w:rsidRPr="008E09D7" w:rsidRDefault="005F569F" w:rsidP="005F2780">
            <w:pPr>
              <w:rPr>
                <w:rStyle w:val="normaltextrun"/>
                <w:rFonts w:ascii="Arial" w:hAnsi="Arial" w:cs="Arial"/>
                <w:sz w:val="16"/>
                <w:szCs w:val="16"/>
                <w:lang w:val="en-GB"/>
              </w:rPr>
            </w:pPr>
            <w:r w:rsidRPr="008E09D7">
              <w:rPr>
                <w:rStyle w:val="normaltextrun"/>
                <w:rFonts w:ascii="Arial" w:hAnsi="Arial" w:cs="Arial"/>
                <w:sz w:val="16"/>
                <w:szCs w:val="16"/>
                <w:lang w:val="en-GB"/>
              </w:rPr>
              <w:t>d. Key informant reports</w:t>
            </w:r>
          </w:p>
        </w:tc>
      </w:tr>
      <w:tr w:rsidR="005F569F" w:rsidRPr="008E09D7" w14:paraId="1CE6C1B5" w14:textId="77777777" w:rsidTr="00C82B87">
        <w:tc>
          <w:tcPr>
            <w:tcW w:w="2515" w:type="dxa"/>
            <w:shd w:val="clear" w:color="auto" w:fill="F2F2F2" w:themeFill="background1" w:themeFillShade="F2"/>
          </w:tcPr>
          <w:p w14:paraId="6E25ED1F" w14:textId="77777777" w:rsidR="005F569F" w:rsidRPr="008E09D7" w:rsidRDefault="005F569F" w:rsidP="00813A2B">
            <w:pPr>
              <w:rPr>
                <w:rStyle w:val="normaltextrun"/>
                <w:rFonts w:ascii="Arial" w:hAnsi="Arial" w:cs="Arial"/>
                <w:sz w:val="16"/>
                <w:szCs w:val="16"/>
                <w:lang w:val="en-GB"/>
              </w:rPr>
            </w:pPr>
            <w:r w:rsidRPr="00C82B87">
              <w:rPr>
                <w:rStyle w:val="normaltextrun"/>
                <w:rFonts w:ascii="Arial" w:hAnsi="Arial" w:cs="Arial"/>
                <w:b/>
                <w:bCs/>
                <w:sz w:val="18"/>
                <w:szCs w:val="18"/>
                <w:lang w:val="en-GB"/>
              </w:rPr>
              <w:t>D4:</w:t>
            </w:r>
            <w:r w:rsidRPr="00C82B87">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 xml:space="preserve">Transition </w:t>
            </w:r>
            <w:r w:rsidRPr="008E09D7">
              <w:rPr>
                <w:rStyle w:val="normaltextrun"/>
                <w:rFonts w:ascii="Arial" w:hAnsi="Arial" w:cs="Arial"/>
                <w:i/>
                <w:iCs/>
                <w:sz w:val="16"/>
                <w:szCs w:val="16"/>
                <w:lang w:val="en-GB"/>
              </w:rPr>
              <w:t>(for transitioning countries only)</w:t>
            </w:r>
            <w:r w:rsidRPr="008E09D7">
              <w:rPr>
                <w:rStyle w:val="normaltextrun"/>
                <w:rFonts w:ascii="Arial" w:hAnsi="Arial" w:cs="Arial"/>
                <w:sz w:val="16"/>
                <w:szCs w:val="16"/>
                <w:lang w:val="en-GB"/>
              </w:rPr>
              <w:t>: reduction / phasing out of some key partners supporting the immunisation programme? Financially and/ or programmatically. Including Gavi transition.</w:t>
            </w:r>
          </w:p>
          <w:p w14:paraId="362ECFCE" w14:textId="03877911" w:rsidR="005F569F" w:rsidRPr="008E09D7" w:rsidRDefault="005F569F" w:rsidP="00813A2B">
            <w:pPr>
              <w:rPr>
                <w:rStyle w:val="normaltextrun"/>
                <w:rFonts w:ascii="Arial" w:hAnsi="Arial" w:cs="Arial"/>
                <w:sz w:val="16"/>
                <w:szCs w:val="16"/>
                <w:lang w:val="en-GB"/>
              </w:rPr>
            </w:pPr>
            <w:r w:rsidRPr="008E09D7">
              <w:rPr>
                <w:rFonts w:ascii="Arial" w:hAnsi="Arial" w:cs="Arial"/>
                <w:b/>
                <w:bCs/>
                <w:noProof/>
                <w:sz w:val="16"/>
                <w:szCs w:val="16"/>
                <w:lang w:val="en-GB"/>
              </w:rPr>
              <w:drawing>
                <wp:anchor distT="0" distB="0" distL="114300" distR="114300" simplePos="0" relativeHeight="251955200" behindDoc="1" locked="0" layoutInCell="1" allowOverlap="1" wp14:anchorId="7F3C297C" wp14:editId="3573415B">
                  <wp:simplePos x="0" y="0"/>
                  <wp:positionH relativeFrom="margin">
                    <wp:posOffset>0</wp:posOffset>
                  </wp:positionH>
                  <wp:positionV relativeFrom="paragraph">
                    <wp:posOffset>57150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tc>
        <w:tc>
          <w:tcPr>
            <w:tcW w:w="6030" w:type="dxa"/>
          </w:tcPr>
          <w:p w14:paraId="5DD19C76" w14:textId="417BA32C" w:rsidR="005F569F" w:rsidRPr="008E09D7" w:rsidRDefault="005F569F" w:rsidP="00813A2B">
            <w:pPr>
              <w:spacing w:line="259" w:lineRule="auto"/>
              <w:rPr>
                <w:rStyle w:val="normaltextrun"/>
                <w:rFonts w:ascii="Arial" w:hAnsi="Arial" w:cs="Arial"/>
                <w:sz w:val="16"/>
                <w:szCs w:val="16"/>
                <w:lang w:val="en-GB"/>
              </w:rPr>
            </w:pPr>
            <w:r w:rsidRPr="008E09D7">
              <w:rPr>
                <w:rStyle w:val="normaltextrun"/>
                <w:rFonts w:ascii="Arial" w:hAnsi="Arial" w:cs="Arial"/>
                <w:sz w:val="16"/>
                <w:szCs w:val="16"/>
                <w:lang w:val="en-GB"/>
              </w:rPr>
              <w:t xml:space="preserve">a) Is the country transitioning out of Gavi any time soon? (Preparatory or accelerated transition phase). </w:t>
            </w:r>
          </w:p>
          <w:p w14:paraId="7DBCA0FB" w14:textId="77777777" w:rsidR="005F569F" w:rsidRPr="008E09D7" w:rsidRDefault="005F569F" w:rsidP="00813A2B">
            <w:pPr>
              <w:spacing w:line="259" w:lineRule="auto"/>
              <w:rPr>
                <w:rStyle w:val="normaltextrun"/>
                <w:rFonts w:ascii="Arial" w:hAnsi="Arial" w:cs="Arial"/>
                <w:sz w:val="16"/>
                <w:szCs w:val="16"/>
                <w:lang w:val="en-GB"/>
              </w:rPr>
            </w:pPr>
          </w:p>
          <w:p w14:paraId="53FDBC3D" w14:textId="1BA400BA" w:rsidR="005F569F" w:rsidRPr="008E09D7" w:rsidRDefault="005F569F" w:rsidP="00813A2B">
            <w:pPr>
              <w:spacing w:line="259" w:lineRule="auto"/>
              <w:rPr>
                <w:rStyle w:val="normaltextrun"/>
                <w:rFonts w:ascii="Arial" w:hAnsi="Arial" w:cs="Arial"/>
                <w:sz w:val="16"/>
                <w:szCs w:val="16"/>
                <w:lang w:val="en-GB"/>
              </w:rPr>
            </w:pPr>
            <w:r w:rsidRPr="008E09D7">
              <w:rPr>
                <w:rStyle w:val="normaltextrun"/>
                <w:rFonts w:ascii="Arial" w:hAnsi="Arial" w:cs="Arial"/>
                <w:sz w:val="16"/>
                <w:szCs w:val="16"/>
                <w:lang w:val="en-GB"/>
              </w:rPr>
              <w:t xml:space="preserve">b) Are there concerns about sustainable financing and operation of the immunisation programme? (vaccines (including co-financing ramp-up) and operational costs / routine immunisation financing)? </w:t>
            </w:r>
          </w:p>
          <w:p w14:paraId="5890CCF5" w14:textId="77777777" w:rsidR="005F569F" w:rsidRPr="008E09D7" w:rsidRDefault="005F569F" w:rsidP="00813A2B">
            <w:pPr>
              <w:spacing w:line="259" w:lineRule="auto"/>
              <w:rPr>
                <w:rStyle w:val="normaltextrun"/>
                <w:rFonts w:ascii="Arial" w:hAnsi="Arial" w:cs="Arial"/>
                <w:sz w:val="16"/>
                <w:szCs w:val="16"/>
                <w:lang w:val="en-GB"/>
              </w:rPr>
            </w:pPr>
          </w:p>
          <w:p w14:paraId="57EDE5C5" w14:textId="4878ACFA" w:rsidR="005F569F" w:rsidRPr="008E09D7" w:rsidRDefault="005F569F" w:rsidP="00813A2B">
            <w:pPr>
              <w:spacing w:line="259" w:lineRule="auto"/>
              <w:rPr>
                <w:rStyle w:val="normaltextrun"/>
                <w:rFonts w:ascii="Arial" w:hAnsi="Arial" w:cs="Arial"/>
                <w:sz w:val="16"/>
                <w:szCs w:val="16"/>
                <w:lang w:val="en-GB"/>
              </w:rPr>
            </w:pPr>
            <w:r w:rsidRPr="008E09D7">
              <w:rPr>
                <w:rStyle w:val="normaltextrun"/>
                <w:rFonts w:ascii="Arial" w:hAnsi="Arial" w:cs="Arial"/>
                <w:sz w:val="16"/>
                <w:szCs w:val="16"/>
                <w:lang w:val="en-GB"/>
              </w:rPr>
              <w:t xml:space="preserve">c) Are there any other concerns regarding sustainability of the programme and why?  </w:t>
            </w:r>
          </w:p>
          <w:p w14:paraId="3DE5DDD4" w14:textId="58BA5731" w:rsidR="005F569F" w:rsidRPr="008E09D7" w:rsidRDefault="005F569F" w:rsidP="00813A2B">
            <w:pPr>
              <w:rPr>
                <w:rStyle w:val="normaltextrun"/>
                <w:rFonts w:ascii="Arial" w:hAnsi="Arial" w:cs="Arial"/>
                <w:sz w:val="16"/>
                <w:szCs w:val="16"/>
                <w:lang w:val="en-GB"/>
              </w:rPr>
            </w:pPr>
          </w:p>
        </w:tc>
        <w:tc>
          <w:tcPr>
            <w:tcW w:w="1440" w:type="dxa"/>
            <w:vAlign w:val="center"/>
          </w:tcPr>
          <w:p w14:paraId="78BF2FBE" w14:textId="77777777" w:rsidR="005F569F" w:rsidRPr="008E09D7" w:rsidRDefault="005F569F" w:rsidP="00813A2B">
            <w:pPr>
              <w:jc w:val="center"/>
              <w:rPr>
                <w:rStyle w:val="normaltextrun"/>
                <w:rFonts w:ascii="Arial" w:hAnsi="Arial" w:cs="Arial"/>
                <w:sz w:val="16"/>
                <w:szCs w:val="16"/>
                <w:lang w:val="en-GB"/>
              </w:rPr>
            </w:pPr>
            <w:r w:rsidRPr="008E09D7">
              <w:rPr>
                <w:rStyle w:val="normaltextrun"/>
                <w:rFonts w:ascii="Arial" w:hAnsi="Arial" w:cs="Arial"/>
                <w:sz w:val="16"/>
                <w:szCs w:val="16"/>
                <w:lang w:val="en-GB"/>
              </w:rPr>
              <w:t>yes</w:t>
            </w:r>
          </w:p>
          <w:p w14:paraId="26D4CC89" w14:textId="363D228F" w:rsidR="005F569F" w:rsidRPr="008E09D7" w:rsidRDefault="005F569F" w:rsidP="00813A2B">
            <w:pPr>
              <w:jc w:val="center"/>
              <w:rPr>
                <w:rFonts w:ascii="Arial" w:hAnsi="Arial" w:cs="Arial"/>
                <w:sz w:val="16"/>
                <w:szCs w:val="16"/>
                <w:lang w:val="en-GB"/>
              </w:rPr>
            </w:pPr>
          </w:p>
        </w:tc>
        <w:tc>
          <w:tcPr>
            <w:tcW w:w="1440" w:type="dxa"/>
            <w:vAlign w:val="center"/>
          </w:tcPr>
          <w:p w14:paraId="5997810F" w14:textId="24E00461" w:rsidR="005F569F" w:rsidRPr="008E09D7" w:rsidRDefault="005F569F" w:rsidP="00C82B87">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w:t>
            </w:r>
          </w:p>
          <w:p w14:paraId="73413E1C" w14:textId="74CCDE1E" w:rsidR="005F569F" w:rsidRPr="008E09D7" w:rsidRDefault="005F569F" w:rsidP="00C82B87">
            <w:pPr>
              <w:jc w:val="center"/>
              <w:rPr>
                <w:rStyle w:val="normaltextrun"/>
                <w:rFonts w:ascii="Arial" w:hAnsi="Arial" w:cs="Arial"/>
                <w:sz w:val="16"/>
                <w:szCs w:val="16"/>
                <w:lang w:val="en-GB"/>
              </w:rPr>
            </w:pPr>
          </w:p>
        </w:tc>
        <w:tc>
          <w:tcPr>
            <w:tcW w:w="2970" w:type="dxa"/>
            <w:vAlign w:val="center"/>
          </w:tcPr>
          <w:p w14:paraId="16E9EAF7" w14:textId="77777777" w:rsidR="005F569F" w:rsidRPr="008E09D7" w:rsidRDefault="005F569F" w:rsidP="005F2780">
            <w:pPr>
              <w:spacing w:line="259" w:lineRule="auto"/>
              <w:rPr>
                <w:rStyle w:val="normaltextrun"/>
                <w:rFonts w:ascii="Arial" w:hAnsi="Arial" w:cs="Arial"/>
                <w:sz w:val="16"/>
                <w:szCs w:val="16"/>
                <w:lang w:val="en-GB"/>
              </w:rPr>
            </w:pPr>
            <w:r w:rsidRPr="008E09D7">
              <w:rPr>
                <w:rStyle w:val="normaltextrun"/>
                <w:rFonts w:ascii="Arial" w:hAnsi="Arial" w:cs="Arial"/>
                <w:sz w:val="16"/>
                <w:szCs w:val="16"/>
                <w:lang w:val="en-GB"/>
              </w:rPr>
              <w:t xml:space="preserve">a. NIS (latest) </w:t>
            </w:r>
          </w:p>
          <w:p w14:paraId="25EF12F1" w14:textId="77777777" w:rsidR="005F569F" w:rsidRPr="008E09D7" w:rsidRDefault="005F569F" w:rsidP="005F2780">
            <w:pPr>
              <w:spacing w:line="259" w:lineRule="auto"/>
              <w:rPr>
                <w:rStyle w:val="normaltextrun"/>
                <w:rFonts w:ascii="Arial" w:hAnsi="Arial" w:cs="Arial"/>
                <w:sz w:val="16"/>
                <w:szCs w:val="16"/>
                <w:lang w:val="en-GB"/>
              </w:rPr>
            </w:pPr>
            <w:r w:rsidRPr="008E09D7">
              <w:rPr>
                <w:rStyle w:val="normaltextrun"/>
                <w:rFonts w:ascii="Arial" w:hAnsi="Arial" w:cs="Arial"/>
                <w:sz w:val="16"/>
                <w:szCs w:val="16"/>
                <w:lang w:val="en-GB"/>
              </w:rPr>
              <w:t xml:space="preserve">b. Gavi JA or Multi-stakeholder dialogue report </w:t>
            </w:r>
          </w:p>
          <w:p w14:paraId="7355DBA0" w14:textId="77777777" w:rsidR="005F569F" w:rsidRPr="008E09D7" w:rsidRDefault="005F569F" w:rsidP="005F2780">
            <w:pPr>
              <w:spacing w:line="259" w:lineRule="auto"/>
              <w:rPr>
                <w:rStyle w:val="normaltextrun"/>
                <w:rFonts w:ascii="Arial" w:hAnsi="Arial" w:cs="Arial"/>
                <w:sz w:val="16"/>
                <w:szCs w:val="16"/>
                <w:lang w:val="en-GB"/>
              </w:rPr>
            </w:pPr>
            <w:r w:rsidRPr="008E09D7">
              <w:rPr>
                <w:rStyle w:val="normaltextrun"/>
                <w:rFonts w:ascii="Arial" w:hAnsi="Arial" w:cs="Arial"/>
                <w:sz w:val="16"/>
                <w:szCs w:val="16"/>
                <w:lang w:val="en-GB"/>
              </w:rPr>
              <w:t xml:space="preserve">c. Gavi PCA report </w:t>
            </w:r>
          </w:p>
          <w:p w14:paraId="472A1663" w14:textId="0717059F" w:rsidR="005F569F" w:rsidRPr="008E09D7" w:rsidRDefault="005F569F" w:rsidP="005F2780">
            <w:pPr>
              <w:spacing w:line="259" w:lineRule="auto"/>
              <w:rPr>
                <w:rStyle w:val="normaltextrun"/>
                <w:rFonts w:ascii="Arial" w:hAnsi="Arial" w:cs="Arial"/>
                <w:sz w:val="16"/>
                <w:szCs w:val="16"/>
                <w:lang w:val="en-GB"/>
              </w:rPr>
            </w:pPr>
            <w:r w:rsidRPr="008E09D7">
              <w:rPr>
                <w:rStyle w:val="normaltextrun"/>
                <w:rFonts w:ascii="Arial" w:hAnsi="Arial" w:cs="Arial"/>
                <w:sz w:val="16"/>
                <w:szCs w:val="16"/>
                <w:lang w:val="en-GB"/>
              </w:rPr>
              <w:t xml:space="preserve">d. EPI review report </w:t>
            </w:r>
          </w:p>
          <w:p w14:paraId="50536E7F" w14:textId="6E6353A6" w:rsidR="005F569F" w:rsidRPr="008E09D7" w:rsidRDefault="005F569F" w:rsidP="005F2780">
            <w:pPr>
              <w:spacing w:line="259" w:lineRule="auto"/>
              <w:rPr>
                <w:rStyle w:val="normaltextrun"/>
                <w:rFonts w:ascii="Arial" w:hAnsi="Arial" w:cs="Arial"/>
                <w:sz w:val="16"/>
                <w:szCs w:val="16"/>
                <w:lang w:val="en-GB"/>
              </w:rPr>
            </w:pPr>
            <w:r w:rsidRPr="008E09D7">
              <w:rPr>
                <w:rStyle w:val="normaltextrun"/>
                <w:rFonts w:ascii="Arial" w:hAnsi="Arial" w:cs="Arial"/>
                <w:sz w:val="16"/>
                <w:szCs w:val="16"/>
                <w:lang w:val="en-GB"/>
              </w:rPr>
              <w:t>e. Key informant reports</w:t>
            </w:r>
          </w:p>
        </w:tc>
      </w:tr>
      <w:tr w:rsidR="005F569F" w:rsidRPr="008E09D7" w14:paraId="4EBAFE19" w14:textId="77777777" w:rsidTr="00E17719">
        <w:tc>
          <w:tcPr>
            <w:tcW w:w="2515" w:type="dxa"/>
            <w:shd w:val="clear" w:color="auto" w:fill="F2F2F2" w:themeFill="background1" w:themeFillShade="F2"/>
          </w:tcPr>
          <w:p w14:paraId="503A54CD" w14:textId="1DDAF2FF" w:rsidR="005F569F" w:rsidRPr="008E09D7" w:rsidRDefault="005F569F" w:rsidP="009611E5">
            <w:pPr>
              <w:rPr>
                <w:rStyle w:val="normaltextrun"/>
                <w:rFonts w:ascii="Arial" w:hAnsi="Arial" w:cs="Arial"/>
                <w:sz w:val="16"/>
                <w:szCs w:val="16"/>
                <w:lang w:val="en-GB"/>
              </w:rPr>
            </w:pPr>
            <w:r w:rsidRPr="00C82B87">
              <w:rPr>
                <w:rStyle w:val="normaltextrun"/>
                <w:rFonts w:ascii="Arial" w:hAnsi="Arial" w:cs="Arial"/>
                <w:b/>
                <w:bCs/>
                <w:sz w:val="18"/>
                <w:szCs w:val="18"/>
                <w:lang w:val="en-GB"/>
              </w:rPr>
              <w:t>D5:</w:t>
            </w:r>
            <w:r w:rsidRPr="00C82B87">
              <w:rPr>
                <w:rStyle w:val="normaltextrun"/>
                <w:rFonts w:ascii="Arial" w:hAnsi="Arial" w:cs="Arial"/>
                <w:sz w:val="18"/>
                <w:szCs w:val="18"/>
                <w:lang w:val="en-GB"/>
              </w:rPr>
              <w:t xml:space="preserve"> </w:t>
            </w:r>
            <w:r w:rsidRPr="008E09D7">
              <w:rPr>
                <w:rStyle w:val="normaltextrun"/>
                <w:rFonts w:ascii="Arial" w:hAnsi="Arial" w:cs="Arial"/>
                <w:sz w:val="16"/>
                <w:szCs w:val="16"/>
                <w:lang w:val="en-GB"/>
              </w:rPr>
              <w:t>Sustainability of HRH recurrent cost and service delivery operational costs</w:t>
            </w:r>
          </w:p>
          <w:p w14:paraId="6DE1E6AC" w14:textId="249BCDC2" w:rsidR="005F569F" w:rsidRPr="008E09D7" w:rsidRDefault="005F569F" w:rsidP="009611E5">
            <w:pPr>
              <w:rPr>
                <w:rStyle w:val="normaltextrun"/>
                <w:rFonts w:ascii="Arial" w:hAnsi="Arial" w:cs="Arial"/>
                <w:sz w:val="16"/>
                <w:szCs w:val="16"/>
              </w:rPr>
            </w:pPr>
            <w:r w:rsidRPr="008E09D7">
              <w:rPr>
                <w:rFonts w:ascii="Arial" w:hAnsi="Arial" w:cs="Arial"/>
                <w:b/>
                <w:bCs/>
                <w:noProof/>
                <w:sz w:val="16"/>
                <w:szCs w:val="16"/>
                <w:lang w:val="en-GB"/>
              </w:rPr>
              <w:drawing>
                <wp:anchor distT="0" distB="0" distL="114300" distR="114300" simplePos="0" relativeHeight="251956224" behindDoc="1" locked="0" layoutInCell="1" allowOverlap="1" wp14:anchorId="6711F4C3" wp14:editId="5951C93C">
                  <wp:simplePos x="0" y="0"/>
                  <wp:positionH relativeFrom="margin">
                    <wp:posOffset>196850</wp:posOffset>
                  </wp:positionH>
                  <wp:positionV relativeFrom="paragraph">
                    <wp:posOffset>238760</wp:posOffset>
                  </wp:positionV>
                  <wp:extent cx="359410" cy="359410"/>
                  <wp:effectExtent l="0" t="0" r="2540" b="2540"/>
                  <wp:wrapTight wrapText="bothSides">
                    <wp:wrapPolygon edited="0">
                      <wp:start x="5724" y="0"/>
                      <wp:lineTo x="0" y="6869"/>
                      <wp:lineTo x="0" y="14883"/>
                      <wp:lineTo x="16028" y="20608"/>
                      <wp:lineTo x="20608" y="20608"/>
                      <wp:lineTo x="20608" y="5724"/>
                      <wp:lineTo x="19463" y="0"/>
                      <wp:lineTo x="5724"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14:sizeRelH relativeFrom="margin">
                    <wp14:pctWidth>0</wp14:pctWidth>
                  </wp14:sizeRelH>
                  <wp14:sizeRelV relativeFrom="margin">
                    <wp14:pctHeight>0</wp14:pctHeight>
                  </wp14:sizeRelV>
                </wp:anchor>
              </w:drawing>
            </w:r>
          </w:p>
          <w:p w14:paraId="17947864" w14:textId="1CC3F507" w:rsidR="005F569F" w:rsidRPr="008E09D7" w:rsidRDefault="005F569F" w:rsidP="009611E5">
            <w:pPr>
              <w:rPr>
                <w:rStyle w:val="normaltextrun"/>
                <w:rFonts w:ascii="Arial" w:hAnsi="Arial" w:cs="Arial"/>
                <w:sz w:val="16"/>
                <w:szCs w:val="16"/>
                <w:lang w:val="en-GB"/>
              </w:rPr>
            </w:pPr>
            <w:r w:rsidRPr="008E09D7">
              <w:rPr>
                <w:rFonts w:ascii="Arial" w:hAnsi="Arial" w:cs="Arial"/>
                <w:b/>
                <w:bCs/>
                <w:noProof/>
                <w:sz w:val="16"/>
                <w:szCs w:val="16"/>
              </w:rPr>
              <w:drawing>
                <wp:anchor distT="0" distB="0" distL="114300" distR="114300" simplePos="0" relativeHeight="251951104" behindDoc="1" locked="0" layoutInCell="1" allowOverlap="1" wp14:anchorId="579C0D56" wp14:editId="18B8812C">
                  <wp:simplePos x="0" y="0"/>
                  <wp:positionH relativeFrom="margin">
                    <wp:posOffset>0</wp:posOffset>
                  </wp:positionH>
                  <wp:positionV relativeFrom="paragraph">
                    <wp:posOffset>140335</wp:posOffset>
                  </wp:positionV>
                  <wp:extent cx="287655" cy="287655"/>
                  <wp:effectExtent l="0" t="0" r="0" b="0"/>
                  <wp:wrapTight wrapText="bothSides">
                    <wp:wrapPolygon edited="0">
                      <wp:start x="1430" y="0"/>
                      <wp:lineTo x="0" y="5722"/>
                      <wp:lineTo x="0" y="12874"/>
                      <wp:lineTo x="12874" y="20026"/>
                      <wp:lineTo x="20026" y="20026"/>
                      <wp:lineTo x="20026" y="17166"/>
                      <wp:lineTo x="12874" y="0"/>
                      <wp:lineTo x="1430" y="0"/>
                    </wp:wrapPolygon>
                  </wp:wrapTight>
                  <wp:docPr id="18" name="Graphic 5" descr="Research with solid fill">
                    <a:extLst xmlns:a="http://schemas.openxmlformats.org/drawingml/2006/main">
                      <a:ext uri="{FF2B5EF4-FFF2-40B4-BE49-F238E27FC236}">
                        <a16:creationId xmlns:a16="http://schemas.microsoft.com/office/drawing/2014/main" id="{0D316E28-D85B-EA1A-AEE7-A4A13C69A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Research with solid fill">
                            <a:extLst>
                              <a:ext uri="{FF2B5EF4-FFF2-40B4-BE49-F238E27FC236}">
                                <a16:creationId xmlns:a16="http://schemas.microsoft.com/office/drawing/2014/main" id="{0D316E28-D85B-EA1A-AEE7-A4A13C69A563}"/>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anchor>
              </w:drawing>
            </w:r>
          </w:p>
        </w:tc>
        <w:tc>
          <w:tcPr>
            <w:tcW w:w="6030" w:type="dxa"/>
          </w:tcPr>
          <w:p w14:paraId="35DB4E66" w14:textId="4613C08D" w:rsidR="005F569F" w:rsidRPr="008E09D7" w:rsidRDefault="005F569F" w:rsidP="009611E5">
            <w:pPr>
              <w:rPr>
                <w:rStyle w:val="normaltextrun"/>
                <w:rFonts w:ascii="Arial" w:hAnsi="Arial" w:cs="Arial"/>
                <w:sz w:val="16"/>
                <w:szCs w:val="16"/>
                <w:lang w:val="en-GB"/>
              </w:rPr>
            </w:pPr>
            <w:r w:rsidRPr="008E09D7">
              <w:rPr>
                <w:rStyle w:val="normaltextrun"/>
                <w:rFonts w:ascii="Arial" w:hAnsi="Arial" w:cs="Arial"/>
                <w:sz w:val="16"/>
                <w:szCs w:val="16"/>
                <w:lang w:val="en-GB"/>
              </w:rPr>
              <w:t>What proportion of HR and operational cost is supported by national resources. How has this changed over time (increasing or decreasing?). What are the government plans for absorbing the recurrent costs in the national budget?</w:t>
            </w:r>
          </w:p>
        </w:tc>
        <w:tc>
          <w:tcPr>
            <w:tcW w:w="1440" w:type="dxa"/>
          </w:tcPr>
          <w:p w14:paraId="2C942478" w14:textId="4FD0EBD7" w:rsidR="005F569F" w:rsidRPr="008E09D7" w:rsidRDefault="005F569F" w:rsidP="009611E5">
            <w:pPr>
              <w:jc w:val="center"/>
              <w:rPr>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w:t>
            </w:r>
          </w:p>
        </w:tc>
        <w:tc>
          <w:tcPr>
            <w:tcW w:w="1440" w:type="dxa"/>
          </w:tcPr>
          <w:p w14:paraId="4A47D859" w14:textId="574A4E23" w:rsidR="005F569F" w:rsidRPr="008E09D7" w:rsidRDefault="005F569F" w:rsidP="009611E5">
            <w:pPr>
              <w:jc w:val="center"/>
              <w:rPr>
                <w:rStyle w:val="normaltextrun"/>
                <w:rFonts w:ascii="Arial" w:hAnsi="Arial" w:cs="Arial"/>
                <w:sz w:val="16"/>
                <w:szCs w:val="16"/>
                <w:lang w:val="en-GB"/>
              </w:rPr>
            </w:pPr>
            <w:r w:rsidRPr="008E09D7">
              <w:rPr>
                <w:rStyle w:val="normaltextrun"/>
                <w:rFonts w:ascii="Arial" w:hAnsi="Arial" w:cs="Arial"/>
                <w:sz w:val="16"/>
                <w:szCs w:val="16"/>
                <w:lang w:val="en-GB"/>
              </w:rPr>
              <w:t xml:space="preserve">Encouraged in the </w:t>
            </w:r>
            <w:r w:rsidRPr="008E09D7">
              <w:rPr>
                <w:rFonts w:ascii="Arial" w:eastAsia="Calibri" w:hAnsi="Arial" w:cs="Arial"/>
                <w:color w:val="000000" w:themeColor="text1"/>
                <w:sz w:val="16"/>
                <w:szCs w:val="16"/>
                <w:lang w:val="en-GB"/>
              </w:rPr>
              <w:t xml:space="preserve">Situational Analysis </w:t>
            </w:r>
            <w:r w:rsidRPr="008E09D7">
              <w:rPr>
                <w:rStyle w:val="normaltextrun"/>
                <w:rFonts w:ascii="Arial" w:hAnsi="Arial" w:cs="Arial"/>
                <w:sz w:val="16"/>
                <w:szCs w:val="16"/>
                <w:lang w:val="en-GB"/>
              </w:rPr>
              <w:t>at the time of application or required as a planned activity in the application</w:t>
            </w:r>
          </w:p>
        </w:tc>
        <w:tc>
          <w:tcPr>
            <w:tcW w:w="2970" w:type="dxa"/>
          </w:tcPr>
          <w:p w14:paraId="0371830C" w14:textId="19B61BC4" w:rsidR="005F569F" w:rsidRPr="008E09D7" w:rsidRDefault="005F569F" w:rsidP="005F2780">
            <w:pPr>
              <w:rPr>
                <w:rStyle w:val="normaltextrun"/>
                <w:rFonts w:ascii="Arial" w:hAnsi="Arial" w:cs="Arial"/>
                <w:sz w:val="16"/>
                <w:szCs w:val="16"/>
                <w:lang w:val="en-GB"/>
              </w:rPr>
            </w:pPr>
            <w:r w:rsidRPr="008E09D7">
              <w:rPr>
                <w:rStyle w:val="normaltextrun"/>
                <w:rFonts w:ascii="Arial" w:hAnsi="Arial" w:cs="Arial"/>
                <w:sz w:val="16"/>
                <w:szCs w:val="16"/>
                <w:lang w:val="en-GB"/>
              </w:rPr>
              <w:t>a.</w:t>
            </w:r>
            <w:r w:rsidR="00E27C91">
              <w:rPr>
                <w:rStyle w:val="normaltextrun"/>
                <w:rFonts w:ascii="Arial" w:hAnsi="Arial" w:cs="Arial"/>
                <w:sz w:val="16"/>
                <w:szCs w:val="16"/>
                <w:lang w:val="en-GB"/>
              </w:rPr>
              <w:t xml:space="preserve"> </w:t>
            </w:r>
            <w:r w:rsidRPr="008E09D7">
              <w:rPr>
                <w:rStyle w:val="normaltextrun"/>
                <w:rFonts w:ascii="Arial" w:hAnsi="Arial" w:cs="Arial"/>
                <w:sz w:val="16"/>
                <w:szCs w:val="16"/>
                <w:lang w:val="en-GB"/>
              </w:rPr>
              <w:t xml:space="preserve">PEFA/PFM assessment report </w:t>
            </w:r>
          </w:p>
          <w:p w14:paraId="522B038E" w14:textId="77777777" w:rsidR="005F569F" w:rsidRPr="008E09D7" w:rsidRDefault="005F569F" w:rsidP="005F278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b. Immunisation programme budget </w:t>
            </w:r>
          </w:p>
          <w:p w14:paraId="0B652841" w14:textId="77777777" w:rsidR="005F569F" w:rsidRPr="008E09D7" w:rsidRDefault="005F569F" w:rsidP="005F278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c. Health sector budget (last 3 years) </w:t>
            </w:r>
          </w:p>
          <w:p w14:paraId="3F2E41D2" w14:textId="77777777" w:rsidR="005F569F" w:rsidRPr="008E09D7" w:rsidRDefault="005F569F" w:rsidP="005F2780">
            <w:pPr>
              <w:rPr>
                <w:rStyle w:val="normaltextrun"/>
                <w:rFonts w:ascii="Arial" w:hAnsi="Arial" w:cs="Arial"/>
                <w:sz w:val="16"/>
                <w:szCs w:val="16"/>
                <w:lang w:val="en-GB"/>
              </w:rPr>
            </w:pPr>
            <w:r w:rsidRPr="008E09D7">
              <w:rPr>
                <w:rStyle w:val="normaltextrun"/>
                <w:rFonts w:ascii="Arial" w:hAnsi="Arial" w:cs="Arial"/>
                <w:sz w:val="16"/>
                <w:szCs w:val="16"/>
                <w:lang w:val="en-GB"/>
              </w:rPr>
              <w:t xml:space="preserve">d. Health Financing assessment report (WB etc) </w:t>
            </w:r>
          </w:p>
          <w:p w14:paraId="352D8EEE" w14:textId="5054C343" w:rsidR="005F569F" w:rsidRPr="008E09D7" w:rsidRDefault="005F569F" w:rsidP="005F2780">
            <w:pPr>
              <w:rPr>
                <w:rStyle w:val="normaltextrun"/>
                <w:rFonts w:ascii="Arial" w:hAnsi="Arial" w:cs="Arial"/>
                <w:sz w:val="16"/>
                <w:szCs w:val="16"/>
                <w:lang w:val="en-GB"/>
              </w:rPr>
            </w:pPr>
            <w:r w:rsidRPr="008E09D7">
              <w:rPr>
                <w:rStyle w:val="normaltextrun"/>
                <w:rFonts w:ascii="Arial" w:hAnsi="Arial" w:cs="Arial"/>
                <w:sz w:val="16"/>
                <w:szCs w:val="16"/>
                <w:lang w:val="en-GB"/>
              </w:rPr>
              <w:t>e. Latest Country NIS</w:t>
            </w:r>
          </w:p>
        </w:tc>
      </w:tr>
    </w:tbl>
    <w:p w14:paraId="3A2C11F3" w14:textId="13672046" w:rsidR="003166E5" w:rsidRPr="008E09D7" w:rsidRDefault="003166E5" w:rsidP="41D26072">
      <w:pPr>
        <w:rPr>
          <w:rFonts w:ascii="Arial" w:hAnsi="Arial" w:cs="Arial"/>
          <w:sz w:val="18"/>
          <w:szCs w:val="18"/>
          <w:lang w:val="en-GB"/>
        </w:rPr>
      </w:pPr>
    </w:p>
    <w:p w14:paraId="2BB06053" w14:textId="77777777" w:rsidR="008E09D7" w:rsidRPr="00EB271E" w:rsidRDefault="008E09D7" w:rsidP="008E09D7">
      <w:pPr>
        <w:pStyle w:val="NoSpacing"/>
        <w:rPr>
          <w:rFonts w:ascii="Arial" w:hAnsi="Arial" w:cs="Arial"/>
          <w:b/>
          <w:bCs/>
          <w:sz w:val="18"/>
          <w:szCs w:val="18"/>
          <w:lang w:val="en-GB"/>
        </w:rPr>
      </w:pPr>
      <w:r w:rsidRPr="00EB271E">
        <w:rPr>
          <w:rFonts w:ascii="Arial" w:hAnsi="Arial" w:cs="Arial"/>
          <w:b/>
          <w:bCs/>
          <w:sz w:val="18"/>
          <w:szCs w:val="18"/>
          <w:lang w:val="en-GB"/>
        </w:rPr>
        <w:t xml:space="preserve">Country comments </w:t>
      </w:r>
    </w:p>
    <w:tbl>
      <w:tblPr>
        <w:tblStyle w:val="TableGrid"/>
        <w:tblW w:w="14395" w:type="dxa"/>
        <w:tblLayout w:type="fixed"/>
        <w:tblLook w:val="06A0" w:firstRow="1" w:lastRow="0" w:firstColumn="1" w:lastColumn="0" w:noHBand="1" w:noVBand="1"/>
      </w:tblPr>
      <w:tblGrid>
        <w:gridCol w:w="14395"/>
      </w:tblGrid>
      <w:tr w:rsidR="41D26072" w:rsidRPr="008E09D7" w14:paraId="4C32C8CC" w14:textId="77777777" w:rsidTr="001912AE">
        <w:tc>
          <w:tcPr>
            <w:tcW w:w="14395" w:type="dxa"/>
          </w:tcPr>
          <w:p w14:paraId="08839861" w14:textId="77777777" w:rsidR="00EB42E9" w:rsidRPr="008E09D7" w:rsidRDefault="00EB42E9" w:rsidP="00EB42E9">
            <w:pPr>
              <w:spacing w:line="259" w:lineRule="auto"/>
              <w:rPr>
                <w:rFonts w:ascii="Arial" w:eastAsia="Calibri" w:hAnsi="Arial" w:cs="Arial"/>
                <w:sz w:val="18"/>
                <w:szCs w:val="18"/>
                <w:lang w:val="en-GB"/>
              </w:rPr>
            </w:pPr>
            <w:r w:rsidRPr="008E09D7">
              <w:rPr>
                <w:rFonts w:ascii="Arial" w:eastAsia="Calibri" w:hAnsi="Arial" w:cs="Arial"/>
                <w:i/>
                <w:iCs/>
                <w:color w:val="000000" w:themeColor="text1"/>
                <w:sz w:val="18"/>
                <w:szCs w:val="18"/>
                <w:lang w:val="en-GB"/>
              </w:rPr>
              <w:t>Please include information or commentary on key insights here.</w:t>
            </w:r>
          </w:p>
          <w:p w14:paraId="1AEC8213" w14:textId="77777777" w:rsidR="41D26072" w:rsidRDefault="41D26072" w:rsidP="41D26072">
            <w:pPr>
              <w:rPr>
                <w:rFonts w:ascii="Arial" w:eastAsia="Calibri" w:hAnsi="Arial" w:cs="Arial"/>
                <w:color w:val="000000" w:themeColor="text1"/>
                <w:sz w:val="18"/>
                <w:szCs w:val="18"/>
                <w:lang w:val="en-GB"/>
              </w:rPr>
            </w:pPr>
          </w:p>
          <w:p w14:paraId="7D603B75" w14:textId="77777777" w:rsidR="00041592" w:rsidRDefault="00041592" w:rsidP="41D26072">
            <w:pPr>
              <w:rPr>
                <w:rFonts w:ascii="Arial" w:eastAsia="Calibri" w:hAnsi="Arial" w:cs="Arial"/>
                <w:color w:val="000000" w:themeColor="text1"/>
                <w:sz w:val="18"/>
                <w:szCs w:val="18"/>
                <w:lang w:val="en-GB"/>
              </w:rPr>
            </w:pPr>
          </w:p>
          <w:p w14:paraId="7D843865" w14:textId="77777777" w:rsidR="00041592" w:rsidRDefault="00041592" w:rsidP="41D26072">
            <w:pPr>
              <w:rPr>
                <w:rFonts w:ascii="Arial" w:eastAsia="Calibri" w:hAnsi="Arial" w:cs="Arial"/>
                <w:color w:val="000000" w:themeColor="text1"/>
                <w:sz w:val="18"/>
                <w:szCs w:val="18"/>
                <w:lang w:val="en-GB"/>
              </w:rPr>
            </w:pPr>
          </w:p>
          <w:p w14:paraId="286B0D69" w14:textId="6FD5F0CF" w:rsidR="00041592" w:rsidRPr="00041592" w:rsidRDefault="00041592" w:rsidP="41D26072">
            <w:pPr>
              <w:rPr>
                <w:rFonts w:ascii="Arial" w:eastAsia="Calibri" w:hAnsi="Arial" w:cs="Arial"/>
                <w:color w:val="000000" w:themeColor="text1"/>
                <w:sz w:val="18"/>
                <w:szCs w:val="18"/>
                <w:lang w:val="en-GB"/>
              </w:rPr>
            </w:pPr>
          </w:p>
        </w:tc>
      </w:tr>
    </w:tbl>
    <w:p w14:paraId="5CAFD9E6" w14:textId="299F3023" w:rsidR="41D26072" w:rsidRDefault="41D26072" w:rsidP="00714D1F">
      <w:pPr>
        <w:rPr>
          <w:rFonts w:cstheme="minorHAnsi"/>
          <w:sz w:val="18"/>
          <w:szCs w:val="18"/>
          <w:lang w:val="en-GB"/>
        </w:rPr>
      </w:pPr>
    </w:p>
    <w:sectPr w:rsidR="41D26072" w:rsidSect="00446105">
      <w:headerReference w:type="default" r:id="rId25"/>
      <w:footerReference w:type="default" r:id="rId2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4FEE2" w14:textId="77777777" w:rsidR="00F81CAB" w:rsidRDefault="00F81CAB" w:rsidP="009E5583">
      <w:pPr>
        <w:spacing w:after="0" w:line="240" w:lineRule="auto"/>
      </w:pPr>
      <w:r>
        <w:separator/>
      </w:r>
    </w:p>
  </w:endnote>
  <w:endnote w:type="continuationSeparator" w:id="0">
    <w:p w14:paraId="437BA147" w14:textId="77777777" w:rsidR="00F81CAB" w:rsidRDefault="00F81CAB" w:rsidP="009E5583">
      <w:pPr>
        <w:spacing w:after="0" w:line="240" w:lineRule="auto"/>
      </w:pPr>
      <w:r>
        <w:continuationSeparator/>
      </w:r>
    </w:p>
  </w:endnote>
  <w:endnote w:type="continuationNotice" w:id="1">
    <w:p w14:paraId="4D558B1D" w14:textId="77777777" w:rsidR="00F81CAB" w:rsidRDefault="00F81C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659799"/>
      <w:docPartObj>
        <w:docPartGallery w:val="Page Numbers (Bottom of Page)"/>
        <w:docPartUnique/>
      </w:docPartObj>
    </w:sdtPr>
    <w:sdtEndPr>
      <w:rPr>
        <w:rFonts w:ascii="Arial" w:hAnsi="Arial" w:cs="Arial"/>
        <w:noProof/>
        <w:color w:val="005CB9"/>
        <w:sz w:val="18"/>
        <w:szCs w:val="18"/>
      </w:rPr>
    </w:sdtEndPr>
    <w:sdtContent>
      <w:p w14:paraId="4EFF8DDA" w14:textId="12697855" w:rsidR="00D57CD2" w:rsidRPr="00D57CD2" w:rsidRDefault="00D57CD2">
        <w:pPr>
          <w:pStyle w:val="Footer"/>
          <w:jc w:val="right"/>
          <w:rPr>
            <w:rFonts w:ascii="Arial" w:hAnsi="Arial" w:cs="Arial"/>
            <w:color w:val="005CB9"/>
            <w:sz w:val="18"/>
            <w:szCs w:val="18"/>
          </w:rPr>
        </w:pPr>
        <w:r w:rsidRPr="00D57CD2">
          <w:rPr>
            <w:rFonts w:ascii="Arial" w:hAnsi="Arial" w:cs="Arial"/>
            <w:color w:val="005CB9"/>
            <w:sz w:val="18"/>
            <w:szCs w:val="18"/>
          </w:rPr>
          <w:fldChar w:fldCharType="begin"/>
        </w:r>
        <w:r w:rsidRPr="00D57CD2">
          <w:rPr>
            <w:rFonts w:ascii="Arial" w:hAnsi="Arial" w:cs="Arial"/>
            <w:color w:val="005CB9"/>
            <w:sz w:val="18"/>
            <w:szCs w:val="18"/>
          </w:rPr>
          <w:instrText xml:space="preserve"> PAGE   \* MERGEFORMAT </w:instrText>
        </w:r>
        <w:r w:rsidRPr="00D57CD2">
          <w:rPr>
            <w:rFonts w:ascii="Arial" w:hAnsi="Arial" w:cs="Arial"/>
            <w:color w:val="005CB9"/>
            <w:sz w:val="18"/>
            <w:szCs w:val="18"/>
          </w:rPr>
          <w:fldChar w:fldCharType="separate"/>
        </w:r>
        <w:r w:rsidRPr="00D57CD2">
          <w:rPr>
            <w:rFonts w:ascii="Arial" w:hAnsi="Arial" w:cs="Arial"/>
            <w:noProof/>
            <w:color w:val="005CB9"/>
            <w:sz w:val="18"/>
            <w:szCs w:val="18"/>
          </w:rPr>
          <w:t>2</w:t>
        </w:r>
        <w:r w:rsidRPr="00D57CD2">
          <w:rPr>
            <w:rFonts w:ascii="Arial" w:hAnsi="Arial" w:cs="Arial"/>
            <w:noProof/>
            <w:color w:val="005CB9"/>
            <w:sz w:val="18"/>
            <w:szCs w:val="18"/>
          </w:rPr>
          <w:fldChar w:fldCharType="end"/>
        </w:r>
      </w:p>
    </w:sdtContent>
  </w:sdt>
  <w:p w14:paraId="300BCCC9" w14:textId="77777777" w:rsidR="00D57CD2" w:rsidRDefault="00D57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D5662" w14:textId="77777777" w:rsidR="00F81CAB" w:rsidRDefault="00F81CAB" w:rsidP="009E5583">
      <w:pPr>
        <w:spacing w:after="0" w:line="240" w:lineRule="auto"/>
      </w:pPr>
      <w:r>
        <w:separator/>
      </w:r>
    </w:p>
  </w:footnote>
  <w:footnote w:type="continuationSeparator" w:id="0">
    <w:p w14:paraId="0E57D6BC" w14:textId="77777777" w:rsidR="00F81CAB" w:rsidRDefault="00F81CAB" w:rsidP="009E5583">
      <w:pPr>
        <w:spacing w:after="0" w:line="240" w:lineRule="auto"/>
      </w:pPr>
      <w:r>
        <w:continuationSeparator/>
      </w:r>
    </w:p>
  </w:footnote>
  <w:footnote w:type="continuationNotice" w:id="1">
    <w:p w14:paraId="51C1B334" w14:textId="77777777" w:rsidR="00F81CAB" w:rsidRDefault="00F81C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AB69F" w14:textId="2D8D004C" w:rsidR="00DB0DA9" w:rsidRDefault="004D54F2">
    <w:pPr>
      <w:pStyle w:val="Header"/>
    </w:pPr>
    <w:r>
      <w:rPr>
        <w:noProof/>
      </w:rPr>
      <mc:AlternateContent>
        <mc:Choice Requires="wps">
          <w:drawing>
            <wp:anchor distT="0" distB="0" distL="114300" distR="114300" simplePos="0" relativeHeight="251777024" behindDoc="0" locked="0" layoutInCell="1" allowOverlap="1" wp14:anchorId="155139DB" wp14:editId="460ABFE0">
              <wp:simplePos x="0" y="0"/>
              <wp:positionH relativeFrom="margin">
                <wp:posOffset>914400</wp:posOffset>
              </wp:positionH>
              <wp:positionV relativeFrom="paragraph">
                <wp:posOffset>-457200</wp:posOffset>
              </wp:positionV>
              <wp:extent cx="3975503" cy="533939"/>
              <wp:effectExtent l="0" t="0" r="0" b="0"/>
              <wp:wrapNone/>
              <wp:docPr id="56" name="Text Box 56"/>
              <wp:cNvGraphicFramePr/>
              <a:graphic xmlns:a="http://schemas.openxmlformats.org/drawingml/2006/main">
                <a:graphicData uri="http://schemas.microsoft.com/office/word/2010/wordprocessingShape">
                  <wps:wsp>
                    <wps:cNvSpPr txBox="1"/>
                    <wps:spPr>
                      <a:xfrm>
                        <a:off x="0" y="0"/>
                        <a:ext cx="3975503" cy="533939"/>
                      </a:xfrm>
                      <a:prstGeom prst="rect">
                        <a:avLst/>
                      </a:prstGeom>
                      <a:noFill/>
                      <a:ln w="6350">
                        <a:noFill/>
                      </a:ln>
                    </wps:spPr>
                    <wps:txbx>
                      <w:txbxContent>
                        <w:p w14:paraId="11B4C65B" w14:textId="546FBF0D" w:rsidR="004D54F2" w:rsidRPr="001B18F1" w:rsidRDefault="004D54F2" w:rsidP="004D54F2">
                          <w:pPr>
                            <w:pStyle w:val="Title"/>
                            <w:rPr>
                              <w:color w:val="FFFFFF" w:themeColor="background1"/>
                              <w:sz w:val="20"/>
                              <w:szCs w:val="20"/>
                              <w:lang w:val="en-US"/>
                            </w:rPr>
                          </w:pPr>
                          <w:r w:rsidRPr="001B18F1">
                            <w:rPr>
                              <w:color w:val="FFFFFF" w:themeColor="background1"/>
                              <w:sz w:val="20"/>
                              <w:szCs w:val="20"/>
                              <w:lang w:val="en-US"/>
                            </w:rPr>
                            <w:t>Situational Analysis Checklist</w:t>
                          </w:r>
                          <w:r w:rsidR="001B18F1" w:rsidRPr="001B18F1">
                            <w:rPr>
                              <w:color w:val="FFFFFF" w:themeColor="background1"/>
                              <w:sz w:val="20"/>
                              <w:szCs w:val="20"/>
                              <w:lang w:val="en-US"/>
                            </w:rPr>
                            <w:t xml:space="preserve"> - Prior</w:t>
                          </w:r>
                          <w:r w:rsidR="001B18F1">
                            <w:rPr>
                              <w:color w:val="FFFFFF" w:themeColor="background1"/>
                              <w:sz w:val="20"/>
                              <w:szCs w:val="20"/>
                              <w:lang w:val="en-US"/>
                            </w:rPr>
                            <w:t>ity</w:t>
                          </w:r>
                        </w:p>
                        <w:p w14:paraId="5F2A3E77" w14:textId="63E01079" w:rsidR="004D54F2" w:rsidRPr="004D54F2" w:rsidRDefault="00F635C2" w:rsidP="004D54F2">
                          <w:pPr>
                            <w:pStyle w:val="Subtitle"/>
                            <w:rPr>
                              <w:color w:val="FFFFFF" w:themeColor="background1"/>
                              <w:sz w:val="20"/>
                              <w:szCs w:val="20"/>
                            </w:rPr>
                          </w:pPr>
                          <w:r>
                            <w:rPr>
                              <w:color w:val="FFFFFF" w:themeColor="background1"/>
                              <w:sz w:val="20"/>
                              <w:szCs w:val="20"/>
                              <w:lang w:val="en-US"/>
                            </w:rPr>
                            <w:t>September</w:t>
                          </w:r>
                          <w:r w:rsidR="004D54F2" w:rsidRPr="004D54F2">
                            <w:rPr>
                              <w:color w:val="FFFFFF" w:themeColor="background1"/>
                              <w:sz w:val="20"/>
                              <w:szCs w:val="20"/>
                            </w:rPr>
                            <w:t xml:space="preserve"> 202</w:t>
                          </w:r>
                          <w:r>
                            <w:rPr>
                              <w:color w:val="FFFFFF" w:themeColor="background1"/>
                              <w:sz w:val="20"/>
                              <w:szCs w:val="2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55139DB" id="_x0000_t202" coordsize="21600,21600" o:spt="202" path="m,l,21600r21600,l21600,xe">
              <v:stroke joinstyle="miter"/>
              <v:path gradientshapeok="t" o:connecttype="rect"/>
            </v:shapetype>
            <v:shape id="Text Box 56" o:spid="_x0000_s1026" type="#_x0000_t202" style="position:absolute;margin-left:1in;margin-top:-36pt;width:313.05pt;height:42.05pt;z-index:2517770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" filled="f" stroked="f" strokeweight=".5pt">
              <v:textbox>
                <w:txbxContent>
                  <w:p w14:paraId="11B4C65B" w14:textId="546FBF0D" w:rsidR="004D54F2" w:rsidRPr="001B18F1" w:rsidRDefault="004D54F2" w:rsidP="004D54F2">
                    <w:pPr>
                      <w:pStyle w:val="Title"/>
                      <w:rPr>
                        <w:color w:val="FFFFFF" w:themeColor="background1"/>
                        <w:sz w:val="20"/>
                        <w:szCs w:val="20"/>
                        <w:lang w:val="en-US"/>
                      </w:rPr>
                    </w:pPr>
                    <w:r w:rsidRPr="001B18F1">
                      <w:rPr>
                        <w:color w:val="FFFFFF" w:themeColor="background1"/>
                        <w:sz w:val="20"/>
                        <w:szCs w:val="20"/>
                        <w:lang w:val="en-US"/>
                      </w:rPr>
                      <w:t>Situational Analysis Checklist</w:t>
                    </w:r>
                    <w:r w:rsidR="001B18F1" w:rsidRPr="001B18F1">
                      <w:rPr>
                        <w:color w:val="FFFFFF" w:themeColor="background1"/>
                        <w:sz w:val="20"/>
                        <w:szCs w:val="20"/>
                        <w:lang w:val="en-US"/>
                      </w:rPr>
                      <w:t xml:space="preserve"> - Prior</w:t>
                    </w:r>
                    <w:r w:rsidR="001B18F1">
                      <w:rPr>
                        <w:color w:val="FFFFFF" w:themeColor="background1"/>
                        <w:sz w:val="20"/>
                        <w:szCs w:val="20"/>
                        <w:lang w:val="en-US"/>
                      </w:rPr>
                      <w:t>ity</w:t>
                    </w:r>
                  </w:p>
                  <w:p w14:paraId="5F2A3E77" w14:textId="63E01079" w:rsidR="004D54F2" w:rsidRPr="004D54F2" w:rsidRDefault="00F635C2" w:rsidP="004D54F2">
                    <w:pPr>
                      <w:pStyle w:val="Subtitle"/>
                      <w:rPr>
                        <w:color w:val="FFFFFF" w:themeColor="background1"/>
                        <w:sz w:val="20"/>
                        <w:szCs w:val="20"/>
                      </w:rPr>
                    </w:pPr>
                    <w:r>
                      <w:rPr>
                        <w:color w:val="FFFFFF" w:themeColor="background1"/>
                        <w:sz w:val="20"/>
                        <w:szCs w:val="20"/>
                        <w:lang w:val="en-US"/>
                      </w:rPr>
                      <w:t>September</w:t>
                    </w:r>
                    <w:r w:rsidR="004D54F2" w:rsidRPr="004D54F2">
                      <w:rPr>
                        <w:color w:val="FFFFFF" w:themeColor="background1"/>
                        <w:sz w:val="20"/>
                        <w:szCs w:val="20"/>
                      </w:rPr>
                      <w:t xml:space="preserve"> 202</w:t>
                    </w:r>
                    <w:r>
                      <w:rPr>
                        <w:color w:val="FFFFFF" w:themeColor="background1"/>
                        <w:sz w:val="20"/>
                        <w:szCs w:val="20"/>
                      </w:rPr>
                      <w:t>3</w:t>
                    </w:r>
                  </w:p>
                </w:txbxContent>
              </v:textbox>
              <w10:wrap anchorx="margin"/>
            </v:shape>
          </w:pict>
        </mc:Fallback>
      </mc:AlternateContent>
    </w:r>
    <w:r w:rsidR="00FD1F73" w:rsidRPr="00892432">
      <w:rPr>
        <w:noProof/>
        <w:color w:val="2B579A"/>
        <w:shd w:val="clear" w:color="auto" w:fill="E6E6E6"/>
      </w:rPr>
      <mc:AlternateContent>
        <mc:Choice Requires="wps">
          <w:drawing>
            <wp:anchor distT="0" distB="0" distL="114299" distR="114299" simplePos="0" relativeHeight="251771904" behindDoc="0" locked="0" layoutInCell="1" allowOverlap="1" wp14:anchorId="57E482F3" wp14:editId="1B916F1A">
              <wp:simplePos x="0" y="0"/>
              <wp:positionH relativeFrom="column">
                <wp:posOffset>818515</wp:posOffset>
              </wp:positionH>
              <wp:positionV relativeFrom="page">
                <wp:posOffset>38100</wp:posOffset>
              </wp:positionV>
              <wp:extent cx="0" cy="330200"/>
              <wp:effectExtent l="0" t="0" r="38100" b="31750"/>
              <wp:wrapNone/>
              <wp:docPr id="55"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330200"/>
                      </a:xfrm>
                      <a:prstGeom prst="line">
                        <a:avLst/>
                      </a:prstGeom>
                      <a:noFill/>
                      <a:ln w="6350" cap="flat" cmpd="sng" algn="ctr">
                        <a:solidFill>
                          <a:srgbClr val="00B0F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954C173" id="Straight Connector 10" o:spid="_x0000_s1026" style="position:absolute;flip:x;z-index:251771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from="64.45pt,3pt" to="64.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" strokecolor="#00b0f0" strokeweight=".5pt">
              <v:stroke joinstyle="miter"/>
              <o:lock v:ext="edit" shapetype="f"/>
              <w10:wrap anchory="page"/>
            </v:line>
          </w:pict>
        </mc:Fallback>
      </mc:AlternateContent>
    </w:r>
    <w:r w:rsidR="00CF0542">
      <w:rPr>
        <w:noProof/>
      </w:rPr>
      <w:drawing>
        <wp:anchor distT="0" distB="0" distL="114300" distR="114300" simplePos="0" relativeHeight="251768832" behindDoc="0" locked="0" layoutInCell="1" allowOverlap="1" wp14:anchorId="321265AD" wp14:editId="48B3A5B9">
          <wp:simplePos x="0" y="0"/>
          <wp:positionH relativeFrom="margin">
            <wp:align>left</wp:align>
          </wp:positionH>
          <wp:positionV relativeFrom="paragraph">
            <wp:posOffset>-352425</wp:posOffset>
          </wp:positionV>
          <wp:extent cx="614892" cy="225605"/>
          <wp:effectExtent l="0" t="0" r="0" b="3175"/>
          <wp:wrapNone/>
          <wp:docPr id="45" name="Pictur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Lst>
                  </a:blip>
                  <a:srcRect l="-669" t="-26" r="295" b="62"/>
                  <a:stretch/>
                </pic:blipFill>
                <pic:spPr bwMode="auto">
                  <a:xfrm>
                    <a:off x="0" y="0"/>
                    <a:ext cx="614892" cy="2256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E37A3">
      <w:rPr>
        <w:noProof/>
      </w:rPr>
      <mc:AlternateContent>
        <mc:Choice Requires="wps">
          <w:drawing>
            <wp:anchor distT="0" distB="0" distL="114300" distR="114300" simplePos="0" relativeHeight="251764736" behindDoc="0" locked="0" layoutInCell="1" allowOverlap="1" wp14:anchorId="125C0B24" wp14:editId="45BE1B0E">
              <wp:simplePos x="0" y="0"/>
              <wp:positionH relativeFrom="page">
                <wp:align>right</wp:align>
              </wp:positionH>
              <wp:positionV relativeFrom="paragraph">
                <wp:posOffset>0</wp:posOffset>
              </wp:positionV>
              <wp:extent cx="10048875" cy="662038"/>
              <wp:effectExtent l="0" t="0" r="9525" b="5080"/>
              <wp:wrapNone/>
              <wp:docPr id="23" name="Rounded Rectangle 33"/>
              <wp:cNvGraphicFramePr/>
              <a:graphic xmlns:a="http://schemas.openxmlformats.org/drawingml/2006/main">
                <a:graphicData uri="http://schemas.microsoft.com/office/word/2010/wordprocessingShape">
                  <wps:wsp>
                    <wps:cNvSpPr/>
                    <wps:spPr>
                      <a:xfrm>
                        <a:off x="0" y="0"/>
                        <a:ext cx="10048875" cy="662038"/>
                      </a:xfrm>
                      <a:prstGeom prst="roundRect">
                        <a:avLst>
                          <a:gd name="adj" fmla="val 50000"/>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250ABF7" id="Rounded Rectangle 33" o:spid="_x0000_s1026" style="position:absolute;margin-left:740.05pt;margin-top:0;width:791.25pt;height:52.15pt;z-index:251764736;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" fillcolor="white [3212]" stroked="f" strokeweight=".5pt">
              <v:stroke joinstyle="miter"/>
              <w10:wrap anchorx="page"/>
            </v:roundrect>
          </w:pict>
        </mc:Fallback>
      </mc:AlternateContent>
    </w:r>
    <w:r w:rsidR="00DB0DA9" w:rsidRPr="00CD729A">
      <w:rPr>
        <w:rFonts w:ascii="Arial" w:eastAsia="Arial" w:hAnsi="Arial" w:cs="Arial"/>
        <w:noProof/>
        <w:lang w:val="en" w:eastAsia="en-GB"/>
      </w:rPr>
      <mc:AlternateContent>
        <mc:Choice Requires="wps">
          <w:drawing>
            <wp:anchor distT="0" distB="0" distL="114300" distR="114300" simplePos="0" relativeHeight="251760640" behindDoc="0" locked="0" layoutInCell="1" allowOverlap="1" wp14:anchorId="165474B8" wp14:editId="4F004281">
              <wp:simplePos x="0" y="0"/>
              <wp:positionH relativeFrom="page">
                <wp:align>right</wp:align>
              </wp:positionH>
              <wp:positionV relativeFrom="paragraph">
                <wp:posOffset>-457200</wp:posOffset>
              </wp:positionV>
              <wp:extent cx="10058400" cy="819150"/>
              <wp:effectExtent l="0" t="0" r="0" b="0"/>
              <wp:wrapNone/>
              <wp:docPr id="22" name="Rectangle 22"/>
              <wp:cNvGraphicFramePr/>
              <a:graphic xmlns:a="http://schemas.openxmlformats.org/drawingml/2006/main">
                <a:graphicData uri="http://schemas.microsoft.com/office/word/2010/wordprocessingShape">
                  <wps:wsp>
                    <wps:cNvSpPr/>
                    <wps:spPr>
                      <a:xfrm>
                        <a:off x="0" y="0"/>
                        <a:ext cx="10058400" cy="819150"/>
                      </a:xfrm>
                      <a:prstGeom prst="rect">
                        <a:avLst/>
                      </a:prstGeom>
                      <a:solidFill>
                        <a:srgbClr val="005CB9"/>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50D08" id="Rectangle 22" o:spid="_x0000_s1026" style="position:absolute;margin-left:740.8pt;margin-top:-36pt;width:11in;height:64.5pt;z-index:2517606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" fillcolor="#005cb9" stroked="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CA31"/>
    <w:multiLevelType w:val="hybridMultilevel"/>
    <w:tmpl w:val="290AE8E8"/>
    <w:lvl w:ilvl="0" w:tplc="C70A65F6">
      <w:start w:val="1"/>
      <w:numFmt w:val="lowerLetter"/>
      <w:lvlText w:val="%1."/>
      <w:lvlJc w:val="left"/>
      <w:pPr>
        <w:ind w:left="720" w:hanging="360"/>
      </w:pPr>
    </w:lvl>
    <w:lvl w:ilvl="1" w:tplc="EF7C0B60">
      <w:start w:val="1"/>
      <w:numFmt w:val="lowerLetter"/>
      <w:lvlText w:val="%2."/>
      <w:lvlJc w:val="left"/>
      <w:pPr>
        <w:ind w:left="1440" w:hanging="360"/>
      </w:pPr>
    </w:lvl>
    <w:lvl w:ilvl="2" w:tplc="E0E413F6">
      <w:start w:val="1"/>
      <w:numFmt w:val="lowerRoman"/>
      <w:lvlText w:val="%3."/>
      <w:lvlJc w:val="right"/>
      <w:pPr>
        <w:ind w:left="2160" w:hanging="180"/>
      </w:pPr>
    </w:lvl>
    <w:lvl w:ilvl="3" w:tplc="365CD800">
      <w:start w:val="1"/>
      <w:numFmt w:val="decimal"/>
      <w:lvlText w:val="%4."/>
      <w:lvlJc w:val="left"/>
      <w:pPr>
        <w:ind w:left="2880" w:hanging="360"/>
      </w:pPr>
    </w:lvl>
    <w:lvl w:ilvl="4" w:tplc="13283986">
      <w:start w:val="1"/>
      <w:numFmt w:val="lowerLetter"/>
      <w:lvlText w:val="%5."/>
      <w:lvlJc w:val="left"/>
      <w:pPr>
        <w:ind w:left="3600" w:hanging="360"/>
      </w:pPr>
    </w:lvl>
    <w:lvl w:ilvl="5" w:tplc="21A2C24E">
      <w:start w:val="1"/>
      <w:numFmt w:val="lowerRoman"/>
      <w:lvlText w:val="%6."/>
      <w:lvlJc w:val="right"/>
      <w:pPr>
        <w:ind w:left="4320" w:hanging="180"/>
      </w:pPr>
    </w:lvl>
    <w:lvl w:ilvl="6" w:tplc="DCE82924">
      <w:start w:val="1"/>
      <w:numFmt w:val="decimal"/>
      <w:lvlText w:val="%7."/>
      <w:lvlJc w:val="left"/>
      <w:pPr>
        <w:ind w:left="5040" w:hanging="360"/>
      </w:pPr>
    </w:lvl>
    <w:lvl w:ilvl="7" w:tplc="B43E3618">
      <w:start w:val="1"/>
      <w:numFmt w:val="lowerLetter"/>
      <w:lvlText w:val="%8."/>
      <w:lvlJc w:val="left"/>
      <w:pPr>
        <w:ind w:left="5760" w:hanging="360"/>
      </w:pPr>
    </w:lvl>
    <w:lvl w:ilvl="8" w:tplc="92F8D976">
      <w:start w:val="1"/>
      <w:numFmt w:val="lowerRoman"/>
      <w:lvlText w:val="%9."/>
      <w:lvlJc w:val="right"/>
      <w:pPr>
        <w:ind w:left="6480" w:hanging="180"/>
      </w:pPr>
    </w:lvl>
  </w:abstractNum>
  <w:abstractNum w:abstractNumId="1" w15:restartNumberingAfterBreak="0">
    <w:nsid w:val="0A1B6296"/>
    <w:multiLevelType w:val="multilevel"/>
    <w:tmpl w:val="DBD29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07FAC4"/>
    <w:multiLevelType w:val="hybridMultilevel"/>
    <w:tmpl w:val="0660F3A0"/>
    <w:lvl w:ilvl="0" w:tplc="CA92D342">
      <w:start w:val="1"/>
      <w:numFmt w:val="lowerLetter"/>
      <w:lvlText w:val="%1."/>
      <w:lvlJc w:val="left"/>
      <w:pPr>
        <w:ind w:left="720" w:hanging="360"/>
      </w:pPr>
    </w:lvl>
    <w:lvl w:ilvl="1" w:tplc="04CC614C">
      <w:start w:val="1"/>
      <w:numFmt w:val="lowerLetter"/>
      <w:lvlText w:val="%2."/>
      <w:lvlJc w:val="left"/>
      <w:pPr>
        <w:ind w:left="1440" w:hanging="360"/>
      </w:pPr>
    </w:lvl>
    <w:lvl w:ilvl="2" w:tplc="34C6FB80">
      <w:start w:val="1"/>
      <w:numFmt w:val="lowerRoman"/>
      <w:lvlText w:val="%3."/>
      <w:lvlJc w:val="right"/>
      <w:pPr>
        <w:ind w:left="2160" w:hanging="180"/>
      </w:pPr>
    </w:lvl>
    <w:lvl w:ilvl="3" w:tplc="118226B6">
      <w:start w:val="1"/>
      <w:numFmt w:val="decimal"/>
      <w:lvlText w:val="%4."/>
      <w:lvlJc w:val="left"/>
      <w:pPr>
        <w:ind w:left="2880" w:hanging="360"/>
      </w:pPr>
    </w:lvl>
    <w:lvl w:ilvl="4" w:tplc="8AFC8016">
      <w:start w:val="1"/>
      <w:numFmt w:val="lowerLetter"/>
      <w:lvlText w:val="%5."/>
      <w:lvlJc w:val="left"/>
      <w:pPr>
        <w:ind w:left="3600" w:hanging="360"/>
      </w:pPr>
    </w:lvl>
    <w:lvl w:ilvl="5" w:tplc="4D10D0CA">
      <w:start w:val="1"/>
      <w:numFmt w:val="lowerRoman"/>
      <w:lvlText w:val="%6."/>
      <w:lvlJc w:val="right"/>
      <w:pPr>
        <w:ind w:left="4320" w:hanging="180"/>
      </w:pPr>
    </w:lvl>
    <w:lvl w:ilvl="6" w:tplc="7DC698CC">
      <w:start w:val="1"/>
      <w:numFmt w:val="decimal"/>
      <w:lvlText w:val="%7."/>
      <w:lvlJc w:val="left"/>
      <w:pPr>
        <w:ind w:left="5040" w:hanging="360"/>
      </w:pPr>
    </w:lvl>
    <w:lvl w:ilvl="7" w:tplc="457AEF1A">
      <w:start w:val="1"/>
      <w:numFmt w:val="lowerLetter"/>
      <w:lvlText w:val="%8."/>
      <w:lvlJc w:val="left"/>
      <w:pPr>
        <w:ind w:left="5760" w:hanging="360"/>
      </w:pPr>
    </w:lvl>
    <w:lvl w:ilvl="8" w:tplc="479CA292">
      <w:start w:val="1"/>
      <w:numFmt w:val="lowerRoman"/>
      <w:lvlText w:val="%9."/>
      <w:lvlJc w:val="right"/>
      <w:pPr>
        <w:ind w:left="6480" w:hanging="180"/>
      </w:pPr>
    </w:lvl>
  </w:abstractNum>
  <w:abstractNum w:abstractNumId="3" w15:restartNumberingAfterBreak="0">
    <w:nsid w:val="0D41361C"/>
    <w:multiLevelType w:val="hybridMultilevel"/>
    <w:tmpl w:val="20D87BD4"/>
    <w:lvl w:ilvl="0" w:tplc="0E9CD9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81761"/>
    <w:multiLevelType w:val="hybridMultilevel"/>
    <w:tmpl w:val="FB54702A"/>
    <w:lvl w:ilvl="0" w:tplc="7E4EF7EC">
      <w:start w:val="1"/>
      <w:numFmt w:val="lowerLetter"/>
      <w:lvlText w:val="%1."/>
      <w:lvlJc w:val="left"/>
      <w:pPr>
        <w:ind w:left="720" w:hanging="360"/>
      </w:pPr>
    </w:lvl>
    <w:lvl w:ilvl="1" w:tplc="C89206B0">
      <w:start w:val="1"/>
      <w:numFmt w:val="lowerLetter"/>
      <w:lvlText w:val="%2."/>
      <w:lvlJc w:val="left"/>
      <w:pPr>
        <w:ind w:left="1440" w:hanging="360"/>
      </w:pPr>
    </w:lvl>
    <w:lvl w:ilvl="2" w:tplc="DAA2308E">
      <w:start w:val="1"/>
      <w:numFmt w:val="lowerRoman"/>
      <w:lvlText w:val="%3."/>
      <w:lvlJc w:val="right"/>
      <w:pPr>
        <w:ind w:left="2160" w:hanging="180"/>
      </w:pPr>
    </w:lvl>
    <w:lvl w:ilvl="3" w:tplc="39F0FE04">
      <w:start w:val="1"/>
      <w:numFmt w:val="decimal"/>
      <w:lvlText w:val="%4."/>
      <w:lvlJc w:val="left"/>
      <w:pPr>
        <w:ind w:left="2880" w:hanging="360"/>
      </w:pPr>
    </w:lvl>
    <w:lvl w:ilvl="4" w:tplc="9DB48E3C">
      <w:start w:val="1"/>
      <w:numFmt w:val="lowerLetter"/>
      <w:lvlText w:val="%5."/>
      <w:lvlJc w:val="left"/>
      <w:pPr>
        <w:ind w:left="3600" w:hanging="360"/>
      </w:pPr>
    </w:lvl>
    <w:lvl w:ilvl="5" w:tplc="17AEE2CA">
      <w:start w:val="1"/>
      <w:numFmt w:val="lowerRoman"/>
      <w:lvlText w:val="%6."/>
      <w:lvlJc w:val="right"/>
      <w:pPr>
        <w:ind w:left="4320" w:hanging="180"/>
      </w:pPr>
    </w:lvl>
    <w:lvl w:ilvl="6" w:tplc="0E2879B6">
      <w:start w:val="1"/>
      <w:numFmt w:val="decimal"/>
      <w:lvlText w:val="%7."/>
      <w:lvlJc w:val="left"/>
      <w:pPr>
        <w:ind w:left="5040" w:hanging="360"/>
      </w:pPr>
    </w:lvl>
    <w:lvl w:ilvl="7" w:tplc="BA887F1C">
      <w:start w:val="1"/>
      <w:numFmt w:val="lowerLetter"/>
      <w:lvlText w:val="%8."/>
      <w:lvlJc w:val="left"/>
      <w:pPr>
        <w:ind w:left="5760" w:hanging="360"/>
      </w:pPr>
    </w:lvl>
    <w:lvl w:ilvl="8" w:tplc="B7282DD4">
      <w:start w:val="1"/>
      <w:numFmt w:val="lowerRoman"/>
      <w:lvlText w:val="%9."/>
      <w:lvlJc w:val="right"/>
      <w:pPr>
        <w:ind w:left="6480" w:hanging="180"/>
      </w:pPr>
    </w:lvl>
  </w:abstractNum>
  <w:abstractNum w:abstractNumId="5" w15:restartNumberingAfterBreak="0">
    <w:nsid w:val="185B72C4"/>
    <w:multiLevelType w:val="hybridMultilevel"/>
    <w:tmpl w:val="FFFFFFFF"/>
    <w:lvl w:ilvl="0" w:tplc="FBFA67CA">
      <w:start w:val="1"/>
      <w:numFmt w:val="lowerLetter"/>
      <w:lvlText w:val="%1."/>
      <w:lvlJc w:val="left"/>
      <w:pPr>
        <w:ind w:left="720" w:hanging="360"/>
      </w:pPr>
    </w:lvl>
    <w:lvl w:ilvl="1" w:tplc="4252ADEE">
      <w:start w:val="1"/>
      <w:numFmt w:val="lowerLetter"/>
      <w:lvlText w:val="%2."/>
      <w:lvlJc w:val="left"/>
      <w:pPr>
        <w:ind w:left="1440" w:hanging="360"/>
      </w:pPr>
    </w:lvl>
    <w:lvl w:ilvl="2" w:tplc="FC167876">
      <w:start w:val="1"/>
      <w:numFmt w:val="lowerRoman"/>
      <w:lvlText w:val="%3."/>
      <w:lvlJc w:val="right"/>
      <w:pPr>
        <w:ind w:left="2160" w:hanging="180"/>
      </w:pPr>
    </w:lvl>
    <w:lvl w:ilvl="3" w:tplc="AC8612DE">
      <w:start w:val="1"/>
      <w:numFmt w:val="decimal"/>
      <w:lvlText w:val="%4."/>
      <w:lvlJc w:val="left"/>
      <w:pPr>
        <w:ind w:left="2880" w:hanging="360"/>
      </w:pPr>
    </w:lvl>
    <w:lvl w:ilvl="4" w:tplc="3FA61B82">
      <w:start w:val="1"/>
      <w:numFmt w:val="lowerLetter"/>
      <w:lvlText w:val="%5."/>
      <w:lvlJc w:val="left"/>
      <w:pPr>
        <w:ind w:left="3600" w:hanging="360"/>
      </w:pPr>
    </w:lvl>
    <w:lvl w:ilvl="5" w:tplc="98A4728C">
      <w:start w:val="1"/>
      <w:numFmt w:val="lowerRoman"/>
      <w:lvlText w:val="%6."/>
      <w:lvlJc w:val="right"/>
      <w:pPr>
        <w:ind w:left="4320" w:hanging="180"/>
      </w:pPr>
    </w:lvl>
    <w:lvl w:ilvl="6" w:tplc="FCE0A664">
      <w:start w:val="1"/>
      <w:numFmt w:val="decimal"/>
      <w:lvlText w:val="%7."/>
      <w:lvlJc w:val="left"/>
      <w:pPr>
        <w:ind w:left="5040" w:hanging="360"/>
      </w:pPr>
    </w:lvl>
    <w:lvl w:ilvl="7" w:tplc="D4AEC860">
      <w:start w:val="1"/>
      <w:numFmt w:val="lowerLetter"/>
      <w:lvlText w:val="%8."/>
      <w:lvlJc w:val="left"/>
      <w:pPr>
        <w:ind w:left="5760" w:hanging="360"/>
      </w:pPr>
    </w:lvl>
    <w:lvl w:ilvl="8" w:tplc="C43A871C">
      <w:start w:val="1"/>
      <w:numFmt w:val="lowerRoman"/>
      <w:lvlText w:val="%9."/>
      <w:lvlJc w:val="right"/>
      <w:pPr>
        <w:ind w:left="6480" w:hanging="180"/>
      </w:pPr>
    </w:lvl>
  </w:abstractNum>
  <w:abstractNum w:abstractNumId="6" w15:restartNumberingAfterBreak="0">
    <w:nsid w:val="1B6E3172"/>
    <w:multiLevelType w:val="multilevel"/>
    <w:tmpl w:val="B7EC5C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2F06C6"/>
    <w:multiLevelType w:val="hybridMultilevel"/>
    <w:tmpl w:val="B97C46A2"/>
    <w:lvl w:ilvl="0" w:tplc="242E39FE">
      <w:start w:val="1"/>
      <w:numFmt w:val="lowerLetter"/>
      <w:lvlText w:val="%1."/>
      <w:lvlJc w:val="left"/>
      <w:pPr>
        <w:ind w:left="720" w:hanging="360"/>
      </w:pPr>
    </w:lvl>
    <w:lvl w:ilvl="1" w:tplc="3A541BCA">
      <w:start w:val="1"/>
      <w:numFmt w:val="lowerLetter"/>
      <w:lvlText w:val="%2."/>
      <w:lvlJc w:val="left"/>
      <w:pPr>
        <w:ind w:left="1440" w:hanging="360"/>
      </w:pPr>
    </w:lvl>
    <w:lvl w:ilvl="2" w:tplc="60D8B334">
      <w:start w:val="1"/>
      <w:numFmt w:val="lowerRoman"/>
      <w:lvlText w:val="%3."/>
      <w:lvlJc w:val="right"/>
      <w:pPr>
        <w:ind w:left="2160" w:hanging="180"/>
      </w:pPr>
    </w:lvl>
    <w:lvl w:ilvl="3" w:tplc="6A34D74E">
      <w:start w:val="1"/>
      <w:numFmt w:val="decimal"/>
      <w:lvlText w:val="%4."/>
      <w:lvlJc w:val="left"/>
      <w:pPr>
        <w:ind w:left="2880" w:hanging="360"/>
      </w:pPr>
    </w:lvl>
    <w:lvl w:ilvl="4" w:tplc="42F40970">
      <w:start w:val="1"/>
      <w:numFmt w:val="lowerLetter"/>
      <w:lvlText w:val="%5."/>
      <w:lvlJc w:val="left"/>
      <w:pPr>
        <w:ind w:left="3600" w:hanging="360"/>
      </w:pPr>
    </w:lvl>
    <w:lvl w:ilvl="5" w:tplc="4FBE8538">
      <w:start w:val="1"/>
      <w:numFmt w:val="lowerRoman"/>
      <w:lvlText w:val="%6."/>
      <w:lvlJc w:val="right"/>
      <w:pPr>
        <w:ind w:left="4320" w:hanging="180"/>
      </w:pPr>
    </w:lvl>
    <w:lvl w:ilvl="6" w:tplc="45A0741A">
      <w:start w:val="1"/>
      <w:numFmt w:val="decimal"/>
      <w:lvlText w:val="%7."/>
      <w:lvlJc w:val="left"/>
      <w:pPr>
        <w:ind w:left="5040" w:hanging="360"/>
      </w:pPr>
    </w:lvl>
    <w:lvl w:ilvl="7" w:tplc="9A065304">
      <w:start w:val="1"/>
      <w:numFmt w:val="lowerLetter"/>
      <w:lvlText w:val="%8."/>
      <w:lvlJc w:val="left"/>
      <w:pPr>
        <w:ind w:left="5760" w:hanging="360"/>
      </w:pPr>
    </w:lvl>
    <w:lvl w:ilvl="8" w:tplc="3EA80A6E">
      <w:start w:val="1"/>
      <w:numFmt w:val="lowerRoman"/>
      <w:lvlText w:val="%9."/>
      <w:lvlJc w:val="right"/>
      <w:pPr>
        <w:ind w:left="6480" w:hanging="180"/>
      </w:pPr>
    </w:lvl>
  </w:abstractNum>
  <w:abstractNum w:abstractNumId="8" w15:restartNumberingAfterBreak="0">
    <w:nsid w:val="1FA8F45F"/>
    <w:multiLevelType w:val="hybridMultilevel"/>
    <w:tmpl w:val="984ABEDC"/>
    <w:lvl w:ilvl="0" w:tplc="92E2526A">
      <w:start w:val="1"/>
      <w:numFmt w:val="lowerLetter"/>
      <w:lvlText w:val="%1."/>
      <w:lvlJc w:val="left"/>
      <w:pPr>
        <w:ind w:left="720" w:hanging="360"/>
      </w:pPr>
    </w:lvl>
    <w:lvl w:ilvl="1" w:tplc="27E6F3B0">
      <w:start w:val="1"/>
      <w:numFmt w:val="lowerLetter"/>
      <w:lvlText w:val="%2."/>
      <w:lvlJc w:val="left"/>
      <w:pPr>
        <w:ind w:left="1440" w:hanging="360"/>
      </w:pPr>
    </w:lvl>
    <w:lvl w:ilvl="2" w:tplc="489C1504">
      <w:start w:val="1"/>
      <w:numFmt w:val="lowerRoman"/>
      <w:lvlText w:val="%3."/>
      <w:lvlJc w:val="right"/>
      <w:pPr>
        <w:ind w:left="2160" w:hanging="180"/>
      </w:pPr>
    </w:lvl>
    <w:lvl w:ilvl="3" w:tplc="9294C11C">
      <w:start w:val="1"/>
      <w:numFmt w:val="decimal"/>
      <w:lvlText w:val="%4."/>
      <w:lvlJc w:val="left"/>
      <w:pPr>
        <w:ind w:left="2880" w:hanging="360"/>
      </w:pPr>
    </w:lvl>
    <w:lvl w:ilvl="4" w:tplc="DDEC475A">
      <w:start w:val="1"/>
      <w:numFmt w:val="lowerLetter"/>
      <w:lvlText w:val="%5."/>
      <w:lvlJc w:val="left"/>
      <w:pPr>
        <w:ind w:left="3600" w:hanging="360"/>
      </w:pPr>
    </w:lvl>
    <w:lvl w:ilvl="5" w:tplc="DB9A3B74">
      <w:start w:val="1"/>
      <w:numFmt w:val="lowerRoman"/>
      <w:lvlText w:val="%6."/>
      <w:lvlJc w:val="right"/>
      <w:pPr>
        <w:ind w:left="4320" w:hanging="180"/>
      </w:pPr>
    </w:lvl>
    <w:lvl w:ilvl="6" w:tplc="4A3E9034">
      <w:start w:val="1"/>
      <w:numFmt w:val="decimal"/>
      <w:lvlText w:val="%7."/>
      <w:lvlJc w:val="left"/>
      <w:pPr>
        <w:ind w:left="5040" w:hanging="360"/>
      </w:pPr>
    </w:lvl>
    <w:lvl w:ilvl="7" w:tplc="C05AD4AE">
      <w:start w:val="1"/>
      <w:numFmt w:val="lowerLetter"/>
      <w:lvlText w:val="%8."/>
      <w:lvlJc w:val="left"/>
      <w:pPr>
        <w:ind w:left="5760" w:hanging="360"/>
      </w:pPr>
    </w:lvl>
    <w:lvl w:ilvl="8" w:tplc="D9346392">
      <w:start w:val="1"/>
      <w:numFmt w:val="lowerRoman"/>
      <w:lvlText w:val="%9."/>
      <w:lvlJc w:val="right"/>
      <w:pPr>
        <w:ind w:left="6480" w:hanging="180"/>
      </w:pPr>
    </w:lvl>
  </w:abstractNum>
  <w:abstractNum w:abstractNumId="9" w15:restartNumberingAfterBreak="0">
    <w:nsid w:val="203A1AAC"/>
    <w:multiLevelType w:val="hybridMultilevel"/>
    <w:tmpl w:val="2FFE6F68"/>
    <w:lvl w:ilvl="0" w:tplc="5394B0E2">
      <w:start w:val="1"/>
      <w:numFmt w:val="lowerLetter"/>
      <w:lvlText w:val="%1."/>
      <w:lvlJc w:val="left"/>
      <w:pPr>
        <w:ind w:left="720" w:hanging="360"/>
      </w:pPr>
    </w:lvl>
    <w:lvl w:ilvl="1" w:tplc="7114700A">
      <w:start w:val="1"/>
      <w:numFmt w:val="lowerLetter"/>
      <w:lvlText w:val="%2."/>
      <w:lvlJc w:val="left"/>
      <w:pPr>
        <w:ind w:left="1440" w:hanging="360"/>
      </w:pPr>
    </w:lvl>
    <w:lvl w:ilvl="2" w:tplc="CE6C854E">
      <w:start w:val="1"/>
      <w:numFmt w:val="lowerRoman"/>
      <w:lvlText w:val="%3."/>
      <w:lvlJc w:val="right"/>
      <w:pPr>
        <w:ind w:left="2160" w:hanging="180"/>
      </w:pPr>
    </w:lvl>
    <w:lvl w:ilvl="3" w:tplc="665C30B6">
      <w:start w:val="1"/>
      <w:numFmt w:val="decimal"/>
      <w:lvlText w:val="%4."/>
      <w:lvlJc w:val="left"/>
      <w:pPr>
        <w:ind w:left="2880" w:hanging="360"/>
      </w:pPr>
    </w:lvl>
    <w:lvl w:ilvl="4" w:tplc="FEE2DB76">
      <w:start w:val="1"/>
      <w:numFmt w:val="lowerLetter"/>
      <w:lvlText w:val="%5."/>
      <w:lvlJc w:val="left"/>
      <w:pPr>
        <w:ind w:left="3600" w:hanging="360"/>
      </w:pPr>
    </w:lvl>
    <w:lvl w:ilvl="5" w:tplc="FE3A7CA0">
      <w:start w:val="1"/>
      <w:numFmt w:val="lowerRoman"/>
      <w:lvlText w:val="%6."/>
      <w:lvlJc w:val="right"/>
      <w:pPr>
        <w:ind w:left="4320" w:hanging="180"/>
      </w:pPr>
    </w:lvl>
    <w:lvl w:ilvl="6" w:tplc="803E5D80">
      <w:start w:val="1"/>
      <w:numFmt w:val="decimal"/>
      <w:lvlText w:val="%7."/>
      <w:lvlJc w:val="left"/>
      <w:pPr>
        <w:ind w:left="5040" w:hanging="360"/>
      </w:pPr>
    </w:lvl>
    <w:lvl w:ilvl="7" w:tplc="7AF45B22">
      <w:start w:val="1"/>
      <w:numFmt w:val="lowerLetter"/>
      <w:lvlText w:val="%8."/>
      <w:lvlJc w:val="left"/>
      <w:pPr>
        <w:ind w:left="5760" w:hanging="360"/>
      </w:pPr>
    </w:lvl>
    <w:lvl w:ilvl="8" w:tplc="9A08B0B0">
      <w:start w:val="1"/>
      <w:numFmt w:val="lowerRoman"/>
      <w:lvlText w:val="%9."/>
      <w:lvlJc w:val="right"/>
      <w:pPr>
        <w:ind w:left="6480" w:hanging="180"/>
      </w:pPr>
    </w:lvl>
  </w:abstractNum>
  <w:abstractNum w:abstractNumId="10" w15:restartNumberingAfterBreak="0">
    <w:nsid w:val="208A2926"/>
    <w:multiLevelType w:val="hybridMultilevel"/>
    <w:tmpl w:val="EAB4A332"/>
    <w:lvl w:ilvl="0" w:tplc="2FBCBD48">
      <w:start w:val="1"/>
      <w:numFmt w:val="lowerLetter"/>
      <w:lvlText w:val="%1."/>
      <w:lvlJc w:val="left"/>
      <w:pPr>
        <w:ind w:left="720" w:hanging="360"/>
      </w:pPr>
    </w:lvl>
    <w:lvl w:ilvl="1" w:tplc="EC367130">
      <w:start w:val="1"/>
      <w:numFmt w:val="lowerLetter"/>
      <w:lvlText w:val="%2."/>
      <w:lvlJc w:val="left"/>
      <w:pPr>
        <w:ind w:left="1440" w:hanging="360"/>
      </w:pPr>
    </w:lvl>
    <w:lvl w:ilvl="2" w:tplc="AE7C55B6">
      <w:start w:val="1"/>
      <w:numFmt w:val="lowerRoman"/>
      <w:lvlText w:val="%3."/>
      <w:lvlJc w:val="right"/>
      <w:pPr>
        <w:ind w:left="2160" w:hanging="180"/>
      </w:pPr>
    </w:lvl>
    <w:lvl w:ilvl="3" w:tplc="AA2E4318">
      <w:start w:val="1"/>
      <w:numFmt w:val="decimal"/>
      <w:lvlText w:val="%4."/>
      <w:lvlJc w:val="left"/>
      <w:pPr>
        <w:ind w:left="2880" w:hanging="360"/>
      </w:pPr>
    </w:lvl>
    <w:lvl w:ilvl="4" w:tplc="3B768F10">
      <w:start w:val="1"/>
      <w:numFmt w:val="lowerLetter"/>
      <w:lvlText w:val="%5."/>
      <w:lvlJc w:val="left"/>
      <w:pPr>
        <w:ind w:left="3600" w:hanging="360"/>
      </w:pPr>
    </w:lvl>
    <w:lvl w:ilvl="5" w:tplc="CA7A2ACA">
      <w:start w:val="1"/>
      <w:numFmt w:val="lowerRoman"/>
      <w:lvlText w:val="%6."/>
      <w:lvlJc w:val="right"/>
      <w:pPr>
        <w:ind w:left="4320" w:hanging="180"/>
      </w:pPr>
    </w:lvl>
    <w:lvl w:ilvl="6" w:tplc="CCF200B2">
      <w:start w:val="1"/>
      <w:numFmt w:val="decimal"/>
      <w:lvlText w:val="%7."/>
      <w:lvlJc w:val="left"/>
      <w:pPr>
        <w:ind w:left="5040" w:hanging="360"/>
      </w:pPr>
    </w:lvl>
    <w:lvl w:ilvl="7" w:tplc="06B00DF8">
      <w:start w:val="1"/>
      <w:numFmt w:val="lowerLetter"/>
      <w:lvlText w:val="%8."/>
      <w:lvlJc w:val="left"/>
      <w:pPr>
        <w:ind w:left="5760" w:hanging="360"/>
      </w:pPr>
    </w:lvl>
    <w:lvl w:ilvl="8" w:tplc="452C28D0">
      <w:start w:val="1"/>
      <w:numFmt w:val="lowerRoman"/>
      <w:lvlText w:val="%9."/>
      <w:lvlJc w:val="right"/>
      <w:pPr>
        <w:ind w:left="6480" w:hanging="180"/>
      </w:pPr>
    </w:lvl>
  </w:abstractNum>
  <w:abstractNum w:abstractNumId="11" w15:restartNumberingAfterBreak="0">
    <w:nsid w:val="2AE964D5"/>
    <w:multiLevelType w:val="hybridMultilevel"/>
    <w:tmpl w:val="02EEBC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A36C0E"/>
    <w:multiLevelType w:val="hybridMultilevel"/>
    <w:tmpl w:val="62BEA45A"/>
    <w:lvl w:ilvl="0" w:tplc="7A84A684">
      <w:start w:val="1"/>
      <w:numFmt w:val="lowerLetter"/>
      <w:lvlText w:val="%1."/>
      <w:lvlJc w:val="left"/>
      <w:pPr>
        <w:ind w:left="720" w:hanging="360"/>
      </w:pPr>
    </w:lvl>
    <w:lvl w:ilvl="1" w:tplc="8BA26C86">
      <w:start w:val="1"/>
      <w:numFmt w:val="lowerLetter"/>
      <w:lvlText w:val="%2."/>
      <w:lvlJc w:val="left"/>
      <w:pPr>
        <w:ind w:left="1440" w:hanging="360"/>
      </w:pPr>
    </w:lvl>
    <w:lvl w:ilvl="2" w:tplc="CE2ADECC">
      <w:start w:val="1"/>
      <w:numFmt w:val="lowerRoman"/>
      <w:lvlText w:val="%3."/>
      <w:lvlJc w:val="right"/>
      <w:pPr>
        <w:ind w:left="2160" w:hanging="180"/>
      </w:pPr>
    </w:lvl>
    <w:lvl w:ilvl="3" w:tplc="B3020374">
      <w:start w:val="1"/>
      <w:numFmt w:val="decimal"/>
      <w:lvlText w:val="%4."/>
      <w:lvlJc w:val="left"/>
      <w:pPr>
        <w:ind w:left="2880" w:hanging="360"/>
      </w:pPr>
    </w:lvl>
    <w:lvl w:ilvl="4" w:tplc="C35E659C">
      <w:start w:val="1"/>
      <w:numFmt w:val="lowerLetter"/>
      <w:lvlText w:val="%5."/>
      <w:lvlJc w:val="left"/>
      <w:pPr>
        <w:ind w:left="3600" w:hanging="360"/>
      </w:pPr>
    </w:lvl>
    <w:lvl w:ilvl="5" w:tplc="745A17AC">
      <w:start w:val="1"/>
      <w:numFmt w:val="lowerRoman"/>
      <w:lvlText w:val="%6."/>
      <w:lvlJc w:val="right"/>
      <w:pPr>
        <w:ind w:left="4320" w:hanging="180"/>
      </w:pPr>
    </w:lvl>
    <w:lvl w:ilvl="6" w:tplc="877662B6">
      <w:start w:val="1"/>
      <w:numFmt w:val="decimal"/>
      <w:lvlText w:val="%7."/>
      <w:lvlJc w:val="left"/>
      <w:pPr>
        <w:ind w:left="5040" w:hanging="360"/>
      </w:pPr>
    </w:lvl>
    <w:lvl w:ilvl="7" w:tplc="59E88A9A">
      <w:start w:val="1"/>
      <w:numFmt w:val="lowerLetter"/>
      <w:lvlText w:val="%8."/>
      <w:lvlJc w:val="left"/>
      <w:pPr>
        <w:ind w:left="5760" w:hanging="360"/>
      </w:pPr>
    </w:lvl>
    <w:lvl w:ilvl="8" w:tplc="A62206D4">
      <w:start w:val="1"/>
      <w:numFmt w:val="lowerRoman"/>
      <w:lvlText w:val="%9."/>
      <w:lvlJc w:val="right"/>
      <w:pPr>
        <w:ind w:left="6480" w:hanging="180"/>
      </w:pPr>
    </w:lvl>
  </w:abstractNum>
  <w:abstractNum w:abstractNumId="13" w15:restartNumberingAfterBreak="0">
    <w:nsid w:val="33EE7D5D"/>
    <w:multiLevelType w:val="hybridMultilevel"/>
    <w:tmpl w:val="D7C688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2A8F89"/>
    <w:multiLevelType w:val="hybridMultilevel"/>
    <w:tmpl w:val="DF34555A"/>
    <w:lvl w:ilvl="0" w:tplc="BB5EBE40">
      <w:start w:val="1"/>
      <w:numFmt w:val="lowerLetter"/>
      <w:lvlText w:val="%1."/>
      <w:lvlJc w:val="left"/>
      <w:pPr>
        <w:ind w:left="720" w:hanging="360"/>
      </w:pPr>
    </w:lvl>
    <w:lvl w:ilvl="1" w:tplc="4664F974">
      <w:start w:val="1"/>
      <w:numFmt w:val="lowerLetter"/>
      <w:lvlText w:val="%2."/>
      <w:lvlJc w:val="left"/>
      <w:pPr>
        <w:ind w:left="1440" w:hanging="360"/>
      </w:pPr>
    </w:lvl>
    <w:lvl w:ilvl="2" w:tplc="6008685E">
      <w:start w:val="1"/>
      <w:numFmt w:val="lowerRoman"/>
      <w:lvlText w:val="%3."/>
      <w:lvlJc w:val="right"/>
      <w:pPr>
        <w:ind w:left="2160" w:hanging="180"/>
      </w:pPr>
    </w:lvl>
    <w:lvl w:ilvl="3" w:tplc="63AC27D4">
      <w:start w:val="1"/>
      <w:numFmt w:val="decimal"/>
      <w:lvlText w:val="%4."/>
      <w:lvlJc w:val="left"/>
      <w:pPr>
        <w:ind w:left="2880" w:hanging="360"/>
      </w:pPr>
    </w:lvl>
    <w:lvl w:ilvl="4" w:tplc="53B48508">
      <w:start w:val="1"/>
      <w:numFmt w:val="lowerLetter"/>
      <w:lvlText w:val="%5."/>
      <w:lvlJc w:val="left"/>
      <w:pPr>
        <w:ind w:left="3600" w:hanging="360"/>
      </w:pPr>
    </w:lvl>
    <w:lvl w:ilvl="5" w:tplc="F42CC2A8">
      <w:start w:val="1"/>
      <w:numFmt w:val="lowerRoman"/>
      <w:lvlText w:val="%6."/>
      <w:lvlJc w:val="right"/>
      <w:pPr>
        <w:ind w:left="4320" w:hanging="180"/>
      </w:pPr>
    </w:lvl>
    <w:lvl w:ilvl="6" w:tplc="216EB992">
      <w:start w:val="1"/>
      <w:numFmt w:val="decimal"/>
      <w:lvlText w:val="%7."/>
      <w:lvlJc w:val="left"/>
      <w:pPr>
        <w:ind w:left="5040" w:hanging="360"/>
      </w:pPr>
    </w:lvl>
    <w:lvl w:ilvl="7" w:tplc="BD5273EC">
      <w:start w:val="1"/>
      <w:numFmt w:val="lowerLetter"/>
      <w:lvlText w:val="%8."/>
      <w:lvlJc w:val="left"/>
      <w:pPr>
        <w:ind w:left="5760" w:hanging="360"/>
      </w:pPr>
    </w:lvl>
    <w:lvl w:ilvl="8" w:tplc="A23E8E36">
      <w:start w:val="1"/>
      <w:numFmt w:val="lowerRoman"/>
      <w:lvlText w:val="%9."/>
      <w:lvlJc w:val="right"/>
      <w:pPr>
        <w:ind w:left="6480" w:hanging="180"/>
      </w:pPr>
    </w:lvl>
  </w:abstractNum>
  <w:abstractNum w:abstractNumId="15" w15:restartNumberingAfterBreak="0">
    <w:nsid w:val="3BE26920"/>
    <w:multiLevelType w:val="hybridMultilevel"/>
    <w:tmpl w:val="0714025E"/>
    <w:lvl w:ilvl="0" w:tplc="465C90FA">
      <w:start w:val="1"/>
      <w:numFmt w:val="lowerLetter"/>
      <w:lvlText w:val="%1."/>
      <w:lvlJc w:val="left"/>
      <w:pPr>
        <w:ind w:left="720" w:hanging="360"/>
      </w:pPr>
    </w:lvl>
    <w:lvl w:ilvl="1" w:tplc="6A1061DE">
      <w:start w:val="1"/>
      <w:numFmt w:val="lowerLetter"/>
      <w:lvlText w:val="%2."/>
      <w:lvlJc w:val="left"/>
      <w:pPr>
        <w:ind w:left="1440" w:hanging="360"/>
      </w:pPr>
    </w:lvl>
    <w:lvl w:ilvl="2" w:tplc="0D70E60A">
      <w:start w:val="1"/>
      <w:numFmt w:val="lowerRoman"/>
      <w:lvlText w:val="%3."/>
      <w:lvlJc w:val="right"/>
      <w:pPr>
        <w:ind w:left="2160" w:hanging="180"/>
      </w:pPr>
    </w:lvl>
    <w:lvl w:ilvl="3" w:tplc="BEEAB2B8">
      <w:start w:val="1"/>
      <w:numFmt w:val="decimal"/>
      <w:lvlText w:val="%4."/>
      <w:lvlJc w:val="left"/>
      <w:pPr>
        <w:ind w:left="2880" w:hanging="360"/>
      </w:pPr>
    </w:lvl>
    <w:lvl w:ilvl="4" w:tplc="C4325A90">
      <w:start w:val="1"/>
      <w:numFmt w:val="lowerLetter"/>
      <w:lvlText w:val="%5."/>
      <w:lvlJc w:val="left"/>
      <w:pPr>
        <w:ind w:left="3600" w:hanging="360"/>
      </w:pPr>
    </w:lvl>
    <w:lvl w:ilvl="5" w:tplc="E15078D6">
      <w:start w:val="1"/>
      <w:numFmt w:val="lowerRoman"/>
      <w:lvlText w:val="%6."/>
      <w:lvlJc w:val="right"/>
      <w:pPr>
        <w:ind w:left="4320" w:hanging="180"/>
      </w:pPr>
    </w:lvl>
    <w:lvl w:ilvl="6" w:tplc="144E46E4">
      <w:start w:val="1"/>
      <w:numFmt w:val="decimal"/>
      <w:lvlText w:val="%7."/>
      <w:lvlJc w:val="left"/>
      <w:pPr>
        <w:ind w:left="5040" w:hanging="360"/>
      </w:pPr>
    </w:lvl>
    <w:lvl w:ilvl="7" w:tplc="151069CE">
      <w:start w:val="1"/>
      <w:numFmt w:val="lowerLetter"/>
      <w:lvlText w:val="%8."/>
      <w:lvlJc w:val="left"/>
      <w:pPr>
        <w:ind w:left="5760" w:hanging="360"/>
      </w:pPr>
    </w:lvl>
    <w:lvl w:ilvl="8" w:tplc="8DC8DD54">
      <w:start w:val="1"/>
      <w:numFmt w:val="lowerRoman"/>
      <w:lvlText w:val="%9."/>
      <w:lvlJc w:val="right"/>
      <w:pPr>
        <w:ind w:left="6480" w:hanging="180"/>
      </w:pPr>
    </w:lvl>
  </w:abstractNum>
  <w:abstractNum w:abstractNumId="16" w15:restartNumberingAfterBreak="0">
    <w:nsid w:val="3C88AB51"/>
    <w:multiLevelType w:val="hybridMultilevel"/>
    <w:tmpl w:val="F6DA9C1C"/>
    <w:lvl w:ilvl="0" w:tplc="83FAA5CC">
      <w:start w:val="1"/>
      <w:numFmt w:val="lowerLetter"/>
      <w:lvlText w:val="%1."/>
      <w:lvlJc w:val="left"/>
      <w:pPr>
        <w:ind w:left="720" w:hanging="360"/>
      </w:pPr>
    </w:lvl>
    <w:lvl w:ilvl="1" w:tplc="3642EA5C">
      <w:start w:val="1"/>
      <w:numFmt w:val="lowerLetter"/>
      <w:lvlText w:val="%2."/>
      <w:lvlJc w:val="left"/>
      <w:pPr>
        <w:ind w:left="1440" w:hanging="360"/>
      </w:pPr>
    </w:lvl>
    <w:lvl w:ilvl="2" w:tplc="70D0365E">
      <w:start w:val="1"/>
      <w:numFmt w:val="lowerRoman"/>
      <w:lvlText w:val="%3."/>
      <w:lvlJc w:val="right"/>
      <w:pPr>
        <w:ind w:left="2160" w:hanging="180"/>
      </w:pPr>
    </w:lvl>
    <w:lvl w:ilvl="3" w:tplc="35C071AA">
      <w:start w:val="1"/>
      <w:numFmt w:val="decimal"/>
      <w:lvlText w:val="%4."/>
      <w:lvlJc w:val="left"/>
      <w:pPr>
        <w:ind w:left="2880" w:hanging="360"/>
      </w:pPr>
    </w:lvl>
    <w:lvl w:ilvl="4" w:tplc="E5988BC4">
      <w:start w:val="1"/>
      <w:numFmt w:val="lowerLetter"/>
      <w:lvlText w:val="%5."/>
      <w:lvlJc w:val="left"/>
      <w:pPr>
        <w:ind w:left="3600" w:hanging="360"/>
      </w:pPr>
    </w:lvl>
    <w:lvl w:ilvl="5" w:tplc="648E2C0C">
      <w:start w:val="1"/>
      <w:numFmt w:val="lowerRoman"/>
      <w:lvlText w:val="%6."/>
      <w:lvlJc w:val="right"/>
      <w:pPr>
        <w:ind w:left="4320" w:hanging="180"/>
      </w:pPr>
    </w:lvl>
    <w:lvl w:ilvl="6" w:tplc="30CEBDF8">
      <w:start w:val="1"/>
      <w:numFmt w:val="decimal"/>
      <w:lvlText w:val="%7."/>
      <w:lvlJc w:val="left"/>
      <w:pPr>
        <w:ind w:left="5040" w:hanging="360"/>
      </w:pPr>
    </w:lvl>
    <w:lvl w:ilvl="7" w:tplc="6A522B18">
      <w:start w:val="1"/>
      <w:numFmt w:val="lowerLetter"/>
      <w:lvlText w:val="%8."/>
      <w:lvlJc w:val="left"/>
      <w:pPr>
        <w:ind w:left="5760" w:hanging="360"/>
      </w:pPr>
    </w:lvl>
    <w:lvl w:ilvl="8" w:tplc="C3229256">
      <w:start w:val="1"/>
      <w:numFmt w:val="lowerRoman"/>
      <w:lvlText w:val="%9."/>
      <w:lvlJc w:val="right"/>
      <w:pPr>
        <w:ind w:left="6480" w:hanging="180"/>
      </w:pPr>
    </w:lvl>
  </w:abstractNum>
  <w:abstractNum w:abstractNumId="17" w15:restartNumberingAfterBreak="0">
    <w:nsid w:val="44941D81"/>
    <w:multiLevelType w:val="hybridMultilevel"/>
    <w:tmpl w:val="4A1C64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9AEF89"/>
    <w:multiLevelType w:val="hybridMultilevel"/>
    <w:tmpl w:val="22AED8F8"/>
    <w:lvl w:ilvl="0" w:tplc="4C8C2216">
      <w:start w:val="1"/>
      <w:numFmt w:val="lowerLetter"/>
      <w:lvlText w:val="%1."/>
      <w:lvlJc w:val="left"/>
      <w:pPr>
        <w:ind w:left="720" w:hanging="360"/>
      </w:pPr>
    </w:lvl>
    <w:lvl w:ilvl="1" w:tplc="F4FE65B6">
      <w:start w:val="1"/>
      <w:numFmt w:val="lowerLetter"/>
      <w:lvlText w:val="%2."/>
      <w:lvlJc w:val="left"/>
      <w:pPr>
        <w:ind w:left="1440" w:hanging="360"/>
      </w:pPr>
    </w:lvl>
    <w:lvl w:ilvl="2" w:tplc="642A15BA">
      <w:start w:val="1"/>
      <w:numFmt w:val="lowerRoman"/>
      <w:lvlText w:val="%3."/>
      <w:lvlJc w:val="right"/>
      <w:pPr>
        <w:ind w:left="2160" w:hanging="180"/>
      </w:pPr>
    </w:lvl>
    <w:lvl w:ilvl="3" w:tplc="DC3EC62A">
      <w:start w:val="1"/>
      <w:numFmt w:val="decimal"/>
      <w:lvlText w:val="%4."/>
      <w:lvlJc w:val="left"/>
      <w:pPr>
        <w:ind w:left="2880" w:hanging="360"/>
      </w:pPr>
    </w:lvl>
    <w:lvl w:ilvl="4" w:tplc="D2188312">
      <w:start w:val="1"/>
      <w:numFmt w:val="lowerLetter"/>
      <w:lvlText w:val="%5."/>
      <w:lvlJc w:val="left"/>
      <w:pPr>
        <w:ind w:left="3600" w:hanging="360"/>
      </w:pPr>
    </w:lvl>
    <w:lvl w:ilvl="5" w:tplc="AD32E788">
      <w:start w:val="1"/>
      <w:numFmt w:val="lowerRoman"/>
      <w:lvlText w:val="%6."/>
      <w:lvlJc w:val="right"/>
      <w:pPr>
        <w:ind w:left="4320" w:hanging="180"/>
      </w:pPr>
    </w:lvl>
    <w:lvl w:ilvl="6" w:tplc="F9AE3D70">
      <w:start w:val="1"/>
      <w:numFmt w:val="decimal"/>
      <w:lvlText w:val="%7."/>
      <w:lvlJc w:val="left"/>
      <w:pPr>
        <w:ind w:left="5040" w:hanging="360"/>
      </w:pPr>
    </w:lvl>
    <w:lvl w:ilvl="7" w:tplc="48125CAC">
      <w:start w:val="1"/>
      <w:numFmt w:val="lowerLetter"/>
      <w:lvlText w:val="%8."/>
      <w:lvlJc w:val="left"/>
      <w:pPr>
        <w:ind w:left="5760" w:hanging="360"/>
      </w:pPr>
    </w:lvl>
    <w:lvl w:ilvl="8" w:tplc="BC30FE00">
      <w:start w:val="1"/>
      <w:numFmt w:val="lowerRoman"/>
      <w:lvlText w:val="%9."/>
      <w:lvlJc w:val="right"/>
      <w:pPr>
        <w:ind w:left="6480" w:hanging="180"/>
      </w:pPr>
    </w:lvl>
  </w:abstractNum>
  <w:abstractNum w:abstractNumId="19" w15:restartNumberingAfterBreak="0">
    <w:nsid w:val="47B9333F"/>
    <w:multiLevelType w:val="hybridMultilevel"/>
    <w:tmpl w:val="1DC8DB04"/>
    <w:lvl w:ilvl="0" w:tplc="A5A09BC0">
      <w:start w:val="1"/>
      <w:numFmt w:val="lowerLetter"/>
      <w:lvlText w:val="%1."/>
      <w:lvlJc w:val="left"/>
      <w:pPr>
        <w:ind w:left="720" w:hanging="360"/>
      </w:pPr>
    </w:lvl>
    <w:lvl w:ilvl="1" w:tplc="9F727BDA">
      <w:start w:val="1"/>
      <w:numFmt w:val="lowerLetter"/>
      <w:lvlText w:val="%2."/>
      <w:lvlJc w:val="left"/>
      <w:pPr>
        <w:ind w:left="1440" w:hanging="360"/>
      </w:pPr>
    </w:lvl>
    <w:lvl w:ilvl="2" w:tplc="EC6C9354">
      <w:start w:val="1"/>
      <w:numFmt w:val="lowerRoman"/>
      <w:lvlText w:val="%3."/>
      <w:lvlJc w:val="right"/>
      <w:pPr>
        <w:ind w:left="2160" w:hanging="180"/>
      </w:pPr>
    </w:lvl>
    <w:lvl w:ilvl="3" w:tplc="7F509C2C">
      <w:start w:val="1"/>
      <w:numFmt w:val="decimal"/>
      <w:lvlText w:val="%4."/>
      <w:lvlJc w:val="left"/>
      <w:pPr>
        <w:ind w:left="2880" w:hanging="360"/>
      </w:pPr>
    </w:lvl>
    <w:lvl w:ilvl="4" w:tplc="E320FD80">
      <w:start w:val="1"/>
      <w:numFmt w:val="lowerLetter"/>
      <w:lvlText w:val="%5."/>
      <w:lvlJc w:val="left"/>
      <w:pPr>
        <w:ind w:left="3600" w:hanging="360"/>
      </w:pPr>
    </w:lvl>
    <w:lvl w:ilvl="5" w:tplc="DCFAE37E">
      <w:start w:val="1"/>
      <w:numFmt w:val="lowerRoman"/>
      <w:lvlText w:val="%6."/>
      <w:lvlJc w:val="right"/>
      <w:pPr>
        <w:ind w:left="4320" w:hanging="180"/>
      </w:pPr>
    </w:lvl>
    <w:lvl w:ilvl="6" w:tplc="FF9A82CA">
      <w:start w:val="1"/>
      <w:numFmt w:val="decimal"/>
      <w:lvlText w:val="%7."/>
      <w:lvlJc w:val="left"/>
      <w:pPr>
        <w:ind w:left="5040" w:hanging="360"/>
      </w:pPr>
    </w:lvl>
    <w:lvl w:ilvl="7" w:tplc="F7505FB4">
      <w:start w:val="1"/>
      <w:numFmt w:val="lowerLetter"/>
      <w:lvlText w:val="%8."/>
      <w:lvlJc w:val="left"/>
      <w:pPr>
        <w:ind w:left="5760" w:hanging="360"/>
      </w:pPr>
    </w:lvl>
    <w:lvl w:ilvl="8" w:tplc="F18E9EBA">
      <w:start w:val="1"/>
      <w:numFmt w:val="lowerRoman"/>
      <w:lvlText w:val="%9."/>
      <w:lvlJc w:val="right"/>
      <w:pPr>
        <w:ind w:left="6480" w:hanging="180"/>
      </w:pPr>
    </w:lvl>
  </w:abstractNum>
  <w:abstractNum w:abstractNumId="20" w15:restartNumberingAfterBreak="0">
    <w:nsid w:val="48F06564"/>
    <w:multiLevelType w:val="hybridMultilevel"/>
    <w:tmpl w:val="EDB003E6"/>
    <w:lvl w:ilvl="0" w:tplc="EBB88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B04FED"/>
    <w:multiLevelType w:val="hybridMultilevel"/>
    <w:tmpl w:val="FFFFFFFF"/>
    <w:lvl w:ilvl="0" w:tplc="E0FEFD7E">
      <w:start w:val="1"/>
      <w:numFmt w:val="upperLetter"/>
      <w:lvlText w:val="%1)"/>
      <w:lvlJc w:val="left"/>
      <w:pPr>
        <w:ind w:left="720" w:hanging="360"/>
      </w:pPr>
    </w:lvl>
    <w:lvl w:ilvl="1" w:tplc="4F12C452">
      <w:start w:val="1"/>
      <w:numFmt w:val="lowerLetter"/>
      <w:lvlText w:val="%2."/>
      <w:lvlJc w:val="left"/>
      <w:pPr>
        <w:ind w:left="1440" w:hanging="360"/>
      </w:pPr>
    </w:lvl>
    <w:lvl w:ilvl="2" w:tplc="FD987BB2">
      <w:start w:val="1"/>
      <w:numFmt w:val="lowerRoman"/>
      <w:lvlText w:val="%3."/>
      <w:lvlJc w:val="right"/>
      <w:pPr>
        <w:ind w:left="2160" w:hanging="180"/>
      </w:pPr>
    </w:lvl>
    <w:lvl w:ilvl="3" w:tplc="E534B4D6">
      <w:start w:val="1"/>
      <w:numFmt w:val="decimal"/>
      <w:lvlText w:val="%4."/>
      <w:lvlJc w:val="left"/>
      <w:pPr>
        <w:ind w:left="2880" w:hanging="360"/>
      </w:pPr>
    </w:lvl>
    <w:lvl w:ilvl="4" w:tplc="21F07F9E">
      <w:start w:val="1"/>
      <w:numFmt w:val="lowerLetter"/>
      <w:lvlText w:val="%5."/>
      <w:lvlJc w:val="left"/>
      <w:pPr>
        <w:ind w:left="3600" w:hanging="360"/>
      </w:pPr>
    </w:lvl>
    <w:lvl w:ilvl="5" w:tplc="308CEB74">
      <w:start w:val="1"/>
      <w:numFmt w:val="lowerRoman"/>
      <w:lvlText w:val="%6."/>
      <w:lvlJc w:val="right"/>
      <w:pPr>
        <w:ind w:left="4320" w:hanging="180"/>
      </w:pPr>
    </w:lvl>
    <w:lvl w:ilvl="6" w:tplc="61209DE4">
      <w:start w:val="1"/>
      <w:numFmt w:val="decimal"/>
      <w:lvlText w:val="%7."/>
      <w:lvlJc w:val="left"/>
      <w:pPr>
        <w:ind w:left="5040" w:hanging="360"/>
      </w:pPr>
    </w:lvl>
    <w:lvl w:ilvl="7" w:tplc="E16EE7EE">
      <w:start w:val="1"/>
      <w:numFmt w:val="lowerLetter"/>
      <w:lvlText w:val="%8."/>
      <w:lvlJc w:val="left"/>
      <w:pPr>
        <w:ind w:left="5760" w:hanging="360"/>
      </w:pPr>
    </w:lvl>
    <w:lvl w:ilvl="8" w:tplc="4D8EA20E">
      <w:start w:val="1"/>
      <w:numFmt w:val="lowerRoman"/>
      <w:lvlText w:val="%9."/>
      <w:lvlJc w:val="right"/>
      <w:pPr>
        <w:ind w:left="6480" w:hanging="180"/>
      </w:pPr>
    </w:lvl>
  </w:abstractNum>
  <w:abstractNum w:abstractNumId="22" w15:restartNumberingAfterBreak="0">
    <w:nsid w:val="4B5B382C"/>
    <w:multiLevelType w:val="hybridMultilevel"/>
    <w:tmpl w:val="CD6C2014"/>
    <w:lvl w:ilvl="0" w:tplc="812625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1260F8"/>
    <w:multiLevelType w:val="hybridMultilevel"/>
    <w:tmpl w:val="20DE4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9EB7E8"/>
    <w:multiLevelType w:val="hybridMultilevel"/>
    <w:tmpl w:val="D7BAB75C"/>
    <w:lvl w:ilvl="0" w:tplc="F7181222">
      <w:start w:val="1"/>
      <w:numFmt w:val="lowerLetter"/>
      <w:lvlText w:val="%1."/>
      <w:lvlJc w:val="left"/>
      <w:pPr>
        <w:ind w:left="720" w:hanging="360"/>
      </w:pPr>
    </w:lvl>
    <w:lvl w:ilvl="1" w:tplc="02BC25AE">
      <w:start w:val="1"/>
      <w:numFmt w:val="lowerLetter"/>
      <w:lvlText w:val="%2."/>
      <w:lvlJc w:val="left"/>
      <w:pPr>
        <w:ind w:left="1440" w:hanging="360"/>
      </w:pPr>
    </w:lvl>
    <w:lvl w:ilvl="2" w:tplc="F902855E">
      <w:start w:val="1"/>
      <w:numFmt w:val="lowerRoman"/>
      <w:lvlText w:val="%3."/>
      <w:lvlJc w:val="right"/>
      <w:pPr>
        <w:ind w:left="2160" w:hanging="180"/>
      </w:pPr>
    </w:lvl>
    <w:lvl w:ilvl="3" w:tplc="CC26480E">
      <w:start w:val="1"/>
      <w:numFmt w:val="decimal"/>
      <w:lvlText w:val="%4."/>
      <w:lvlJc w:val="left"/>
      <w:pPr>
        <w:ind w:left="2880" w:hanging="360"/>
      </w:pPr>
    </w:lvl>
    <w:lvl w:ilvl="4" w:tplc="982A10BA">
      <w:start w:val="1"/>
      <w:numFmt w:val="lowerLetter"/>
      <w:lvlText w:val="%5."/>
      <w:lvlJc w:val="left"/>
      <w:pPr>
        <w:ind w:left="3600" w:hanging="360"/>
      </w:pPr>
    </w:lvl>
    <w:lvl w:ilvl="5" w:tplc="09D2360E">
      <w:start w:val="1"/>
      <w:numFmt w:val="lowerRoman"/>
      <w:lvlText w:val="%6."/>
      <w:lvlJc w:val="right"/>
      <w:pPr>
        <w:ind w:left="4320" w:hanging="180"/>
      </w:pPr>
    </w:lvl>
    <w:lvl w:ilvl="6" w:tplc="34C01650">
      <w:start w:val="1"/>
      <w:numFmt w:val="decimal"/>
      <w:lvlText w:val="%7."/>
      <w:lvlJc w:val="left"/>
      <w:pPr>
        <w:ind w:left="5040" w:hanging="360"/>
      </w:pPr>
    </w:lvl>
    <w:lvl w:ilvl="7" w:tplc="7F741FFE">
      <w:start w:val="1"/>
      <w:numFmt w:val="lowerLetter"/>
      <w:lvlText w:val="%8."/>
      <w:lvlJc w:val="left"/>
      <w:pPr>
        <w:ind w:left="5760" w:hanging="360"/>
      </w:pPr>
    </w:lvl>
    <w:lvl w:ilvl="8" w:tplc="BB08B2EC">
      <w:start w:val="1"/>
      <w:numFmt w:val="lowerRoman"/>
      <w:lvlText w:val="%9."/>
      <w:lvlJc w:val="right"/>
      <w:pPr>
        <w:ind w:left="6480" w:hanging="180"/>
      </w:pPr>
    </w:lvl>
  </w:abstractNum>
  <w:abstractNum w:abstractNumId="25" w15:restartNumberingAfterBreak="0">
    <w:nsid w:val="4EB146B0"/>
    <w:multiLevelType w:val="hybridMultilevel"/>
    <w:tmpl w:val="52F4ABD6"/>
    <w:lvl w:ilvl="0" w:tplc="C936AACE">
      <w:start w:val="1"/>
      <w:numFmt w:val="lowerLetter"/>
      <w:lvlText w:val="%1."/>
      <w:lvlJc w:val="left"/>
      <w:pPr>
        <w:ind w:left="720" w:hanging="360"/>
      </w:pPr>
    </w:lvl>
    <w:lvl w:ilvl="1" w:tplc="106A333A">
      <w:start w:val="1"/>
      <w:numFmt w:val="lowerLetter"/>
      <w:lvlText w:val="%2."/>
      <w:lvlJc w:val="left"/>
      <w:pPr>
        <w:ind w:left="1440" w:hanging="360"/>
      </w:pPr>
    </w:lvl>
    <w:lvl w:ilvl="2" w:tplc="A0EE72D8">
      <w:start w:val="1"/>
      <w:numFmt w:val="lowerRoman"/>
      <w:lvlText w:val="%3."/>
      <w:lvlJc w:val="right"/>
      <w:pPr>
        <w:ind w:left="2160" w:hanging="180"/>
      </w:pPr>
    </w:lvl>
    <w:lvl w:ilvl="3" w:tplc="41BAFED0">
      <w:start w:val="1"/>
      <w:numFmt w:val="decimal"/>
      <w:lvlText w:val="%4."/>
      <w:lvlJc w:val="left"/>
      <w:pPr>
        <w:ind w:left="2880" w:hanging="360"/>
      </w:pPr>
    </w:lvl>
    <w:lvl w:ilvl="4" w:tplc="23E20622">
      <w:start w:val="1"/>
      <w:numFmt w:val="lowerLetter"/>
      <w:lvlText w:val="%5."/>
      <w:lvlJc w:val="left"/>
      <w:pPr>
        <w:ind w:left="3600" w:hanging="360"/>
      </w:pPr>
    </w:lvl>
    <w:lvl w:ilvl="5" w:tplc="83249458">
      <w:start w:val="1"/>
      <w:numFmt w:val="lowerRoman"/>
      <w:lvlText w:val="%6."/>
      <w:lvlJc w:val="right"/>
      <w:pPr>
        <w:ind w:left="4320" w:hanging="180"/>
      </w:pPr>
    </w:lvl>
    <w:lvl w:ilvl="6" w:tplc="A31633C6">
      <w:start w:val="1"/>
      <w:numFmt w:val="decimal"/>
      <w:lvlText w:val="%7."/>
      <w:lvlJc w:val="left"/>
      <w:pPr>
        <w:ind w:left="5040" w:hanging="360"/>
      </w:pPr>
    </w:lvl>
    <w:lvl w:ilvl="7" w:tplc="C3FC14B8">
      <w:start w:val="1"/>
      <w:numFmt w:val="lowerLetter"/>
      <w:lvlText w:val="%8."/>
      <w:lvlJc w:val="left"/>
      <w:pPr>
        <w:ind w:left="5760" w:hanging="360"/>
      </w:pPr>
    </w:lvl>
    <w:lvl w:ilvl="8" w:tplc="49DC014C">
      <w:start w:val="1"/>
      <w:numFmt w:val="lowerRoman"/>
      <w:lvlText w:val="%9."/>
      <w:lvlJc w:val="right"/>
      <w:pPr>
        <w:ind w:left="6480" w:hanging="180"/>
      </w:pPr>
    </w:lvl>
  </w:abstractNum>
  <w:abstractNum w:abstractNumId="26" w15:restartNumberingAfterBreak="0">
    <w:nsid w:val="53593F92"/>
    <w:multiLevelType w:val="hybridMultilevel"/>
    <w:tmpl w:val="BDCCED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1B31AE"/>
    <w:multiLevelType w:val="multilevel"/>
    <w:tmpl w:val="553AFF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5E5E32"/>
    <w:multiLevelType w:val="hybridMultilevel"/>
    <w:tmpl w:val="516AABAC"/>
    <w:lvl w:ilvl="0" w:tplc="8AA08738">
      <w:start w:val="1"/>
      <w:numFmt w:val="lowerLetter"/>
      <w:lvlText w:val="%1."/>
      <w:lvlJc w:val="left"/>
      <w:pPr>
        <w:ind w:left="720" w:hanging="360"/>
      </w:pPr>
    </w:lvl>
    <w:lvl w:ilvl="1" w:tplc="D36A34CA">
      <w:start w:val="1"/>
      <w:numFmt w:val="lowerLetter"/>
      <w:lvlText w:val="%2."/>
      <w:lvlJc w:val="left"/>
      <w:pPr>
        <w:ind w:left="1440" w:hanging="360"/>
      </w:pPr>
    </w:lvl>
    <w:lvl w:ilvl="2" w:tplc="96BE902A">
      <w:start w:val="1"/>
      <w:numFmt w:val="lowerRoman"/>
      <w:lvlText w:val="%3."/>
      <w:lvlJc w:val="right"/>
      <w:pPr>
        <w:ind w:left="2160" w:hanging="180"/>
      </w:pPr>
    </w:lvl>
    <w:lvl w:ilvl="3" w:tplc="04C200C6">
      <w:start w:val="1"/>
      <w:numFmt w:val="decimal"/>
      <w:lvlText w:val="%4."/>
      <w:lvlJc w:val="left"/>
      <w:pPr>
        <w:ind w:left="2880" w:hanging="360"/>
      </w:pPr>
    </w:lvl>
    <w:lvl w:ilvl="4" w:tplc="1BFE4CAC">
      <w:start w:val="1"/>
      <w:numFmt w:val="lowerLetter"/>
      <w:lvlText w:val="%5."/>
      <w:lvlJc w:val="left"/>
      <w:pPr>
        <w:ind w:left="3600" w:hanging="360"/>
      </w:pPr>
    </w:lvl>
    <w:lvl w:ilvl="5" w:tplc="E918C008">
      <w:start w:val="1"/>
      <w:numFmt w:val="lowerRoman"/>
      <w:lvlText w:val="%6."/>
      <w:lvlJc w:val="right"/>
      <w:pPr>
        <w:ind w:left="4320" w:hanging="180"/>
      </w:pPr>
    </w:lvl>
    <w:lvl w:ilvl="6" w:tplc="8A2E73DC">
      <w:start w:val="1"/>
      <w:numFmt w:val="decimal"/>
      <w:lvlText w:val="%7."/>
      <w:lvlJc w:val="left"/>
      <w:pPr>
        <w:ind w:left="5040" w:hanging="360"/>
      </w:pPr>
    </w:lvl>
    <w:lvl w:ilvl="7" w:tplc="3D80C6B4">
      <w:start w:val="1"/>
      <w:numFmt w:val="lowerLetter"/>
      <w:lvlText w:val="%8."/>
      <w:lvlJc w:val="left"/>
      <w:pPr>
        <w:ind w:left="5760" w:hanging="360"/>
      </w:pPr>
    </w:lvl>
    <w:lvl w:ilvl="8" w:tplc="92126ABE">
      <w:start w:val="1"/>
      <w:numFmt w:val="lowerRoman"/>
      <w:lvlText w:val="%9."/>
      <w:lvlJc w:val="right"/>
      <w:pPr>
        <w:ind w:left="6480" w:hanging="180"/>
      </w:pPr>
    </w:lvl>
  </w:abstractNum>
  <w:abstractNum w:abstractNumId="29" w15:restartNumberingAfterBreak="0">
    <w:nsid w:val="5DCA45E7"/>
    <w:multiLevelType w:val="hybridMultilevel"/>
    <w:tmpl w:val="86981CF6"/>
    <w:lvl w:ilvl="0" w:tplc="97FABD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F98B29"/>
    <w:multiLevelType w:val="hybridMultilevel"/>
    <w:tmpl w:val="EB8CDCEE"/>
    <w:lvl w:ilvl="0" w:tplc="263AFF30">
      <w:start w:val="1"/>
      <w:numFmt w:val="lowerLetter"/>
      <w:lvlText w:val="%1."/>
      <w:lvlJc w:val="left"/>
      <w:pPr>
        <w:ind w:left="720" w:hanging="360"/>
      </w:pPr>
    </w:lvl>
    <w:lvl w:ilvl="1" w:tplc="8CF05DA8">
      <w:start w:val="1"/>
      <w:numFmt w:val="lowerLetter"/>
      <w:lvlText w:val="%2."/>
      <w:lvlJc w:val="left"/>
      <w:pPr>
        <w:ind w:left="1440" w:hanging="360"/>
      </w:pPr>
    </w:lvl>
    <w:lvl w:ilvl="2" w:tplc="8C3A30B2">
      <w:start w:val="1"/>
      <w:numFmt w:val="lowerRoman"/>
      <w:lvlText w:val="%3."/>
      <w:lvlJc w:val="right"/>
      <w:pPr>
        <w:ind w:left="2160" w:hanging="180"/>
      </w:pPr>
    </w:lvl>
    <w:lvl w:ilvl="3" w:tplc="A1E8B8E8">
      <w:start w:val="1"/>
      <w:numFmt w:val="decimal"/>
      <w:lvlText w:val="%4."/>
      <w:lvlJc w:val="left"/>
      <w:pPr>
        <w:ind w:left="2880" w:hanging="360"/>
      </w:pPr>
    </w:lvl>
    <w:lvl w:ilvl="4" w:tplc="2D00E772">
      <w:start w:val="1"/>
      <w:numFmt w:val="lowerLetter"/>
      <w:lvlText w:val="%5."/>
      <w:lvlJc w:val="left"/>
      <w:pPr>
        <w:ind w:left="3600" w:hanging="360"/>
      </w:pPr>
    </w:lvl>
    <w:lvl w:ilvl="5" w:tplc="7DEC32A6">
      <w:start w:val="1"/>
      <w:numFmt w:val="lowerRoman"/>
      <w:lvlText w:val="%6."/>
      <w:lvlJc w:val="right"/>
      <w:pPr>
        <w:ind w:left="4320" w:hanging="180"/>
      </w:pPr>
    </w:lvl>
    <w:lvl w:ilvl="6" w:tplc="7494C3F6">
      <w:start w:val="1"/>
      <w:numFmt w:val="decimal"/>
      <w:lvlText w:val="%7."/>
      <w:lvlJc w:val="left"/>
      <w:pPr>
        <w:ind w:left="5040" w:hanging="360"/>
      </w:pPr>
    </w:lvl>
    <w:lvl w:ilvl="7" w:tplc="6C0EDEF0">
      <w:start w:val="1"/>
      <w:numFmt w:val="lowerLetter"/>
      <w:lvlText w:val="%8."/>
      <w:lvlJc w:val="left"/>
      <w:pPr>
        <w:ind w:left="5760" w:hanging="360"/>
      </w:pPr>
    </w:lvl>
    <w:lvl w:ilvl="8" w:tplc="2180960C">
      <w:start w:val="1"/>
      <w:numFmt w:val="lowerRoman"/>
      <w:lvlText w:val="%9."/>
      <w:lvlJc w:val="right"/>
      <w:pPr>
        <w:ind w:left="6480" w:hanging="180"/>
      </w:pPr>
    </w:lvl>
  </w:abstractNum>
  <w:abstractNum w:abstractNumId="31" w15:restartNumberingAfterBreak="0">
    <w:nsid w:val="61802F61"/>
    <w:multiLevelType w:val="hybridMultilevel"/>
    <w:tmpl w:val="878211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276F54"/>
    <w:multiLevelType w:val="multilevel"/>
    <w:tmpl w:val="7382DD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8250BD"/>
    <w:multiLevelType w:val="hybridMultilevel"/>
    <w:tmpl w:val="429A5ED4"/>
    <w:lvl w:ilvl="0" w:tplc="89223D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09E4FE"/>
    <w:multiLevelType w:val="hybridMultilevel"/>
    <w:tmpl w:val="23FE316E"/>
    <w:lvl w:ilvl="0" w:tplc="C9AA31BC">
      <w:start w:val="1"/>
      <w:numFmt w:val="lowerLetter"/>
      <w:lvlText w:val="%1."/>
      <w:lvlJc w:val="left"/>
      <w:pPr>
        <w:ind w:left="720" w:hanging="360"/>
      </w:pPr>
    </w:lvl>
    <w:lvl w:ilvl="1" w:tplc="7466C9A0">
      <w:start w:val="1"/>
      <w:numFmt w:val="lowerLetter"/>
      <w:lvlText w:val="%2."/>
      <w:lvlJc w:val="left"/>
      <w:pPr>
        <w:ind w:left="1440" w:hanging="360"/>
      </w:pPr>
    </w:lvl>
    <w:lvl w:ilvl="2" w:tplc="8C0C46B4">
      <w:start w:val="1"/>
      <w:numFmt w:val="lowerRoman"/>
      <w:lvlText w:val="%3."/>
      <w:lvlJc w:val="right"/>
      <w:pPr>
        <w:ind w:left="2160" w:hanging="180"/>
      </w:pPr>
    </w:lvl>
    <w:lvl w:ilvl="3" w:tplc="BCB4D7F2">
      <w:start w:val="1"/>
      <w:numFmt w:val="decimal"/>
      <w:lvlText w:val="%4."/>
      <w:lvlJc w:val="left"/>
      <w:pPr>
        <w:ind w:left="2880" w:hanging="360"/>
      </w:pPr>
    </w:lvl>
    <w:lvl w:ilvl="4" w:tplc="E6142BC0">
      <w:start w:val="1"/>
      <w:numFmt w:val="lowerLetter"/>
      <w:lvlText w:val="%5."/>
      <w:lvlJc w:val="left"/>
      <w:pPr>
        <w:ind w:left="3600" w:hanging="360"/>
      </w:pPr>
    </w:lvl>
    <w:lvl w:ilvl="5" w:tplc="E4B6BDC6">
      <w:start w:val="1"/>
      <w:numFmt w:val="lowerRoman"/>
      <w:lvlText w:val="%6."/>
      <w:lvlJc w:val="right"/>
      <w:pPr>
        <w:ind w:left="4320" w:hanging="180"/>
      </w:pPr>
    </w:lvl>
    <w:lvl w:ilvl="6" w:tplc="04E663FC">
      <w:start w:val="1"/>
      <w:numFmt w:val="decimal"/>
      <w:lvlText w:val="%7."/>
      <w:lvlJc w:val="left"/>
      <w:pPr>
        <w:ind w:left="5040" w:hanging="360"/>
      </w:pPr>
    </w:lvl>
    <w:lvl w:ilvl="7" w:tplc="2F8A2704">
      <w:start w:val="1"/>
      <w:numFmt w:val="lowerLetter"/>
      <w:lvlText w:val="%8."/>
      <w:lvlJc w:val="left"/>
      <w:pPr>
        <w:ind w:left="5760" w:hanging="360"/>
      </w:pPr>
    </w:lvl>
    <w:lvl w:ilvl="8" w:tplc="29C60942">
      <w:start w:val="1"/>
      <w:numFmt w:val="lowerRoman"/>
      <w:lvlText w:val="%9."/>
      <w:lvlJc w:val="right"/>
      <w:pPr>
        <w:ind w:left="6480" w:hanging="180"/>
      </w:pPr>
    </w:lvl>
  </w:abstractNum>
  <w:abstractNum w:abstractNumId="35" w15:restartNumberingAfterBreak="0">
    <w:nsid w:val="719C7069"/>
    <w:multiLevelType w:val="hybridMultilevel"/>
    <w:tmpl w:val="84AE7EC0"/>
    <w:lvl w:ilvl="0" w:tplc="E970FCD0">
      <w:start w:val="1"/>
      <w:numFmt w:val="lowerLetter"/>
      <w:lvlText w:val="%1."/>
      <w:lvlJc w:val="left"/>
      <w:pPr>
        <w:ind w:left="720" w:hanging="360"/>
      </w:pPr>
    </w:lvl>
    <w:lvl w:ilvl="1" w:tplc="601EB74C">
      <w:start w:val="1"/>
      <w:numFmt w:val="lowerLetter"/>
      <w:lvlText w:val="%2."/>
      <w:lvlJc w:val="left"/>
      <w:pPr>
        <w:ind w:left="1440" w:hanging="360"/>
      </w:pPr>
    </w:lvl>
    <w:lvl w:ilvl="2" w:tplc="6234FAE4">
      <w:start w:val="1"/>
      <w:numFmt w:val="lowerRoman"/>
      <w:lvlText w:val="%3."/>
      <w:lvlJc w:val="right"/>
      <w:pPr>
        <w:ind w:left="2160" w:hanging="180"/>
      </w:pPr>
    </w:lvl>
    <w:lvl w:ilvl="3" w:tplc="A0DC8B32">
      <w:start w:val="1"/>
      <w:numFmt w:val="decimal"/>
      <w:lvlText w:val="%4."/>
      <w:lvlJc w:val="left"/>
      <w:pPr>
        <w:ind w:left="2880" w:hanging="360"/>
      </w:pPr>
    </w:lvl>
    <w:lvl w:ilvl="4" w:tplc="63B80B16">
      <w:start w:val="1"/>
      <w:numFmt w:val="lowerLetter"/>
      <w:lvlText w:val="%5."/>
      <w:lvlJc w:val="left"/>
      <w:pPr>
        <w:ind w:left="3600" w:hanging="360"/>
      </w:pPr>
    </w:lvl>
    <w:lvl w:ilvl="5" w:tplc="C804CF58">
      <w:start w:val="1"/>
      <w:numFmt w:val="lowerRoman"/>
      <w:lvlText w:val="%6."/>
      <w:lvlJc w:val="right"/>
      <w:pPr>
        <w:ind w:left="4320" w:hanging="180"/>
      </w:pPr>
    </w:lvl>
    <w:lvl w:ilvl="6" w:tplc="0694C2F6">
      <w:start w:val="1"/>
      <w:numFmt w:val="decimal"/>
      <w:lvlText w:val="%7."/>
      <w:lvlJc w:val="left"/>
      <w:pPr>
        <w:ind w:left="5040" w:hanging="360"/>
      </w:pPr>
    </w:lvl>
    <w:lvl w:ilvl="7" w:tplc="F59280F6">
      <w:start w:val="1"/>
      <w:numFmt w:val="lowerLetter"/>
      <w:lvlText w:val="%8."/>
      <w:lvlJc w:val="left"/>
      <w:pPr>
        <w:ind w:left="5760" w:hanging="360"/>
      </w:pPr>
    </w:lvl>
    <w:lvl w:ilvl="8" w:tplc="F9A838D4">
      <w:start w:val="1"/>
      <w:numFmt w:val="lowerRoman"/>
      <w:lvlText w:val="%9."/>
      <w:lvlJc w:val="right"/>
      <w:pPr>
        <w:ind w:left="6480" w:hanging="180"/>
      </w:pPr>
    </w:lvl>
  </w:abstractNum>
  <w:abstractNum w:abstractNumId="36" w15:restartNumberingAfterBreak="0">
    <w:nsid w:val="764840A0"/>
    <w:multiLevelType w:val="hybridMultilevel"/>
    <w:tmpl w:val="547A315C"/>
    <w:lvl w:ilvl="0" w:tplc="E5D60022">
      <w:start w:val="1"/>
      <w:numFmt w:val="lowerLetter"/>
      <w:lvlText w:val="%1."/>
      <w:lvlJc w:val="left"/>
      <w:pPr>
        <w:ind w:left="720" w:hanging="360"/>
      </w:pPr>
    </w:lvl>
    <w:lvl w:ilvl="1" w:tplc="727A3482">
      <w:start w:val="1"/>
      <w:numFmt w:val="lowerLetter"/>
      <w:lvlText w:val="%2."/>
      <w:lvlJc w:val="left"/>
      <w:pPr>
        <w:ind w:left="1440" w:hanging="360"/>
      </w:pPr>
    </w:lvl>
    <w:lvl w:ilvl="2" w:tplc="E8B2ACF8">
      <w:start w:val="1"/>
      <w:numFmt w:val="lowerRoman"/>
      <w:lvlText w:val="%3."/>
      <w:lvlJc w:val="right"/>
      <w:pPr>
        <w:ind w:left="2160" w:hanging="180"/>
      </w:pPr>
    </w:lvl>
    <w:lvl w:ilvl="3" w:tplc="42D2079E">
      <w:start w:val="1"/>
      <w:numFmt w:val="decimal"/>
      <w:lvlText w:val="%4."/>
      <w:lvlJc w:val="left"/>
      <w:pPr>
        <w:ind w:left="2880" w:hanging="360"/>
      </w:pPr>
    </w:lvl>
    <w:lvl w:ilvl="4" w:tplc="85383D84">
      <w:start w:val="1"/>
      <w:numFmt w:val="lowerLetter"/>
      <w:lvlText w:val="%5."/>
      <w:lvlJc w:val="left"/>
      <w:pPr>
        <w:ind w:left="3600" w:hanging="360"/>
      </w:pPr>
    </w:lvl>
    <w:lvl w:ilvl="5" w:tplc="662281E4">
      <w:start w:val="1"/>
      <w:numFmt w:val="lowerRoman"/>
      <w:lvlText w:val="%6."/>
      <w:lvlJc w:val="right"/>
      <w:pPr>
        <w:ind w:left="4320" w:hanging="180"/>
      </w:pPr>
    </w:lvl>
    <w:lvl w:ilvl="6" w:tplc="911ECD28">
      <w:start w:val="1"/>
      <w:numFmt w:val="decimal"/>
      <w:lvlText w:val="%7."/>
      <w:lvlJc w:val="left"/>
      <w:pPr>
        <w:ind w:left="5040" w:hanging="360"/>
      </w:pPr>
    </w:lvl>
    <w:lvl w:ilvl="7" w:tplc="24DC6C86">
      <w:start w:val="1"/>
      <w:numFmt w:val="lowerLetter"/>
      <w:lvlText w:val="%8."/>
      <w:lvlJc w:val="left"/>
      <w:pPr>
        <w:ind w:left="5760" w:hanging="360"/>
      </w:pPr>
    </w:lvl>
    <w:lvl w:ilvl="8" w:tplc="BFB87BEA">
      <w:start w:val="1"/>
      <w:numFmt w:val="lowerRoman"/>
      <w:lvlText w:val="%9."/>
      <w:lvlJc w:val="right"/>
      <w:pPr>
        <w:ind w:left="6480" w:hanging="180"/>
      </w:pPr>
    </w:lvl>
  </w:abstractNum>
  <w:abstractNum w:abstractNumId="37" w15:restartNumberingAfterBreak="0">
    <w:nsid w:val="76DA3794"/>
    <w:multiLevelType w:val="hybridMultilevel"/>
    <w:tmpl w:val="5972C348"/>
    <w:lvl w:ilvl="0" w:tplc="2AFA0F8E">
      <w:start w:val="1"/>
      <w:numFmt w:val="lowerLetter"/>
      <w:lvlText w:val="%1."/>
      <w:lvlJc w:val="left"/>
      <w:pPr>
        <w:ind w:left="720" w:hanging="360"/>
      </w:pPr>
    </w:lvl>
    <w:lvl w:ilvl="1" w:tplc="1FB6CE5E">
      <w:start w:val="1"/>
      <w:numFmt w:val="lowerLetter"/>
      <w:lvlText w:val="%2."/>
      <w:lvlJc w:val="left"/>
      <w:pPr>
        <w:ind w:left="1440" w:hanging="360"/>
      </w:pPr>
    </w:lvl>
    <w:lvl w:ilvl="2" w:tplc="A8FAEE9E">
      <w:start w:val="1"/>
      <w:numFmt w:val="lowerRoman"/>
      <w:lvlText w:val="%3."/>
      <w:lvlJc w:val="right"/>
      <w:pPr>
        <w:ind w:left="2160" w:hanging="180"/>
      </w:pPr>
    </w:lvl>
    <w:lvl w:ilvl="3" w:tplc="CE8A10E4">
      <w:start w:val="1"/>
      <w:numFmt w:val="decimal"/>
      <w:lvlText w:val="%4."/>
      <w:lvlJc w:val="left"/>
      <w:pPr>
        <w:ind w:left="2880" w:hanging="360"/>
      </w:pPr>
    </w:lvl>
    <w:lvl w:ilvl="4" w:tplc="46406CB0">
      <w:start w:val="1"/>
      <w:numFmt w:val="lowerLetter"/>
      <w:lvlText w:val="%5."/>
      <w:lvlJc w:val="left"/>
      <w:pPr>
        <w:ind w:left="3600" w:hanging="360"/>
      </w:pPr>
    </w:lvl>
    <w:lvl w:ilvl="5" w:tplc="293EB1A0">
      <w:start w:val="1"/>
      <w:numFmt w:val="lowerRoman"/>
      <w:lvlText w:val="%6."/>
      <w:lvlJc w:val="right"/>
      <w:pPr>
        <w:ind w:left="4320" w:hanging="180"/>
      </w:pPr>
    </w:lvl>
    <w:lvl w:ilvl="6" w:tplc="C784A5D0">
      <w:start w:val="1"/>
      <w:numFmt w:val="decimal"/>
      <w:lvlText w:val="%7."/>
      <w:lvlJc w:val="left"/>
      <w:pPr>
        <w:ind w:left="5040" w:hanging="360"/>
      </w:pPr>
    </w:lvl>
    <w:lvl w:ilvl="7" w:tplc="BEF66122">
      <w:start w:val="1"/>
      <w:numFmt w:val="lowerLetter"/>
      <w:lvlText w:val="%8."/>
      <w:lvlJc w:val="left"/>
      <w:pPr>
        <w:ind w:left="5760" w:hanging="360"/>
      </w:pPr>
    </w:lvl>
    <w:lvl w:ilvl="8" w:tplc="F53495F6">
      <w:start w:val="1"/>
      <w:numFmt w:val="lowerRoman"/>
      <w:lvlText w:val="%9."/>
      <w:lvlJc w:val="right"/>
      <w:pPr>
        <w:ind w:left="6480" w:hanging="180"/>
      </w:pPr>
    </w:lvl>
  </w:abstractNum>
  <w:abstractNum w:abstractNumId="38" w15:restartNumberingAfterBreak="0">
    <w:nsid w:val="79834A7B"/>
    <w:multiLevelType w:val="hybridMultilevel"/>
    <w:tmpl w:val="BD52ACE4"/>
    <w:lvl w:ilvl="0" w:tplc="5C64FAC2">
      <w:start w:val="1"/>
      <w:numFmt w:val="lowerLetter"/>
      <w:lvlText w:val="%1."/>
      <w:lvlJc w:val="left"/>
      <w:pPr>
        <w:ind w:left="720" w:hanging="360"/>
      </w:pPr>
    </w:lvl>
    <w:lvl w:ilvl="1" w:tplc="AE0A40BC">
      <w:start w:val="1"/>
      <w:numFmt w:val="lowerLetter"/>
      <w:lvlText w:val="%2."/>
      <w:lvlJc w:val="left"/>
      <w:pPr>
        <w:ind w:left="1440" w:hanging="360"/>
      </w:pPr>
    </w:lvl>
    <w:lvl w:ilvl="2" w:tplc="B8984B08">
      <w:start w:val="1"/>
      <w:numFmt w:val="lowerRoman"/>
      <w:lvlText w:val="%3."/>
      <w:lvlJc w:val="right"/>
      <w:pPr>
        <w:ind w:left="2160" w:hanging="180"/>
      </w:pPr>
    </w:lvl>
    <w:lvl w:ilvl="3" w:tplc="0AC0DCC4">
      <w:start w:val="1"/>
      <w:numFmt w:val="decimal"/>
      <w:lvlText w:val="%4."/>
      <w:lvlJc w:val="left"/>
      <w:pPr>
        <w:ind w:left="2880" w:hanging="360"/>
      </w:pPr>
    </w:lvl>
    <w:lvl w:ilvl="4" w:tplc="CB8A0354">
      <w:start w:val="1"/>
      <w:numFmt w:val="lowerLetter"/>
      <w:lvlText w:val="%5."/>
      <w:lvlJc w:val="left"/>
      <w:pPr>
        <w:ind w:left="3600" w:hanging="360"/>
      </w:pPr>
    </w:lvl>
    <w:lvl w:ilvl="5" w:tplc="03BCAB1A">
      <w:start w:val="1"/>
      <w:numFmt w:val="lowerRoman"/>
      <w:lvlText w:val="%6."/>
      <w:lvlJc w:val="right"/>
      <w:pPr>
        <w:ind w:left="4320" w:hanging="180"/>
      </w:pPr>
    </w:lvl>
    <w:lvl w:ilvl="6" w:tplc="8B5266B8">
      <w:start w:val="1"/>
      <w:numFmt w:val="decimal"/>
      <w:lvlText w:val="%7."/>
      <w:lvlJc w:val="left"/>
      <w:pPr>
        <w:ind w:left="5040" w:hanging="360"/>
      </w:pPr>
    </w:lvl>
    <w:lvl w:ilvl="7" w:tplc="FFBEA5EA">
      <w:start w:val="1"/>
      <w:numFmt w:val="lowerLetter"/>
      <w:lvlText w:val="%8."/>
      <w:lvlJc w:val="left"/>
      <w:pPr>
        <w:ind w:left="5760" w:hanging="360"/>
      </w:pPr>
    </w:lvl>
    <w:lvl w:ilvl="8" w:tplc="B1581000">
      <w:start w:val="1"/>
      <w:numFmt w:val="lowerRoman"/>
      <w:lvlText w:val="%9."/>
      <w:lvlJc w:val="right"/>
      <w:pPr>
        <w:ind w:left="6480" w:hanging="180"/>
      </w:pPr>
    </w:lvl>
  </w:abstractNum>
  <w:abstractNum w:abstractNumId="39" w15:restartNumberingAfterBreak="0">
    <w:nsid w:val="7C5EAE83"/>
    <w:multiLevelType w:val="hybridMultilevel"/>
    <w:tmpl w:val="643A89F8"/>
    <w:lvl w:ilvl="0" w:tplc="5F64D542">
      <w:start w:val="1"/>
      <w:numFmt w:val="lowerLetter"/>
      <w:lvlText w:val="%1."/>
      <w:lvlJc w:val="left"/>
      <w:pPr>
        <w:ind w:left="720" w:hanging="360"/>
      </w:pPr>
    </w:lvl>
    <w:lvl w:ilvl="1" w:tplc="CE228760">
      <w:start w:val="1"/>
      <w:numFmt w:val="lowerLetter"/>
      <w:lvlText w:val="%2."/>
      <w:lvlJc w:val="left"/>
      <w:pPr>
        <w:ind w:left="1440" w:hanging="360"/>
      </w:pPr>
    </w:lvl>
    <w:lvl w:ilvl="2" w:tplc="0084491C">
      <w:start w:val="1"/>
      <w:numFmt w:val="lowerRoman"/>
      <w:lvlText w:val="%3."/>
      <w:lvlJc w:val="right"/>
      <w:pPr>
        <w:ind w:left="2160" w:hanging="180"/>
      </w:pPr>
    </w:lvl>
    <w:lvl w:ilvl="3" w:tplc="44560836">
      <w:start w:val="1"/>
      <w:numFmt w:val="decimal"/>
      <w:lvlText w:val="%4."/>
      <w:lvlJc w:val="left"/>
      <w:pPr>
        <w:ind w:left="2880" w:hanging="360"/>
      </w:pPr>
    </w:lvl>
    <w:lvl w:ilvl="4" w:tplc="47363328">
      <w:start w:val="1"/>
      <w:numFmt w:val="lowerLetter"/>
      <w:lvlText w:val="%5."/>
      <w:lvlJc w:val="left"/>
      <w:pPr>
        <w:ind w:left="3600" w:hanging="360"/>
      </w:pPr>
    </w:lvl>
    <w:lvl w:ilvl="5" w:tplc="ECB2EAC8">
      <w:start w:val="1"/>
      <w:numFmt w:val="lowerRoman"/>
      <w:lvlText w:val="%6."/>
      <w:lvlJc w:val="right"/>
      <w:pPr>
        <w:ind w:left="4320" w:hanging="180"/>
      </w:pPr>
    </w:lvl>
    <w:lvl w:ilvl="6" w:tplc="A5EA8822">
      <w:start w:val="1"/>
      <w:numFmt w:val="decimal"/>
      <w:lvlText w:val="%7."/>
      <w:lvlJc w:val="left"/>
      <w:pPr>
        <w:ind w:left="5040" w:hanging="360"/>
      </w:pPr>
    </w:lvl>
    <w:lvl w:ilvl="7" w:tplc="193217A2">
      <w:start w:val="1"/>
      <w:numFmt w:val="lowerLetter"/>
      <w:lvlText w:val="%8."/>
      <w:lvlJc w:val="left"/>
      <w:pPr>
        <w:ind w:left="5760" w:hanging="360"/>
      </w:pPr>
    </w:lvl>
    <w:lvl w:ilvl="8" w:tplc="078615BC">
      <w:start w:val="1"/>
      <w:numFmt w:val="lowerRoman"/>
      <w:lvlText w:val="%9."/>
      <w:lvlJc w:val="right"/>
      <w:pPr>
        <w:ind w:left="6480" w:hanging="180"/>
      </w:pPr>
    </w:lvl>
  </w:abstractNum>
  <w:abstractNum w:abstractNumId="40" w15:restartNumberingAfterBreak="0">
    <w:nsid w:val="7D67122C"/>
    <w:multiLevelType w:val="hybridMultilevel"/>
    <w:tmpl w:val="FB688F40"/>
    <w:lvl w:ilvl="0" w:tplc="091E3194">
      <w:start w:val="1"/>
      <w:numFmt w:val="lowerLetter"/>
      <w:lvlText w:val="%1."/>
      <w:lvlJc w:val="left"/>
      <w:pPr>
        <w:ind w:left="720" w:hanging="360"/>
      </w:pPr>
    </w:lvl>
    <w:lvl w:ilvl="1" w:tplc="52CA7E90">
      <w:start w:val="1"/>
      <w:numFmt w:val="lowerLetter"/>
      <w:lvlText w:val="%2."/>
      <w:lvlJc w:val="left"/>
      <w:pPr>
        <w:ind w:left="1440" w:hanging="360"/>
      </w:pPr>
    </w:lvl>
    <w:lvl w:ilvl="2" w:tplc="CE5413A2">
      <w:start w:val="1"/>
      <w:numFmt w:val="lowerRoman"/>
      <w:lvlText w:val="%3."/>
      <w:lvlJc w:val="right"/>
      <w:pPr>
        <w:ind w:left="2160" w:hanging="180"/>
      </w:pPr>
    </w:lvl>
    <w:lvl w:ilvl="3" w:tplc="B5147610">
      <w:start w:val="1"/>
      <w:numFmt w:val="decimal"/>
      <w:lvlText w:val="%4."/>
      <w:lvlJc w:val="left"/>
      <w:pPr>
        <w:ind w:left="2880" w:hanging="360"/>
      </w:pPr>
    </w:lvl>
    <w:lvl w:ilvl="4" w:tplc="DA2E9410">
      <w:start w:val="1"/>
      <w:numFmt w:val="lowerLetter"/>
      <w:lvlText w:val="%5."/>
      <w:lvlJc w:val="left"/>
      <w:pPr>
        <w:ind w:left="3600" w:hanging="360"/>
      </w:pPr>
    </w:lvl>
    <w:lvl w:ilvl="5" w:tplc="C3505122">
      <w:start w:val="1"/>
      <w:numFmt w:val="lowerRoman"/>
      <w:lvlText w:val="%6."/>
      <w:lvlJc w:val="right"/>
      <w:pPr>
        <w:ind w:left="4320" w:hanging="180"/>
      </w:pPr>
    </w:lvl>
    <w:lvl w:ilvl="6" w:tplc="EF74E804">
      <w:start w:val="1"/>
      <w:numFmt w:val="decimal"/>
      <w:lvlText w:val="%7."/>
      <w:lvlJc w:val="left"/>
      <w:pPr>
        <w:ind w:left="5040" w:hanging="360"/>
      </w:pPr>
    </w:lvl>
    <w:lvl w:ilvl="7" w:tplc="A4062008">
      <w:start w:val="1"/>
      <w:numFmt w:val="lowerLetter"/>
      <w:lvlText w:val="%8."/>
      <w:lvlJc w:val="left"/>
      <w:pPr>
        <w:ind w:left="5760" w:hanging="360"/>
      </w:pPr>
    </w:lvl>
    <w:lvl w:ilvl="8" w:tplc="3EFA4700">
      <w:start w:val="1"/>
      <w:numFmt w:val="lowerRoman"/>
      <w:lvlText w:val="%9."/>
      <w:lvlJc w:val="right"/>
      <w:pPr>
        <w:ind w:left="6480" w:hanging="180"/>
      </w:pPr>
    </w:lvl>
  </w:abstractNum>
  <w:abstractNum w:abstractNumId="41" w15:restartNumberingAfterBreak="0">
    <w:nsid w:val="7EEE25A0"/>
    <w:multiLevelType w:val="hybridMultilevel"/>
    <w:tmpl w:val="F098B7C2"/>
    <w:lvl w:ilvl="0" w:tplc="1B7CAD38">
      <w:start w:val="1"/>
      <w:numFmt w:val="lowerLetter"/>
      <w:lvlText w:val="%1."/>
      <w:lvlJc w:val="left"/>
      <w:pPr>
        <w:ind w:left="720" w:hanging="360"/>
      </w:pPr>
    </w:lvl>
    <w:lvl w:ilvl="1" w:tplc="C2CEDF54">
      <w:start w:val="1"/>
      <w:numFmt w:val="lowerLetter"/>
      <w:lvlText w:val="%2."/>
      <w:lvlJc w:val="left"/>
      <w:pPr>
        <w:ind w:left="1440" w:hanging="360"/>
      </w:pPr>
    </w:lvl>
    <w:lvl w:ilvl="2" w:tplc="4DBC7AC4">
      <w:start w:val="1"/>
      <w:numFmt w:val="lowerRoman"/>
      <w:lvlText w:val="%3."/>
      <w:lvlJc w:val="right"/>
      <w:pPr>
        <w:ind w:left="2160" w:hanging="180"/>
      </w:pPr>
    </w:lvl>
    <w:lvl w:ilvl="3" w:tplc="53DCA58A">
      <w:start w:val="1"/>
      <w:numFmt w:val="decimal"/>
      <w:lvlText w:val="%4."/>
      <w:lvlJc w:val="left"/>
      <w:pPr>
        <w:ind w:left="2880" w:hanging="360"/>
      </w:pPr>
    </w:lvl>
    <w:lvl w:ilvl="4" w:tplc="4622E026">
      <w:start w:val="1"/>
      <w:numFmt w:val="lowerLetter"/>
      <w:lvlText w:val="%5."/>
      <w:lvlJc w:val="left"/>
      <w:pPr>
        <w:ind w:left="3600" w:hanging="360"/>
      </w:pPr>
    </w:lvl>
    <w:lvl w:ilvl="5" w:tplc="C0D8A6A0">
      <w:start w:val="1"/>
      <w:numFmt w:val="lowerRoman"/>
      <w:lvlText w:val="%6."/>
      <w:lvlJc w:val="right"/>
      <w:pPr>
        <w:ind w:left="4320" w:hanging="180"/>
      </w:pPr>
    </w:lvl>
    <w:lvl w:ilvl="6" w:tplc="DCECE7B0">
      <w:start w:val="1"/>
      <w:numFmt w:val="decimal"/>
      <w:lvlText w:val="%7."/>
      <w:lvlJc w:val="left"/>
      <w:pPr>
        <w:ind w:left="5040" w:hanging="360"/>
      </w:pPr>
    </w:lvl>
    <w:lvl w:ilvl="7" w:tplc="D65E9366">
      <w:start w:val="1"/>
      <w:numFmt w:val="lowerLetter"/>
      <w:lvlText w:val="%8."/>
      <w:lvlJc w:val="left"/>
      <w:pPr>
        <w:ind w:left="5760" w:hanging="360"/>
      </w:pPr>
    </w:lvl>
    <w:lvl w:ilvl="8" w:tplc="55EE0E5A">
      <w:start w:val="1"/>
      <w:numFmt w:val="lowerRoman"/>
      <w:lvlText w:val="%9."/>
      <w:lvlJc w:val="right"/>
      <w:pPr>
        <w:ind w:left="6480" w:hanging="180"/>
      </w:pPr>
    </w:lvl>
  </w:abstractNum>
  <w:num w:numId="1" w16cid:durableId="1238133356">
    <w:abstractNumId w:val="24"/>
  </w:num>
  <w:num w:numId="2" w16cid:durableId="1118645342">
    <w:abstractNumId w:val="9"/>
  </w:num>
  <w:num w:numId="3" w16cid:durableId="1254555782">
    <w:abstractNumId w:val="28"/>
  </w:num>
  <w:num w:numId="4" w16cid:durableId="1832527892">
    <w:abstractNumId w:val="40"/>
  </w:num>
  <w:num w:numId="5" w16cid:durableId="1436746930">
    <w:abstractNumId w:val="4"/>
  </w:num>
  <w:num w:numId="6" w16cid:durableId="1780025633">
    <w:abstractNumId w:val="0"/>
  </w:num>
  <w:num w:numId="7" w16cid:durableId="521167314">
    <w:abstractNumId w:val="39"/>
  </w:num>
  <w:num w:numId="8" w16cid:durableId="1905488255">
    <w:abstractNumId w:val="34"/>
  </w:num>
  <w:num w:numId="9" w16cid:durableId="1040056847">
    <w:abstractNumId w:val="2"/>
  </w:num>
  <w:num w:numId="10" w16cid:durableId="1200967641">
    <w:abstractNumId w:val="36"/>
  </w:num>
  <w:num w:numId="11" w16cid:durableId="1021511335">
    <w:abstractNumId w:val="37"/>
  </w:num>
  <w:num w:numId="12" w16cid:durableId="383332568">
    <w:abstractNumId w:val="30"/>
  </w:num>
  <w:num w:numId="13" w16cid:durableId="866409230">
    <w:abstractNumId w:val="25"/>
  </w:num>
  <w:num w:numId="14" w16cid:durableId="1101026498">
    <w:abstractNumId w:val="10"/>
  </w:num>
  <w:num w:numId="15" w16cid:durableId="308755916">
    <w:abstractNumId w:val="18"/>
  </w:num>
  <w:num w:numId="16" w16cid:durableId="1485773935">
    <w:abstractNumId w:val="7"/>
  </w:num>
  <w:num w:numId="17" w16cid:durableId="1191184632">
    <w:abstractNumId w:val="19"/>
  </w:num>
  <w:num w:numId="18" w16cid:durableId="1763333421">
    <w:abstractNumId w:val="16"/>
  </w:num>
  <w:num w:numId="19" w16cid:durableId="1122580844">
    <w:abstractNumId w:val="38"/>
  </w:num>
  <w:num w:numId="20" w16cid:durableId="2116292001">
    <w:abstractNumId w:val="15"/>
  </w:num>
  <w:num w:numId="21" w16cid:durableId="1405182583">
    <w:abstractNumId w:val="14"/>
  </w:num>
  <w:num w:numId="22" w16cid:durableId="1369182265">
    <w:abstractNumId w:val="41"/>
  </w:num>
  <w:num w:numId="23" w16cid:durableId="1172571780">
    <w:abstractNumId w:val="12"/>
  </w:num>
  <w:num w:numId="24" w16cid:durableId="6644573">
    <w:abstractNumId w:val="35"/>
  </w:num>
  <w:num w:numId="25" w16cid:durableId="1196574317">
    <w:abstractNumId w:val="8"/>
  </w:num>
  <w:num w:numId="26" w16cid:durableId="468016748">
    <w:abstractNumId w:val="21"/>
  </w:num>
  <w:num w:numId="27" w16cid:durableId="1902405324">
    <w:abstractNumId w:val="5"/>
  </w:num>
  <w:num w:numId="28" w16cid:durableId="800419867">
    <w:abstractNumId w:val="6"/>
  </w:num>
  <w:num w:numId="29" w16cid:durableId="1306810066">
    <w:abstractNumId w:val="1"/>
  </w:num>
  <w:num w:numId="30" w16cid:durableId="259140321">
    <w:abstractNumId w:val="32"/>
  </w:num>
  <w:num w:numId="31" w16cid:durableId="1188372836">
    <w:abstractNumId w:val="27"/>
  </w:num>
  <w:num w:numId="32" w16cid:durableId="2076271153">
    <w:abstractNumId w:val="29"/>
  </w:num>
  <w:num w:numId="33" w16cid:durableId="1759786629">
    <w:abstractNumId w:val="33"/>
  </w:num>
  <w:num w:numId="34" w16cid:durableId="1829515750">
    <w:abstractNumId w:val="20"/>
  </w:num>
  <w:num w:numId="35" w16cid:durableId="1632053670">
    <w:abstractNumId w:val="3"/>
  </w:num>
  <w:num w:numId="36" w16cid:durableId="2029329577">
    <w:abstractNumId w:val="22"/>
  </w:num>
  <w:num w:numId="37" w16cid:durableId="369498412">
    <w:abstractNumId w:val="26"/>
  </w:num>
  <w:num w:numId="38" w16cid:durableId="3871067">
    <w:abstractNumId w:val="11"/>
  </w:num>
  <w:num w:numId="39" w16cid:durableId="1582830199">
    <w:abstractNumId w:val="17"/>
  </w:num>
  <w:num w:numId="40" w16cid:durableId="1487012188">
    <w:abstractNumId w:val="31"/>
  </w:num>
  <w:num w:numId="41" w16cid:durableId="472261423">
    <w:abstractNumId w:val="13"/>
  </w:num>
  <w:num w:numId="42" w16cid:durableId="6437802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8E0"/>
    <w:rsid w:val="00000209"/>
    <w:rsid w:val="0000648E"/>
    <w:rsid w:val="00006C3B"/>
    <w:rsid w:val="0001558A"/>
    <w:rsid w:val="00023075"/>
    <w:rsid w:val="00025610"/>
    <w:rsid w:val="00027E14"/>
    <w:rsid w:val="000302B9"/>
    <w:rsid w:val="00030C1B"/>
    <w:rsid w:val="00035B3B"/>
    <w:rsid w:val="00041592"/>
    <w:rsid w:val="00041A9A"/>
    <w:rsid w:val="000423C8"/>
    <w:rsid w:val="000446B3"/>
    <w:rsid w:val="00044A47"/>
    <w:rsid w:val="00044F30"/>
    <w:rsid w:val="000572C3"/>
    <w:rsid w:val="00063A40"/>
    <w:rsid w:val="000650BC"/>
    <w:rsid w:val="00067B25"/>
    <w:rsid w:val="000740C8"/>
    <w:rsid w:val="000832DC"/>
    <w:rsid w:val="00084416"/>
    <w:rsid w:val="00084659"/>
    <w:rsid w:val="00086DB3"/>
    <w:rsid w:val="00090E00"/>
    <w:rsid w:val="00096E86"/>
    <w:rsid w:val="000A08E9"/>
    <w:rsid w:val="000A2153"/>
    <w:rsid w:val="000A31F4"/>
    <w:rsid w:val="000A5407"/>
    <w:rsid w:val="000A5D94"/>
    <w:rsid w:val="000B7E77"/>
    <w:rsid w:val="000C0B73"/>
    <w:rsid w:val="000C15A4"/>
    <w:rsid w:val="000C322A"/>
    <w:rsid w:val="000C454F"/>
    <w:rsid w:val="000C61E0"/>
    <w:rsid w:val="000C66E8"/>
    <w:rsid w:val="000C6AEE"/>
    <w:rsid w:val="000D057D"/>
    <w:rsid w:val="000D0E8C"/>
    <w:rsid w:val="000D1349"/>
    <w:rsid w:val="000D49F2"/>
    <w:rsid w:val="000D53D1"/>
    <w:rsid w:val="000D7865"/>
    <w:rsid w:val="000D79D1"/>
    <w:rsid w:val="000E2612"/>
    <w:rsid w:val="000E6DF1"/>
    <w:rsid w:val="000E6F72"/>
    <w:rsid w:val="000E7034"/>
    <w:rsid w:val="000F03AF"/>
    <w:rsid w:val="000F08F2"/>
    <w:rsid w:val="000F533C"/>
    <w:rsid w:val="000F5501"/>
    <w:rsid w:val="000F7273"/>
    <w:rsid w:val="00100180"/>
    <w:rsid w:val="00103315"/>
    <w:rsid w:val="0011229B"/>
    <w:rsid w:val="00124611"/>
    <w:rsid w:val="00125436"/>
    <w:rsid w:val="001269CC"/>
    <w:rsid w:val="0013254A"/>
    <w:rsid w:val="001334C3"/>
    <w:rsid w:val="00135131"/>
    <w:rsid w:val="001365CE"/>
    <w:rsid w:val="0014145F"/>
    <w:rsid w:val="00141859"/>
    <w:rsid w:val="001433FF"/>
    <w:rsid w:val="0014635E"/>
    <w:rsid w:val="0014663D"/>
    <w:rsid w:val="0015087A"/>
    <w:rsid w:val="00154C0C"/>
    <w:rsid w:val="00155FD9"/>
    <w:rsid w:val="00157C82"/>
    <w:rsid w:val="0015ECFB"/>
    <w:rsid w:val="00162D5A"/>
    <w:rsid w:val="001647F6"/>
    <w:rsid w:val="00171C57"/>
    <w:rsid w:val="001735B5"/>
    <w:rsid w:val="00174335"/>
    <w:rsid w:val="001828A1"/>
    <w:rsid w:val="00182CAC"/>
    <w:rsid w:val="001834F5"/>
    <w:rsid w:val="00183D1B"/>
    <w:rsid w:val="001842AA"/>
    <w:rsid w:val="00184794"/>
    <w:rsid w:val="00186151"/>
    <w:rsid w:val="00190931"/>
    <w:rsid w:val="001912AE"/>
    <w:rsid w:val="001A0E63"/>
    <w:rsid w:val="001A2382"/>
    <w:rsid w:val="001A2FA6"/>
    <w:rsid w:val="001A7A48"/>
    <w:rsid w:val="001B18F1"/>
    <w:rsid w:val="001B1C59"/>
    <w:rsid w:val="001B2137"/>
    <w:rsid w:val="001B44B6"/>
    <w:rsid w:val="001B4C6A"/>
    <w:rsid w:val="001C22EF"/>
    <w:rsid w:val="001C3EE6"/>
    <w:rsid w:val="001C7EA5"/>
    <w:rsid w:val="001D6162"/>
    <w:rsid w:val="001D68AE"/>
    <w:rsid w:val="001E131E"/>
    <w:rsid w:val="001E2BF5"/>
    <w:rsid w:val="001E3AA3"/>
    <w:rsid w:val="001E4EEE"/>
    <w:rsid w:val="001F3A63"/>
    <w:rsid w:val="001F4367"/>
    <w:rsid w:val="001F5846"/>
    <w:rsid w:val="00200EA7"/>
    <w:rsid w:val="00201BC2"/>
    <w:rsid w:val="00201D9D"/>
    <w:rsid w:val="00205BFF"/>
    <w:rsid w:val="002130F7"/>
    <w:rsid w:val="002137A6"/>
    <w:rsid w:val="00213DD9"/>
    <w:rsid w:val="00217737"/>
    <w:rsid w:val="002179B8"/>
    <w:rsid w:val="00222B21"/>
    <w:rsid w:val="00232D7B"/>
    <w:rsid w:val="00234941"/>
    <w:rsid w:val="00235E7F"/>
    <w:rsid w:val="00240785"/>
    <w:rsid w:val="002422FD"/>
    <w:rsid w:val="00244EA0"/>
    <w:rsid w:val="002468F4"/>
    <w:rsid w:val="00253018"/>
    <w:rsid w:val="00256A7E"/>
    <w:rsid w:val="00257BD1"/>
    <w:rsid w:val="00263FEF"/>
    <w:rsid w:val="0027018E"/>
    <w:rsid w:val="00270DAA"/>
    <w:rsid w:val="00272A00"/>
    <w:rsid w:val="00273DBB"/>
    <w:rsid w:val="0028431F"/>
    <w:rsid w:val="002843A0"/>
    <w:rsid w:val="0029120A"/>
    <w:rsid w:val="002958AB"/>
    <w:rsid w:val="00297392"/>
    <w:rsid w:val="00297CFA"/>
    <w:rsid w:val="002A42C8"/>
    <w:rsid w:val="002B5502"/>
    <w:rsid w:val="002C052D"/>
    <w:rsid w:val="002C32BC"/>
    <w:rsid w:val="002C32C3"/>
    <w:rsid w:val="002C442A"/>
    <w:rsid w:val="002C51AF"/>
    <w:rsid w:val="002D0F71"/>
    <w:rsid w:val="002D2ECD"/>
    <w:rsid w:val="002D3512"/>
    <w:rsid w:val="002D5E79"/>
    <w:rsid w:val="002E0FC7"/>
    <w:rsid w:val="002E3E37"/>
    <w:rsid w:val="002E3E59"/>
    <w:rsid w:val="002E71B2"/>
    <w:rsid w:val="002F6269"/>
    <w:rsid w:val="002F63FD"/>
    <w:rsid w:val="0030146A"/>
    <w:rsid w:val="00303EE2"/>
    <w:rsid w:val="00304BEF"/>
    <w:rsid w:val="003140EF"/>
    <w:rsid w:val="0031561C"/>
    <w:rsid w:val="003162EF"/>
    <w:rsid w:val="003166E5"/>
    <w:rsid w:val="00316D11"/>
    <w:rsid w:val="00322256"/>
    <w:rsid w:val="00322302"/>
    <w:rsid w:val="0032587E"/>
    <w:rsid w:val="003258B6"/>
    <w:rsid w:val="00325B52"/>
    <w:rsid w:val="003269A9"/>
    <w:rsid w:val="00333AA0"/>
    <w:rsid w:val="00336853"/>
    <w:rsid w:val="00337420"/>
    <w:rsid w:val="003415E8"/>
    <w:rsid w:val="00341CAF"/>
    <w:rsid w:val="00342E50"/>
    <w:rsid w:val="00344B71"/>
    <w:rsid w:val="00345356"/>
    <w:rsid w:val="00345771"/>
    <w:rsid w:val="0035066F"/>
    <w:rsid w:val="003543B5"/>
    <w:rsid w:val="0035671E"/>
    <w:rsid w:val="00356AE8"/>
    <w:rsid w:val="0036020C"/>
    <w:rsid w:val="00362278"/>
    <w:rsid w:val="00362DE7"/>
    <w:rsid w:val="00362FF0"/>
    <w:rsid w:val="0037387C"/>
    <w:rsid w:val="00380B05"/>
    <w:rsid w:val="0038774D"/>
    <w:rsid w:val="00391B56"/>
    <w:rsid w:val="003920D4"/>
    <w:rsid w:val="00393E28"/>
    <w:rsid w:val="00397678"/>
    <w:rsid w:val="003A296C"/>
    <w:rsid w:val="003A4023"/>
    <w:rsid w:val="003A5AA1"/>
    <w:rsid w:val="003A5EC1"/>
    <w:rsid w:val="003A6E76"/>
    <w:rsid w:val="003A7BF9"/>
    <w:rsid w:val="003B0350"/>
    <w:rsid w:val="003B2146"/>
    <w:rsid w:val="003B4421"/>
    <w:rsid w:val="003B4570"/>
    <w:rsid w:val="003B506F"/>
    <w:rsid w:val="003B750A"/>
    <w:rsid w:val="003C5139"/>
    <w:rsid w:val="003C5D09"/>
    <w:rsid w:val="003C808D"/>
    <w:rsid w:val="003CB616"/>
    <w:rsid w:val="003D153C"/>
    <w:rsid w:val="003D66D7"/>
    <w:rsid w:val="003E0259"/>
    <w:rsid w:val="003E1EFB"/>
    <w:rsid w:val="003E32F2"/>
    <w:rsid w:val="003E414D"/>
    <w:rsid w:val="0040135B"/>
    <w:rsid w:val="00404848"/>
    <w:rsid w:val="0040653E"/>
    <w:rsid w:val="00410EDE"/>
    <w:rsid w:val="004116E7"/>
    <w:rsid w:val="00416311"/>
    <w:rsid w:val="00416E4B"/>
    <w:rsid w:val="004233AF"/>
    <w:rsid w:val="00423713"/>
    <w:rsid w:val="00432A16"/>
    <w:rsid w:val="00435E40"/>
    <w:rsid w:val="00436E98"/>
    <w:rsid w:val="00437C89"/>
    <w:rsid w:val="004421AA"/>
    <w:rsid w:val="00443DB5"/>
    <w:rsid w:val="004446C3"/>
    <w:rsid w:val="00446105"/>
    <w:rsid w:val="00451EC4"/>
    <w:rsid w:val="00452934"/>
    <w:rsid w:val="00456E60"/>
    <w:rsid w:val="004576CA"/>
    <w:rsid w:val="00461D36"/>
    <w:rsid w:val="004631FB"/>
    <w:rsid w:val="00470AD5"/>
    <w:rsid w:val="0047143A"/>
    <w:rsid w:val="00471785"/>
    <w:rsid w:val="004735CD"/>
    <w:rsid w:val="00474ECD"/>
    <w:rsid w:val="004750CD"/>
    <w:rsid w:val="00476710"/>
    <w:rsid w:val="00476D3F"/>
    <w:rsid w:val="00482761"/>
    <w:rsid w:val="00484FE1"/>
    <w:rsid w:val="00493890"/>
    <w:rsid w:val="00494895"/>
    <w:rsid w:val="004974AC"/>
    <w:rsid w:val="004A2716"/>
    <w:rsid w:val="004A3793"/>
    <w:rsid w:val="004A4B27"/>
    <w:rsid w:val="004A4E6D"/>
    <w:rsid w:val="004A7793"/>
    <w:rsid w:val="004B044E"/>
    <w:rsid w:val="004B2D19"/>
    <w:rsid w:val="004B8DB6"/>
    <w:rsid w:val="004C673F"/>
    <w:rsid w:val="004D0825"/>
    <w:rsid w:val="004D0E38"/>
    <w:rsid w:val="004D23D6"/>
    <w:rsid w:val="004D2884"/>
    <w:rsid w:val="004D54F2"/>
    <w:rsid w:val="004D6B5E"/>
    <w:rsid w:val="004D7B07"/>
    <w:rsid w:val="004E5C33"/>
    <w:rsid w:val="004E7AE9"/>
    <w:rsid w:val="004F5D89"/>
    <w:rsid w:val="004F63B0"/>
    <w:rsid w:val="004F70EA"/>
    <w:rsid w:val="0050181C"/>
    <w:rsid w:val="0050199E"/>
    <w:rsid w:val="00505CF7"/>
    <w:rsid w:val="00507EC2"/>
    <w:rsid w:val="00512070"/>
    <w:rsid w:val="00516BEC"/>
    <w:rsid w:val="00517E88"/>
    <w:rsid w:val="00522961"/>
    <w:rsid w:val="005361B1"/>
    <w:rsid w:val="00537DC1"/>
    <w:rsid w:val="005431DF"/>
    <w:rsid w:val="00545BED"/>
    <w:rsid w:val="00547C25"/>
    <w:rsid w:val="00551F07"/>
    <w:rsid w:val="00552B36"/>
    <w:rsid w:val="00555BFE"/>
    <w:rsid w:val="005625F8"/>
    <w:rsid w:val="00566840"/>
    <w:rsid w:val="0057142C"/>
    <w:rsid w:val="005762D3"/>
    <w:rsid w:val="005845AA"/>
    <w:rsid w:val="005848A9"/>
    <w:rsid w:val="0059280C"/>
    <w:rsid w:val="00593131"/>
    <w:rsid w:val="005944D0"/>
    <w:rsid w:val="005A13EB"/>
    <w:rsid w:val="005A1FE7"/>
    <w:rsid w:val="005A55C0"/>
    <w:rsid w:val="005B4752"/>
    <w:rsid w:val="005B5464"/>
    <w:rsid w:val="005B7A3A"/>
    <w:rsid w:val="005C0045"/>
    <w:rsid w:val="005C37DB"/>
    <w:rsid w:val="005C42A5"/>
    <w:rsid w:val="005C7676"/>
    <w:rsid w:val="005D24E3"/>
    <w:rsid w:val="005D2522"/>
    <w:rsid w:val="005D7248"/>
    <w:rsid w:val="005E0495"/>
    <w:rsid w:val="005E3879"/>
    <w:rsid w:val="005E4D03"/>
    <w:rsid w:val="005E5442"/>
    <w:rsid w:val="005E7CEE"/>
    <w:rsid w:val="005F2780"/>
    <w:rsid w:val="005F2E10"/>
    <w:rsid w:val="005F3219"/>
    <w:rsid w:val="005F569F"/>
    <w:rsid w:val="005F6D27"/>
    <w:rsid w:val="0060131B"/>
    <w:rsid w:val="00610D84"/>
    <w:rsid w:val="00613EFC"/>
    <w:rsid w:val="00614238"/>
    <w:rsid w:val="00614DB7"/>
    <w:rsid w:val="006210C8"/>
    <w:rsid w:val="00621379"/>
    <w:rsid w:val="00621A74"/>
    <w:rsid w:val="00634E73"/>
    <w:rsid w:val="00637B15"/>
    <w:rsid w:val="00640F55"/>
    <w:rsid w:val="00644F4F"/>
    <w:rsid w:val="00647321"/>
    <w:rsid w:val="00652F96"/>
    <w:rsid w:val="00656D1F"/>
    <w:rsid w:val="00656D77"/>
    <w:rsid w:val="00657768"/>
    <w:rsid w:val="00657FE1"/>
    <w:rsid w:val="0066675A"/>
    <w:rsid w:val="00666A7F"/>
    <w:rsid w:val="00671642"/>
    <w:rsid w:val="0067368F"/>
    <w:rsid w:val="00676F66"/>
    <w:rsid w:val="0067727D"/>
    <w:rsid w:val="00680167"/>
    <w:rsid w:val="00681DBE"/>
    <w:rsid w:val="00682CBB"/>
    <w:rsid w:val="00683E01"/>
    <w:rsid w:val="00684C87"/>
    <w:rsid w:val="006853C4"/>
    <w:rsid w:val="00685D29"/>
    <w:rsid w:val="00691624"/>
    <w:rsid w:val="006918E0"/>
    <w:rsid w:val="00694088"/>
    <w:rsid w:val="006A0B6A"/>
    <w:rsid w:val="006A1F37"/>
    <w:rsid w:val="006A6E79"/>
    <w:rsid w:val="006A6FE0"/>
    <w:rsid w:val="006A7135"/>
    <w:rsid w:val="006B1CBB"/>
    <w:rsid w:val="006B4FF9"/>
    <w:rsid w:val="006B7238"/>
    <w:rsid w:val="006B7AA5"/>
    <w:rsid w:val="006C2C68"/>
    <w:rsid w:val="006C35CA"/>
    <w:rsid w:val="006C43C3"/>
    <w:rsid w:val="006C4C20"/>
    <w:rsid w:val="006C6B44"/>
    <w:rsid w:val="006C7AD1"/>
    <w:rsid w:val="006E3D60"/>
    <w:rsid w:val="006E42B8"/>
    <w:rsid w:val="006E7510"/>
    <w:rsid w:val="006F07F1"/>
    <w:rsid w:val="006F0EB3"/>
    <w:rsid w:val="006F1F73"/>
    <w:rsid w:val="006F6964"/>
    <w:rsid w:val="006F7204"/>
    <w:rsid w:val="006F7980"/>
    <w:rsid w:val="007113BB"/>
    <w:rsid w:val="007118B4"/>
    <w:rsid w:val="0071217F"/>
    <w:rsid w:val="00714D1F"/>
    <w:rsid w:val="00714FB8"/>
    <w:rsid w:val="00715CDA"/>
    <w:rsid w:val="007174F1"/>
    <w:rsid w:val="007203EB"/>
    <w:rsid w:val="00721D43"/>
    <w:rsid w:val="00721E91"/>
    <w:rsid w:val="00722ABD"/>
    <w:rsid w:val="00724CA8"/>
    <w:rsid w:val="00724EDC"/>
    <w:rsid w:val="00735A6A"/>
    <w:rsid w:val="007367B9"/>
    <w:rsid w:val="0074005E"/>
    <w:rsid w:val="0074247B"/>
    <w:rsid w:val="00746265"/>
    <w:rsid w:val="00750371"/>
    <w:rsid w:val="00750710"/>
    <w:rsid w:val="007513ED"/>
    <w:rsid w:val="007609B3"/>
    <w:rsid w:val="007618EF"/>
    <w:rsid w:val="007634F1"/>
    <w:rsid w:val="007642CB"/>
    <w:rsid w:val="0076511C"/>
    <w:rsid w:val="00766914"/>
    <w:rsid w:val="00767014"/>
    <w:rsid w:val="00771922"/>
    <w:rsid w:val="00771E5C"/>
    <w:rsid w:val="00773AF1"/>
    <w:rsid w:val="007741AD"/>
    <w:rsid w:val="007759DC"/>
    <w:rsid w:val="007808CF"/>
    <w:rsid w:val="00781856"/>
    <w:rsid w:val="00784303"/>
    <w:rsid w:val="007878B3"/>
    <w:rsid w:val="00787B13"/>
    <w:rsid w:val="00787FE3"/>
    <w:rsid w:val="00794053"/>
    <w:rsid w:val="0079593B"/>
    <w:rsid w:val="00795EDB"/>
    <w:rsid w:val="00796734"/>
    <w:rsid w:val="007A29C4"/>
    <w:rsid w:val="007A4C44"/>
    <w:rsid w:val="007A50E3"/>
    <w:rsid w:val="007B0C26"/>
    <w:rsid w:val="007B1778"/>
    <w:rsid w:val="007B74E2"/>
    <w:rsid w:val="007C0CE4"/>
    <w:rsid w:val="007C2D43"/>
    <w:rsid w:val="007C3A62"/>
    <w:rsid w:val="007C4A1C"/>
    <w:rsid w:val="007C709A"/>
    <w:rsid w:val="007C71E4"/>
    <w:rsid w:val="007C7372"/>
    <w:rsid w:val="007D10F1"/>
    <w:rsid w:val="007D16EE"/>
    <w:rsid w:val="007D4D6E"/>
    <w:rsid w:val="007E052F"/>
    <w:rsid w:val="007E5888"/>
    <w:rsid w:val="007E5B4B"/>
    <w:rsid w:val="007F056E"/>
    <w:rsid w:val="008005F1"/>
    <w:rsid w:val="00801B95"/>
    <w:rsid w:val="008047B0"/>
    <w:rsid w:val="00810069"/>
    <w:rsid w:val="00812651"/>
    <w:rsid w:val="00812A70"/>
    <w:rsid w:val="00813A2B"/>
    <w:rsid w:val="00814432"/>
    <w:rsid w:val="0081460A"/>
    <w:rsid w:val="0081507F"/>
    <w:rsid w:val="00815C1E"/>
    <w:rsid w:val="00820AB9"/>
    <w:rsid w:val="00822FFB"/>
    <w:rsid w:val="008234D3"/>
    <w:rsid w:val="00834372"/>
    <w:rsid w:val="00835424"/>
    <w:rsid w:val="00840C6F"/>
    <w:rsid w:val="0084638F"/>
    <w:rsid w:val="00851A0A"/>
    <w:rsid w:val="00851BD9"/>
    <w:rsid w:val="008553B9"/>
    <w:rsid w:val="0085638C"/>
    <w:rsid w:val="00856CBD"/>
    <w:rsid w:val="00862B19"/>
    <w:rsid w:val="00865142"/>
    <w:rsid w:val="00872D90"/>
    <w:rsid w:val="008730BA"/>
    <w:rsid w:val="00873F51"/>
    <w:rsid w:val="008755E1"/>
    <w:rsid w:val="0087622F"/>
    <w:rsid w:val="00876B5D"/>
    <w:rsid w:val="00883999"/>
    <w:rsid w:val="00883F2A"/>
    <w:rsid w:val="00884F03"/>
    <w:rsid w:val="008855D6"/>
    <w:rsid w:val="0088592F"/>
    <w:rsid w:val="00885D7A"/>
    <w:rsid w:val="00887CB8"/>
    <w:rsid w:val="00891B0D"/>
    <w:rsid w:val="008934CC"/>
    <w:rsid w:val="00893E99"/>
    <w:rsid w:val="0089594C"/>
    <w:rsid w:val="0089660A"/>
    <w:rsid w:val="008A06A3"/>
    <w:rsid w:val="008A46FB"/>
    <w:rsid w:val="008A5759"/>
    <w:rsid w:val="008A701A"/>
    <w:rsid w:val="008B1786"/>
    <w:rsid w:val="008B6BD4"/>
    <w:rsid w:val="008B7466"/>
    <w:rsid w:val="008C2239"/>
    <w:rsid w:val="008C2626"/>
    <w:rsid w:val="008C2A3D"/>
    <w:rsid w:val="008D2532"/>
    <w:rsid w:val="008D4975"/>
    <w:rsid w:val="008D6810"/>
    <w:rsid w:val="008D6CCB"/>
    <w:rsid w:val="008E09D7"/>
    <w:rsid w:val="008E37A3"/>
    <w:rsid w:val="008E7695"/>
    <w:rsid w:val="008F5216"/>
    <w:rsid w:val="008F55E4"/>
    <w:rsid w:val="008F7776"/>
    <w:rsid w:val="00900F84"/>
    <w:rsid w:val="00901381"/>
    <w:rsid w:val="009021F8"/>
    <w:rsid w:val="0090264C"/>
    <w:rsid w:val="00903F7B"/>
    <w:rsid w:val="009065F7"/>
    <w:rsid w:val="00914E64"/>
    <w:rsid w:val="009151CA"/>
    <w:rsid w:val="009170D6"/>
    <w:rsid w:val="00920314"/>
    <w:rsid w:val="009229DC"/>
    <w:rsid w:val="009264C9"/>
    <w:rsid w:val="00931C89"/>
    <w:rsid w:val="009323A7"/>
    <w:rsid w:val="009361C6"/>
    <w:rsid w:val="00940E4D"/>
    <w:rsid w:val="0094692A"/>
    <w:rsid w:val="00952A51"/>
    <w:rsid w:val="00954631"/>
    <w:rsid w:val="009554D7"/>
    <w:rsid w:val="009611E5"/>
    <w:rsid w:val="00962A6E"/>
    <w:rsid w:val="00974FA6"/>
    <w:rsid w:val="00976F71"/>
    <w:rsid w:val="00980361"/>
    <w:rsid w:val="00981445"/>
    <w:rsid w:val="0098188D"/>
    <w:rsid w:val="00981C05"/>
    <w:rsid w:val="00981E35"/>
    <w:rsid w:val="00990241"/>
    <w:rsid w:val="009909BB"/>
    <w:rsid w:val="009960D8"/>
    <w:rsid w:val="00997C91"/>
    <w:rsid w:val="009A0840"/>
    <w:rsid w:val="009A2503"/>
    <w:rsid w:val="009A634F"/>
    <w:rsid w:val="009A6CD4"/>
    <w:rsid w:val="009B2346"/>
    <w:rsid w:val="009B2565"/>
    <w:rsid w:val="009B7E86"/>
    <w:rsid w:val="009C3402"/>
    <w:rsid w:val="009C5691"/>
    <w:rsid w:val="009C65D1"/>
    <w:rsid w:val="009D0B16"/>
    <w:rsid w:val="009D3C49"/>
    <w:rsid w:val="009D4854"/>
    <w:rsid w:val="009D4F49"/>
    <w:rsid w:val="009D5BAF"/>
    <w:rsid w:val="009E069C"/>
    <w:rsid w:val="009E0922"/>
    <w:rsid w:val="009E5583"/>
    <w:rsid w:val="009F2190"/>
    <w:rsid w:val="009F2823"/>
    <w:rsid w:val="009F32B2"/>
    <w:rsid w:val="009F5A3D"/>
    <w:rsid w:val="00A03310"/>
    <w:rsid w:val="00A04BA1"/>
    <w:rsid w:val="00A05D2B"/>
    <w:rsid w:val="00A1543A"/>
    <w:rsid w:val="00A20E46"/>
    <w:rsid w:val="00A20F15"/>
    <w:rsid w:val="00A21B32"/>
    <w:rsid w:val="00A2253D"/>
    <w:rsid w:val="00A233AF"/>
    <w:rsid w:val="00A24E99"/>
    <w:rsid w:val="00A30997"/>
    <w:rsid w:val="00A339E1"/>
    <w:rsid w:val="00A355C1"/>
    <w:rsid w:val="00A40BDE"/>
    <w:rsid w:val="00A41161"/>
    <w:rsid w:val="00A42871"/>
    <w:rsid w:val="00A45FDD"/>
    <w:rsid w:val="00A46D9F"/>
    <w:rsid w:val="00A54FEB"/>
    <w:rsid w:val="00A603CD"/>
    <w:rsid w:val="00A62E96"/>
    <w:rsid w:val="00A657A4"/>
    <w:rsid w:val="00A66C35"/>
    <w:rsid w:val="00A71300"/>
    <w:rsid w:val="00A80AAE"/>
    <w:rsid w:val="00A81545"/>
    <w:rsid w:val="00A845FB"/>
    <w:rsid w:val="00A917E7"/>
    <w:rsid w:val="00A94117"/>
    <w:rsid w:val="00A94D8F"/>
    <w:rsid w:val="00A97E99"/>
    <w:rsid w:val="00AA16D4"/>
    <w:rsid w:val="00AA16D5"/>
    <w:rsid w:val="00AA1D61"/>
    <w:rsid w:val="00AA22BD"/>
    <w:rsid w:val="00AA7979"/>
    <w:rsid w:val="00AB0497"/>
    <w:rsid w:val="00AB5166"/>
    <w:rsid w:val="00AC63DF"/>
    <w:rsid w:val="00AD564A"/>
    <w:rsid w:val="00AD5EDC"/>
    <w:rsid w:val="00AD64E8"/>
    <w:rsid w:val="00AD7BD4"/>
    <w:rsid w:val="00AE0CA5"/>
    <w:rsid w:val="00AE0D62"/>
    <w:rsid w:val="00AE2BF6"/>
    <w:rsid w:val="00AE7809"/>
    <w:rsid w:val="00AF1916"/>
    <w:rsid w:val="00AF2E55"/>
    <w:rsid w:val="00AF41F9"/>
    <w:rsid w:val="00AF4B7A"/>
    <w:rsid w:val="00AF66C1"/>
    <w:rsid w:val="00AF696B"/>
    <w:rsid w:val="00AF6F89"/>
    <w:rsid w:val="00B0112C"/>
    <w:rsid w:val="00B01A88"/>
    <w:rsid w:val="00B03334"/>
    <w:rsid w:val="00B033E5"/>
    <w:rsid w:val="00B05D3E"/>
    <w:rsid w:val="00B06E7A"/>
    <w:rsid w:val="00B07CE9"/>
    <w:rsid w:val="00B135B2"/>
    <w:rsid w:val="00B2200D"/>
    <w:rsid w:val="00B221DE"/>
    <w:rsid w:val="00B227EB"/>
    <w:rsid w:val="00B22888"/>
    <w:rsid w:val="00B233CB"/>
    <w:rsid w:val="00B30F19"/>
    <w:rsid w:val="00B31532"/>
    <w:rsid w:val="00B32283"/>
    <w:rsid w:val="00B33381"/>
    <w:rsid w:val="00B35285"/>
    <w:rsid w:val="00B4274E"/>
    <w:rsid w:val="00B434A1"/>
    <w:rsid w:val="00B461A3"/>
    <w:rsid w:val="00B4675E"/>
    <w:rsid w:val="00B5109E"/>
    <w:rsid w:val="00B521F6"/>
    <w:rsid w:val="00B52B02"/>
    <w:rsid w:val="00B60934"/>
    <w:rsid w:val="00B63C63"/>
    <w:rsid w:val="00B64420"/>
    <w:rsid w:val="00B64EE8"/>
    <w:rsid w:val="00B6550C"/>
    <w:rsid w:val="00B65D71"/>
    <w:rsid w:val="00B660C2"/>
    <w:rsid w:val="00B6619D"/>
    <w:rsid w:val="00B66E9B"/>
    <w:rsid w:val="00B7261E"/>
    <w:rsid w:val="00B74C06"/>
    <w:rsid w:val="00B7555B"/>
    <w:rsid w:val="00B75C50"/>
    <w:rsid w:val="00B76518"/>
    <w:rsid w:val="00B80802"/>
    <w:rsid w:val="00B81522"/>
    <w:rsid w:val="00B8313D"/>
    <w:rsid w:val="00B849A5"/>
    <w:rsid w:val="00B85334"/>
    <w:rsid w:val="00B853FE"/>
    <w:rsid w:val="00B85788"/>
    <w:rsid w:val="00B91007"/>
    <w:rsid w:val="00B94D99"/>
    <w:rsid w:val="00B95317"/>
    <w:rsid w:val="00B9C814"/>
    <w:rsid w:val="00BA14BA"/>
    <w:rsid w:val="00BA69A2"/>
    <w:rsid w:val="00BB2890"/>
    <w:rsid w:val="00BC0A89"/>
    <w:rsid w:val="00BC2B89"/>
    <w:rsid w:val="00BC2B9C"/>
    <w:rsid w:val="00BC5AE9"/>
    <w:rsid w:val="00BC76F5"/>
    <w:rsid w:val="00BD1CFE"/>
    <w:rsid w:val="00BD1E61"/>
    <w:rsid w:val="00BD696E"/>
    <w:rsid w:val="00BE02F9"/>
    <w:rsid w:val="00BE23D3"/>
    <w:rsid w:val="00BE2601"/>
    <w:rsid w:val="00BF1369"/>
    <w:rsid w:val="00BF500C"/>
    <w:rsid w:val="00BF6F2A"/>
    <w:rsid w:val="00C04955"/>
    <w:rsid w:val="00C0575B"/>
    <w:rsid w:val="00C1064B"/>
    <w:rsid w:val="00C15183"/>
    <w:rsid w:val="00C15F87"/>
    <w:rsid w:val="00C22748"/>
    <w:rsid w:val="00C25602"/>
    <w:rsid w:val="00C26D89"/>
    <w:rsid w:val="00C272CE"/>
    <w:rsid w:val="00C27EF5"/>
    <w:rsid w:val="00C31927"/>
    <w:rsid w:val="00C31EB5"/>
    <w:rsid w:val="00C329AC"/>
    <w:rsid w:val="00C35906"/>
    <w:rsid w:val="00C369A3"/>
    <w:rsid w:val="00C369BB"/>
    <w:rsid w:val="00C40A48"/>
    <w:rsid w:val="00C45331"/>
    <w:rsid w:val="00C45CCD"/>
    <w:rsid w:val="00C5038D"/>
    <w:rsid w:val="00C513D2"/>
    <w:rsid w:val="00C523E8"/>
    <w:rsid w:val="00C52B1B"/>
    <w:rsid w:val="00C559E8"/>
    <w:rsid w:val="00C56962"/>
    <w:rsid w:val="00C56C5B"/>
    <w:rsid w:val="00C57D54"/>
    <w:rsid w:val="00C653A9"/>
    <w:rsid w:val="00C65B50"/>
    <w:rsid w:val="00C72A1A"/>
    <w:rsid w:val="00C739B7"/>
    <w:rsid w:val="00C75C6D"/>
    <w:rsid w:val="00C8246C"/>
    <w:rsid w:val="00C82B87"/>
    <w:rsid w:val="00C84371"/>
    <w:rsid w:val="00C85236"/>
    <w:rsid w:val="00C8620B"/>
    <w:rsid w:val="00C9026B"/>
    <w:rsid w:val="00C909F5"/>
    <w:rsid w:val="00CA6334"/>
    <w:rsid w:val="00CB0AE8"/>
    <w:rsid w:val="00CB29E2"/>
    <w:rsid w:val="00CB41D7"/>
    <w:rsid w:val="00CB468C"/>
    <w:rsid w:val="00CB52AA"/>
    <w:rsid w:val="00CB6DE9"/>
    <w:rsid w:val="00CC50F2"/>
    <w:rsid w:val="00CD0F30"/>
    <w:rsid w:val="00CD1C46"/>
    <w:rsid w:val="00CD22A6"/>
    <w:rsid w:val="00CE27A4"/>
    <w:rsid w:val="00CE46CA"/>
    <w:rsid w:val="00CE5C77"/>
    <w:rsid w:val="00CE6374"/>
    <w:rsid w:val="00CF0542"/>
    <w:rsid w:val="00CF10E2"/>
    <w:rsid w:val="00CF22A2"/>
    <w:rsid w:val="00CF3FC8"/>
    <w:rsid w:val="00CF5364"/>
    <w:rsid w:val="00D03932"/>
    <w:rsid w:val="00D04A07"/>
    <w:rsid w:val="00D04C3C"/>
    <w:rsid w:val="00D0609D"/>
    <w:rsid w:val="00D10F29"/>
    <w:rsid w:val="00D128ED"/>
    <w:rsid w:val="00D14783"/>
    <w:rsid w:val="00D153BA"/>
    <w:rsid w:val="00D1612F"/>
    <w:rsid w:val="00D1773A"/>
    <w:rsid w:val="00D17B4F"/>
    <w:rsid w:val="00D214E0"/>
    <w:rsid w:val="00D21D97"/>
    <w:rsid w:val="00D2306E"/>
    <w:rsid w:val="00D30060"/>
    <w:rsid w:val="00D3108B"/>
    <w:rsid w:val="00D35393"/>
    <w:rsid w:val="00D432E5"/>
    <w:rsid w:val="00D449B6"/>
    <w:rsid w:val="00D47E88"/>
    <w:rsid w:val="00D518D8"/>
    <w:rsid w:val="00D51D39"/>
    <w:rsid w:val="00D51E6D"/>
    <w:rsid w:val="00D53733"/>
    <w:rsid w:val="00D54500"/>
    <w:rsid w:val="00D57766"/>
    <w:rsid w:val="00D57CD2"/>
    <w:rsid w:val="00D630A4"/>
    <w:rsid w:val="00D636A2"/>
    <w:rsid w:val="00D64E7C"/>
    <w:rsid w:val="00D66710"/>
    <w:rsid w:val="00D67B37"/>
    <w:rsid w:val="00D70E4E"/>
    <w:rsid w:val="00D72635"/>
    <w:rsid w:val="00D763D6"/>
    <w:rsid w:val="00D80BD4"/>
    <w:rsid w:val="00D81DD8"/>
    <w:rsid w:val="00D851FC"/>
    <w:rsid w:val="00D86E33"/>
    <w:rsid w:val="00D87685"/>
    <w:rsid w:val="00D967F6"/>
    <w:rsid w:val="00DA054C"/>
    <w:rsid w:val="00DA1D11"/>
    <w:rsid w:val="00DA360A"/>
    <w:rsid w:val="00DA43FB"/>
    <w:rsid w:val="00DA59D3"/>
    <w:rsid w:val="00DA5AE9"/>
    <w:rsid w:val="00DA68FE"/>
    <w:rsid w:val="00DB0DA9"/>
    <w:rsid w:val="00DB705F"/>
    <w:rsid w:val="00DB7647"/>
    <w:rsid w:val="00DC1C5F"/>
    <w:rsid w:val="00DC3BA0"/>
    <w:rsid w:val="00DC62C0"/>
    <w:rsid w:val="00DD2080"/>
    <w:rsid w:val="00DD3456"/>
    <w:rsid w:val="00DD3703"/>
    <w:rsid w:val="00DD749C"/>
    <w:rsid w:val="00DD7D17"/>
    <w:rsid w:val="00DE1AC1"/>
    <w:rsid w:val="00DE4839"/>
    <w:rsid w:val="00DE705F"/>
    <w:rsid w:val="00DE736B"/>
    <w:rsid w:val="00DF217A"/>
    <w:rsid w:val="00DF289D"/>
    <w:rsid w:val="00DF4251"/>
    <w:rsid w:val="00DF56A6"/>
    <w:rsid w:val="00DF66FD"/>
    <w:rsid w:val="00E06E18"/>
    <w:rsid w:val="00E1649C"/>
    <w:rsid w:val="00E16A37"/>
    <w:rsid w:val="00E17719"/>
    <w:rsid w:val="00E17B39"/>
    <w:rsid w:val="00E225D1"/>
    <w:rsid w:val="00E238E3"/>
    <w:rsid w:val="00E23B30"/>
    <w:rsid w:val="00E244DE"/>
    <w:rsid w:val="00E267F8"/>
    <w:rsid w:val="00E2693D"/>
    <w:rsid w:val="00E27C91"/>
    <w:rsid w:val="00E3021C"/>
    <w:rsid w:val="00E3114D"/>
    <w:rsid w:val="00E33275"/>
    <w:rsid w:val="00E34802"/>
    <w:rsid w:val="00E352A0"/>
    <w:rsid w:val="00E375B6"/>
    <w:rsid w:val="00E430B0"/>
    <w:rsid w:val="00E4707D"/>
    <w:rsid w:val="00E47858"/>
    <w:rsid w:val="00E60359"/>
    <w:rsid w:val="00E60AC7"/>
    <w:rsid w:val="00E634F8"/>
    <w:rsid w:val="00E72A0F"/>
    <w:rsid w:val="00E8087F"/>
    <w:rsid w:val="00E8340E"/>
    <w:rsid w:val="00E83610"/>
    <w:rsid w:val="00E91A4E"/>
    <w:rsid w:val="00E94F51"/>
    <w:rsid w:val="00EA2427"/>
    <w:rsid w:val="00EA40A0"/>
    <w:rsid w:val="00EA43F8"/>
    <w:rsid w:val="00EA588A"/>
    <w:rsid w:val="00EB1A13"/>
    <w:rsid w:val="00EB271E"/>
    <w:rsid w:val="00EB2749"/>
    <w:rsid w:val="00EB42E9"/>
    <w:rsid w:val="00EB67D5"/>
    <w:rsid w:val="00EB71E4"/>
    <w:rsid w:val="00EC0292"/>
    <w:rsid w:val="00EC2608"/>
    <w:rsid w:val="00ECAF05"/>
    <w:rsid w:val="00ED3CC4"/>
    <w:rsid w:val="00ED543A"/>
    <w:rsid w:val="00ED586E"/>
    <w:rsid w:val="00ED68B7"/>
    <w:rsid w:val="00ED748F"/>
    <w:rsid w:val="00ED7F55"/>
    <w:rsid w:val="00EE09A2"/>
    <w:rsid w:val="00EE5AE7"/>
    <w:rsid w:val="00EF4DC3"/>
    <w:rsid w:val="00EF632C"/>
    <w:rsid w:val="00EF6C75"/>
    <w:rsid w:val="00F01150"/>
    <w:rsid w:val="00F032EC"/>
    <w:rsid w:val="00F03A39"/>
    <w:rsid w:val="00F05AA7"/>
    <w:rsid w:val="00F079A2"/>
    <w:rsid w:val="00F11814"/>
    <w:rsid w:val="00F14269"/>
    <w:rsid w:val="00F1552F"/>
    <w:rsid w:val="00F16EB0"/>
    <w:rsid w:val="00F27328"/>
    <w:rsid w:val="00F423F4"/>
    <w:rsid w:val="00F428B5"/>
    <w:rsid w:val="00F46B27"/>
    <w:rsid w:val="00F46F28"/>
    <w:rsid w:val="00F51629"/>
    <w:rsid w:val="00F532C2"/>
    <w:rsid w:val="00F549B3"/>
    <w:rsid w:val="00F54D06"/>
    <w:rsid w:val="00F55AA8"/>
    <w:rsid w:val="00F56FBF"/>
    <w:rsid w:val="00F635C2"/>
    <w:rsid w:val="00F6698C"/>
    <w:rsid w:val="00F66E6B"/>
    <w:rsid w:val="00F67782"/>
    <w:rsid w:val="00F7369B"/>
    <w:rsid w:val="00F73EDB"/>
    <w:rsid w:val="00F76BAD"/>
    <w:rsid w:val="00F77D71"/>
    <w:rsid w:val="00F80647"/>
    <w:rsid w:val="00F81CAB"/>
    <w:rsid w:val="00F82F95"/>
    <w:rsid w:val="00F83F6F"/>
    <w:rsid w:val="00F85190"/>
    <w:rsid w:val="00F85F45"/>
    <w:rsid w:val="00F90449"/>
    <w:rsid w:val="00F91336"/>
    <w:rsid w:val="00F96F90"/>
    <w:rsid w:val="00FB10AD"/>
    <w:rsid w:val="00FB110A"/>
    <w:rsid w:val="00FB1C03"/>
    <w:rsid w:val="00FB1ED4"/>
    <w:rsid w:val="00FB4617"/>
    <w:rsid w:val="00FB49C4"/>
    <w:rsid w:val="00FC0142"/>
    <w:rsid w:val="00FC1478"/>
    <w:rsid w:val="00FC3548"/>
    <w:rsid w:val="00FC3CB5"/>
    <w:rsid w:val="00FC55FC"/>
    <w:rsid w:val="00FC6735"/>
    <w:rsid w:val="00FD0E2C"/>
    <w:rsid w:val="00FD1F73"/>
    <w:rsid w:val="00FD7D39"/>
    <w:rsid w:val="00FE07F7"/>
    <w:rsid w:val="00FE1ADF"/>
    <w:rsid w:val="00FE3E4B"/>
    <w:rsid w:val="00FE6980"/>
    <w:rsid w:val="00FF0767"/>
    <w:rsid w:val="00FF081B"/>
    <w:rsid w:val="00FF167D"/>
    <w:rsid w:val="00FF1AB8"/>
    <w:rsid w:val="00FF216F"/>
    <w:rsid w:val="00FF3981"/>
    <w:rsid w:val="00FF7319"/>
    <w:rsid w:val="00FF8C01"/>
    <w:rsid w:val="0131CFBA"/>
    <w:rsid w:val="0132A418"/>
    <w:rsid w:val="013CF408"/>
    <w:rsid w:val="014EF3AA"/>
    <w:rsid w:val="017C8771"/>
    <w:rsid w:val="01F66AF0"/>
    <w:rsid w:val="0211F6BB"/>
    <w:rsid w:val="02295BEB"/>
    <w:rsid w:val="023DAD50"/>
    <w:rsid w:val="024FD6DD"/>
    <w:rsid w:val="02552649"/>
    <w:rsid w:val="0275BF86"/>
    <w:rsid w:val="02B2EAD1"/>
    <w:rsid w:val="02CE7479"/>
    <w:rsid w:val="02DB26FD"/>
    <w:rsid w:val="02E4A3CB"/>
    <w:rsid w:val="030E5A44"/>
    <w:rsid w:val="03305950"/>
    <w:rsid w:val="033EE609"/>
    <w:rsid w:val="034AE326"/>
    <w:rsid w:val="03AD77F5"/>
    <w:rsid w:val="03CE8A67"/>
    <w:rsid w:val="03D97DB1"/>
    <w:rsid w:val="03E96C53"/>
    <w:rsid w:val="03FDA1D0"/>
    <w:rsid w:val="04118FE7"/>
    <w:rsid w:val="0417AE99"/>
    <w:rsid w:val="041D57BE"/>
    <w:rsid w:val="04378D74"/>
    <w:rsid w:val="045B70A0"/>
    <w:rsid w:val="0468555C"/>
    <w:rsid w:val="0472C238"/>
    <w:rsid w:val="04AA2AA5"/>
    <w:rsid w:val="04DA6C3E"/>
    <w:rsid w:val="04E16097"/>
    <w:rsid w:val="04E6B387"/>
    <w:rsid w:val="0504D412"/>
    <w:rsid w:val="05318342"/>
    <w:rsid w:val="0536A57F"/>
    <w:rsid w:val="0541EFA7"/>
    <w:rsid w:val="055A1847"/>
    <w:rsid w:val="05713342"/>
    <w:rsid w:val="0581F7FB"/>
    <w:rsid w:val="05D35DD5"/>
    <w:rsid w:val="05E347B7"/>
    <w:rsid w:val="061DE3B2"/>
    <w:rsid w:val="062CE18A"/>
    <w:rsid w:val="063F1489"/>
    <w:rsid w:val="064F85B6"/>
    <w:rsid w:val="06607E56"/>
    <w:rsid w:val="067B2ED5"/>
    <w:rsid w:val="069D77AA"/>
    <w:rsid w:val="06C43220"/>
    <w:rsid w:val="06CDB784"/>
    <w:rsid w:val="06E19D18"/>
    <w:rsid w:val="06E7D30E"/>
    <w:rsid w:val="0733474F"/>
    <w:rsid w:val="0747E5A8"/>
    <w:rsid w:val="074C86DC"/>
    <w:rsid w:val="0754F880"/>
    <w:rsid w:val="075B02F8"/>
    <w:rsid w:val="07886013"/>
    <w:rsid w:val="07A1113E"/>
    <w:rsid w:val="080B9F73"/>
    <w:rsid w:val="081EB7B4"/>
    <w:rsid w:val="082E9F12"/>
    <w:rsid w:val="083FFFF6"/>
    <w:rsid w:val="084AF3CA"/>
    <w:rsid w:val="08544F6E"/>
    <w:rsid w:val="0854FF84"/>
    <w:rsid w:val="085D381B"/>
    <w:rsid w:val="08808FEB"/>
    <w:rsid w:val="08989D6F"/>
    <w:rsid w:val="089A8484"/>
    <w:rsid w:val="08A448E8"/>
    <w:rsid w:val="08ACEED4"/>
    <w:rsid w:val="08E8573D"/>
    <w:rsid w:val="090F3DC4"/>
    <w:rsid w:val="0915B966"/>
    <w:rsid w:val="093094A7"/>
    <w:rsid w:val="09316EAE"/>
    <w:rsid w:val="096A0311"/>
    <w:rsid w:val="09A0ACD4"/>
    <w:rsid w:val="09B77A15"/>
    <w:rsid w:val="0A0BB0EC"/>
    <w:rsid w:val="0A14831C"/>
    <w:rsid w:val="0A2D896A"/>
    <w:rsid w:val="0A3E3F28"/>
    <w:rsid w:val="0A48BF35"/>
    <w:rsid w:val="0A5C5425"/>
    <w:rsid w:val="0A5C7C59"/>
    <w:rsid w:val="0A629A43"/>
    <w:rsid w:val="0A91D57B"/>
    <w:rsid w:val="0AB189C7"/>
    <w:rsid w:val="0ACF3840"/>
    <w:rsid w:val="0AFADA62"/>
    <w:rsid w:val="0B6071D9"/>
    <w:rsid w:val="0B744EC7"/>
    <w:rsid w:val="0B84DADD"/>
    <w:rsid w:val="0BB5EC2B"/>
    <w:rsid w:val="0BC11085"/>
    <w:rsid w:val="0BEF8196"/>
    <w:rsid w:val="0BEF8589"/>
    <w:rsid w:val="0C2178CB"/>
    <w:rsid w:val="0CE6DFC0"/>
    <w:rsid w:val="0CEB945A"/>
    <w:rsid w:val="0D09B73C"/>
    <w:rsid w:val="0D1D6D06"/>
    <w:rsid w:val="0D2C70B7"/>
    <w:rsid w:val="0D3B70A7"/>
    <w:rsid w:val="0D64C019"/>
    <w:rsid w:val="0D8B55EA"/>
    <w:rsid w:val="0D8CB81D"/>
    <w:rsid w:val="0D9C4C9A"/>
    <w:rsid w:val="0DB95378"/>
    <w:rsid w:val="0DCA447C"/>
    <w:rsid w:val="0E2D580C"/>
    <w:rsid w:val="0E397BCD"/>
    <w:rsid w:val="0E55604F"/>
    <w:rsid w:val="0EA5879D"/>
    <w:rsid w:val="0EBFD4A3"/>
    <w:rsid w:val="0EE7264F"/>
    <w:rsid w:val="0F07D142"/>
    <w:rsid w:val="0F34902B"/>
    <w:rsid w:val="0F40596F"/>
    <w:rsid w:val="0F5ACE65"/>
    <w:rsid w:val="0F6614DD"/>
    <w:rsid w:val="0F7699EC"/>
    <w:rsid w:val="0F79FEE5"/>
    <w:rsid w:val="0FB36184"/>
    <w:rsid w:val="0FD5EEDF"/>
    <w:rsid w:val="0FD94495"/>
    <w:rsid w:val="0FDCC047"/>
    <w:rsid w:val="0FF130B0"/>
    <w:rsid w:val="10494584"/>
    <w:rsid w:val="105CC608"/>
    <w:rsid w:val="1064B1A9"/>
    <w:rsid w:val="106D4138"/>
    <w:rsid w:val="106F1AA2"/>
    <w:rsid w:val="10A1F142"/>
    <w:rsid w:val="10A3552D"/>
    <w:rsid w:val="10CCD027"/>
    <w:rsid w:val="1120CB4B"/>
    <w:rsid w:val="112F9F85"/>
    <w:rsid w:val="1145224E"/>
    <w:rsid w:val="1156B309"/>
    <w:rsid w:val="116354EA"/>
    <w:rsid w:val="1166FF8E"/>
    <w:rsid w:val="117CB56B"/>
    <w:rsid w:val="11B502B5"/>
    <w:rsid w:val="11BFAC83"/>
    <w:rsid w:val="11C4C347"/>
    <w:rsid w:val="11DD285F"/>
    <w:rsid w:val="121F72F2"/>
    <w:rsid w:val="126FBDBD"/>
    <w:rsid w:val="12A09A35"/>
    <w:rsid w:val="12EBB16B"/>
    <w:rsid w:val="1355F403"/>
    <w:rsid w:val="137CF892"/>
    <w:rsid w:val="13E524B1"/>
    <w:rsid w:val="1415D2A5"/>
    <w:rsid w:val="141CA6C4"/>
    <w:rsid w:val="1442A340"/>
    <w:rsid w:val="149E857C"/>
    <w:rsid w:val="14C5CD99"/>
    <w:rsid w:val="14DE49B9"/>
    <w:rsid w:val="14E8FA1C"/>
    <w:rsid w:val="1541566D"/>
    <w:rsid w:val="157F0DFD"/>
    <w:rsid w:val="161E7B35"/>
    <w:rsid w:val="161F8B21"/>
    <w:rsid w:val="1639989C"/>
    <w:rsid w:val="16660C72"/>
    <w:rsid w:val="1674B4C2"/>
    <w:rsid w:val="16858A8E"/>
    <w:rsid w:val="1685907D"/>
    <w:rsid w:val="16961C07"/>
    <w:rsid w:val="16EA409B"/>
    <w:rsid w:val="170FF458"/>
    <w:rsid w:val="171CC573"/>
    <w:rsid w:val="177126C2"/>
    <w:rsid w:val="1775C358"/>
    <w:rsid w:val="17955F28"/>
    <w:rsid w:val="17993895"/>
    <w:rsid w:val="17A41308"/>
    <w:rsid w:val="17AA664E"/>
    <w:rsid w:val="17D0ACB0"/>
    <w:rsid w:val="17FC5370"/>
    <w:rsid w:val="18071BE2"/>
    <w:rsid w:val="1819C7F8"/>
    <w:rsid w:val="181ECFBA"/>
    <w:rsid w:val="1834AECC"/>
    <w:rsid w:val="186A6AF7"/>
    <w:rsid w:val="189FDD17"/>
    <w:rsid w:val="18B895D4"/>
    <w:rsid w:val="18D289C7"/>
    <w:rsid w:val="1907BD96"/>
    <w:rsid w:val="191F9888"/>
    <w:rsid w:val="192BAE4A"/>
    <w:rsid w:val="194ECE4D"/>
    <w:rsid w:val="196A9F3B"/>
    <w:rsid w:val="19829978"/>
    <w:rsid w:val="19DBD824"/>
    <w:rsid w:val="19FE2941"/>
    <w:rsid w:val="1A22527B"/>
    <w:rsid w:val="1A292EF0"/>
    <w:rsid w:val="1A303A16"/>
    <w:rsid w:val="1A414D30"/>
    <w:rsid w:val="1A61A745"/>
    <w:rsid w:val="1A6E5A28"/>
    <w:rsid w:val="1A82CCCD"/>
    <w:rsid w:val="1AA8C784"/>
    <w:rsid w:val="1AA939A4"/>
    <w:rsid w:val="1AC7AD91"/>
    <w:rsid w:val="1AED22CA"/>
    <w:rsid w:val="1B27FEF4"/>
    <w:rsid w:val="1B57FC46"/>
    <w:rsid w:val="1B69E5B6"/>
    <w:rsid w:val="1BAC7869"/>
    <w:rsid w:val="1BEE4F81"/>
    <w:rsid w:val="1C20D4D8"/>
    <w:rsid w:val="1C2AE6D8"/>
    <w:rsid w:val="1C3F5E58"/>
    <w:rsid w:val="1C4BACBE"/>
    <w:rsid w:val="1CE0172D"/>
    <w:rsid w:val="1D024528"/>
    <w:rsid w:val="1D2FC951"/>
    <w:rsid w:val="1D324603"/>
    <w:rsid w:val="1D89BDB0"/>
    <w:rsid w:val="1DA5A524"/>
    <w:rsid w:val="1DBE2FE5"/>
    <w:rsid w:val="1DDB2EB9"/>
    <w:rsid w:val="1E3B08FE"/>
    <w:rsid w:val="1E711E57"/>
    <w:rsid w:val="1E81A4C4"/>
    <w:rsid w:val="1E90AD8B"/>
    <w:rsid w:val="1EA6A0D7"/>
    <w:rsid w:val="1EB4F864"/>
    <w:rsid w:val="1EBB02DC"/>
    <w:rsid w:val="1EC234FD"/>
    <w:rsid w:val="1EC4BF52"/>
    <w:rsid w:val="1ED30D7C"/>
    <w:rsid w:val="1F0A62DE"/>
    <w:rsid w:val="1F341877"/>
    <w:rsid w:val="1F569AD0"/>
    <w:rsid w:val="1F84E476"/>
    <w:rsid w:val="1F9C9098"/>
    <w:rsid w:val="1FBA3A1A"/>
    <w:rsid w:val="1FBFAB23"/>
    <w:rsid w:val="20088040"/>
    <w:rsid w:val="2010079E"/>
    <w:rsid w:val="20427138"/>
    <w:rsid w:val="204640F1"/>
    <w:rsid w:val="20559AD7"/>
    <w:rsid w:val="209C8C2F"/>
    <w:rsid w:val="20AA7F5C"/>
    <w:rsid w:val="20C01AC6"/>
    <w:rsid w:val="20D624DB"/>
    <w:rsid w:val="210BF9F4"/>
    <w:rsid w:val="213860F9"/>
    <w:rsid w:val="213EDC9B"/>
    <w:rsid w:val="215E9F72"/>
    <w:rsid w:val="217C2441"/>
    <w:rsid w:val="217D4D3F"/>
    <w:rsid w:val="219B1017"/>
    <w:rsid w:val="21BC84D6"/>
    <w:rsid w:val="21F13CBE"/>
    <w:rsid w:val="21F71CE4"/>
    <w:rsid w:val="222AB208"/>
    <w:rsid w:val="22518DE6"/>
    <w:rsid w:val="22688483"/>
    <w:rsid w:val="22691C53"/>
    <w:rsid w:val="228A423D"/>
    <w:rsid w:val="2293B569"/>
    <w:rsid w:val="22BAFDF3"/>
    <w:rsid w:val="22D77C99"/>
    <w:rsid w:val="22DF194C"/>
    <w:rsid w:val="22FBBC98"/>
    <w:rsid w:val="230229EB"/>
    <w:rsid w:val="23488017"/>
    <w:rsid w:val="235E05E0"/>
    <w:rsid w:val="237A11FA"/>
    <w:rsid w:val="238E73FF"/>
    <w:rsid w:val="23B0BF9E"/>
    <w:rsid w:val="23B7D781"/>
    <w:rsid w:val="248893FA"/>
    <w:rsid w:val="24D007FD"/>
    <w:rsid w:val="24FC4C7E"/>
    <w:rsid w:val="2532DA71"/>
    <w:rsid w:val="256252CA"/>
    <w:rsid w:val="256ACF1E"/>
    <w:rsid w:val="259925D4"/>
    <w:rsid w:val="259C76B0"/>
    <w:rsid w:val="25B56033"/>
    <w:rsid w:val="25EDD270"/>
    <w:rsid w:val="2620CB81"/>
    <w:rsid w:val="26240FB0"/>
    <w:rsid w:val="266E813A"/>
    <w:rsid w:val="27187CAA"/>
    <w:rsid w:val="278E5E40"/>
    <w:rsid w:val="27E6ABDD"/>
    <w:rsid w:val="2825017A"/>
    <w:rsid w:val="283E3C8E"/>
    <w:rsid w:val="28425589"/>
    <w:rsid w:val="2864F784"/>
    <w:rsid w:val="288952FE"/>
    <w:rsid w:val="28DC2C79"/>
    <w:rsid w:val="28F4F51D"/>
    <w:rsid w:val="290AC582"/>
    <w:rsid w:val="290CD726"/>
    <w:rsid w:val="293A670F"/>
    <w:rsid w:val="296447FF"/>
    <w:rsid w:val="29B39C7B"/>
    <w:rsid w:val="29CBCC2A"/>
    <w:rsid w:val="29DEFC15"/>
    <w:rsid w:val="2A299583"/>
    <w:rsid w:val="2A4E3A3B"/>
    <w:rsid w:val="2A9B972E"/>
    <w:rsid w:val="2ADBF500"/>
    <w:rsid w:val="2AE3AD01"/>
    <w:rsid w:val="2B001860"/>
    <w:rsid w:val="2B0D035B"/>
    <w:rsid w:val="2B105E59"/>
    <w:rsid w:val="2B5B5902"/>
    <w:rsid w:val="2B615068"/>
    <w:rsid w:val="2BAA7827"/>
    <w:rsid w:val="2BACBC03"/>
    <w:rsid w:val="2BC70A32"/>
    <w:rsid w:val="2BD364A6"/>
    <w:rsid w:val="2BDF4770"/>
    <w:rsid w:val="2BE452EF"/>
    <w:rsid w:val="2BE924B5"/>
    <w:rsid w:val="2BE9613C"/>
    <w:rsid w:val="2C07E522"/>
    <w:rsid w:val="2C6AA81F"/>
    <w:rsid w:val="2C99904D"/>
    <w:rsid w:val="2CA62DC8"/>
    <w:rsid w:val="2CE3C1E4"/>
    <w:rsid w:val="2CEBE541"/>
    <w:rsid w:val="2CECD039"/>
    <w:rsid w:val="2CEE3606"/>
    <w:rsid w:val="2CF35F46"/>
    <w:rsid w:val="2D0E0AFE"/>
    <w:rsid w:val="2D4E93CA"/>
    <w:rsid w:val="2DB23084"/>
    <w:rsid w:val="2DD5F568"/>
    <w:rsid w:val="2DE0D3D5"/>
    <w:rsid w:val="2E0491F7"/>
    <w:rsid w:val="2E21E5BF"/>
    <w:rsid w:val="2EA9DB5F"/>
    <w:rsid w:val="2EB1970D"/>
    <w:rsid w:val="2EBBDF84"/>
    <w:rsid w:val="2ED126A6"/>
    <w:rsid w:val="2EED3F6A"/>
    <w:rsid w:val="2F477D8C"/>
    <w:rsid w:val="2F591014"/>
    <w:rsid w:val="2FA30413"/>
    <w:rsid w:val="2FBE873D"/>
    <w:rsid w:val="2FFA849A"/>
    <w:rsid w:val="30453FBC"/>
    <w:rsid w:val="3057AFE5"/>
    <w:rsid w:val="307975E7"/>
    <w:rsid w:val="31046B25"/>
    <w:rsid w:val="311ACE9F"/>
    <w:rsid w:val="31487F2E"/>
    <w:rsid w:val="315199F6"/>
    <w:rsid w:val="316F59E4"/>
    <w:rsid w:val="32044070"/>
    <w:rsid w:val="3208C768"/>
    <w:rsid w:val="3210D29B"/>
    <w:rsid w:val="32459272"/>
    <w:rsid w:val="32579792"/>
    <w:rsid w:val="32644A16"/>
    <w:rsid w:val="32B97C69"/>
    <w:rsid w:val="32D7AB3A"/>
    <w:rsid w:val="330B2A45"/>
    <w:rsid w:val="330F44A0"/>
    <w:rsid w:val="3335F022"/>
    <w:rsid w:val="334E4F65"/>
    <w:rsid w:val="3375C3F4"/>
    <w:rsid w:val="33ACA2FC"/>
    <w:rsid w:val="33B8EB40"/>
    <w:rsid w:val="3429CF5C"/>
    <w:rsid w:val="3437A122"/>
    <w:rsid w:val="3437F196"/>
    <w:rsid w:val="346FAF62"/>
    <w:rsid w:val="34713A05"/>
    <w:rsid w:val="347385F8"/>
    <w:rsid w:val="34925044"/>
    <w:rsid w:val="34A2ECB3"/>
    <w:rsid w:val="34F3F11E"/>
    <w:rsid w:val="350562E3"/>
    <w:rsid w:val="3518B0DF"/>
    <w:rsid w:val="3522435A"/>
    <w:rsid w:val="3526C2D5"/>
    <w:rsid w:val="35933D46"/>
    <w:rsid w:val="359EE28C"/>
    <w:rsid w:val="35AAF4F7"/>
    <w:rsid w:val="35FE9A0F"/>
    <w:rsid w:val="36030E44"/>
    <w:rsid w:val="36065411"/>
    <w:rsid w:val="360A7074"/>
    <w:rsid w:val="361F2A3A"/>
    <w:rsid w:val="36374E9B"/>
    <w:rsid w:val="363AB259"/>
    <w:rsid w:val="3642CB07"/>
    <w:rsid w:val="36579E59"/>
    <w:rsid w:val="366BC186"/>
    <w:rsid w:val="367C38FE"/>
    <w:rsid w:val="36B48140"/>
    <w:rsid w:val="3761F705"/>
    <w:rsid w:val="377753C2"/>
    <w:rsid w:val="37CCADA6"/>
    <w:rsid w:val="37D6683F"/>
    <w:rsid w:val="3864AE7D"/>
    <w:rsid w:val="38A3683F"/>
    <w:rsid w:val="38ACDC5B"/>
    <w:rsid w:val="38C2E1E8"/>
    <w:rsid w:val="3940F126"/>
    <w:rsid w:val="397238A0"/>
    <w:rsid w:val="398A4056"/>
    <w:rsid w:val="399C49DD"/>
    <w:rsid w:val="39B1EFFF"/>
    <w:rsid w:val="39B7DBCE"/>
    <w:rsid w:val="39CCB90E"/>
    <w:rsid w:val="39F3B3F4"/>
    <w:rsid w:val="39FADF6A"/>
    <w:rsid w:val="3AAF2411"/>
    <w:rsid w:val="3AB2D212"/>
    <w:rsid w:val="3AC782AB"/>
    <w:rsid w:val="3AE41052"/>
    <w:rsid w:val="3B063334"/>
    <w:rsid w:val="3B35AD96"/>
    <w:rsid w:val="3BE47D1D"/>
    <w:rsid w:val="3BEDCED9"/>
    <w:rsid w:val="3C5538A4"/>
    <w:rsid w:val="3CAF3637"/>
    <w:rsid w:val="3CC4A41E"/>
    <w:rsid w:val="3CD37F5E"/>
    <w:rsid w:val="3CF609EE"/>
    <w:rsid w:val="3D1AC95E"/>
    <w:rsid w:val="3D25DD33"/>
    <w:rsid w:val="3D66C175"/>
    <w:rsid w:val="3D804D7E"/>
    <w:rsid w:val="3D95D406"/>
    <w:rsid w:val="3D9C9B82"/>
    <w:rsid w:val="3DD52E21"/>
    <w:rsid w:val="3DE7A97B"/>
    <w:rsid w:val="3E21D095"/>
    <w:rsid w:val="3E7BE4C1"/>
    <w:rsid w:val="3E8E2844"/>
    <w:rsid w:val="3E916858"/>
    <w:rsid w:val="3E93E3F9"/>
    <w:rsid w:val="3EF072E7"/>
    <w:rsid w:val="3EF72C48"/>
    <w:rsid w:val="3EF9A679"/>
    <w:rsid w:val="3F8379DC"/>
    <w:rsid w:val="3F84C4FF"/>
    <w:rsid w:val="3F891149"/>
    <w:rsid w:val="3FB152BA"/>
    <w:rsid w:val="3FC50884"/>
    <w:rsid w:val="3FC6AEE0"/>
    <w:rsid w:val="3FE02ADE"/>
    <w:rsid w:val="403C6343"/>
    <w:rsid w:val="40675FC3"/>
    <w:rsid w:val="4097DE82"/>
    <w:rsid w:val="409B86E8"/>
    <w:rsid w:val="40A5DCC9"/>
    <w:rsid w:val="411CD1FE"/>
    <w:rsid w:val="41366A20"/>
    <w:rsid w:val="414D231B"/>
    <w:rsid w:val="4157D002"/>
    <w:rsid w:val="417797D1"/>
    <w:rsid w:val="41D26072"/>
    <w:rsid w:val="4241DED5"/>
    <w:rsid w:val="4296B2BA"/>
    <w:rsid w:val="42D1CE7D"/>
    <w:rsid w:val="4315EFCF"/>
    <w:rsid w:val="4320F3A4"/>
    <w:rsid w:val="4323237C"/>
    <w:rsid w:val="433D9DF8"/>
    <w:rsid w:val="4355FD54"/>
    <w:rsid w:val="43781427"/>
    <w:rsid w:val="437B88DA"/>
    <w:rsid w:val="4398DDFE"/>
    <w:rsid w:val="4403F898"/>
    <w:rsid w:val="4456A964"/>
    <w:rsid w:val="445DE4E3"/>
    <w:rsid w:val="446E0AE2"/>
    <w:rsid w:val="447369AB"/>
    <w:rsid w:val="4484C3DD"/>
    <w:rsid w:val="451EF972"/>
    <w:rsid w:val="45210271"/>
    <w:rsid w:val="45346019"/>
    <w:rsid w:val="4553248C"/>
    <w:rsid w:val="46266273"/>
    <w:rsid w:val="462B4E70"/>
    <w:rsid w:val="464B08F4"/>
    <w:rsid w:val="46B81C15"/>
    <w:rsid w:val="46FAA98C"/>
    <w:rsid w:val="47192FE8"/>
    <w:rsid w:val="472476F0"/>
    <w:rsid w:val="4728E2BB"/>
    <w:rsid w:val="47AF8A7E"/>
    <w:rsid w:val="4862FB9C"/>
    <w:rsid w:val="48A80E25"/>
    <w:rsid w:val="48AEE4BE"/>
    <w:rsid w:val="48BA99E0"/>
    <w:rsid w:val="48C28552"/>
    <w:rsid w:val="48EC9037"/>
    <w:rsid w:val="495A7869"/>
    <w:rsid w:val="49847F5F"/>
    <w:rsid w:val="49880863"/>
    <w:rsid w:val="49C940AC"/>
    <w:rsid w:val="49EACA5E"/>
    <w:rsid w:val="4A0BEFE6"/>
    <w:rsid w:val="4A1BA6D6"/>
    <w:rsid w:val="4A4BF7F3"/>
    <w:rsid w:val="4A62BB4C"/>
    <w:rsid w:val="4A705377"/>
    <w:rsid w:val="4A8BAF75"/>
    <w:rsid w:val="4B552DA9"/>
    <w:rsid w:val="4B81926E"/>
    <w:rsid w:val="4B97A106"/>
    <w:rsid w:val="4BA81D27"/>
    <w:rsid w:val="4BCFAF46"/>
    <w:rsid w:val="4BD16CA3"/>
    <w:rsid w:val="4C02A9D8"/>
    <w:rsid w:val="4C54E89A"/>
    <w:rsid w:val="4C57BB3B"/>
    <w:rsid w:val="4C69EA6A"/>
    <w:rsid w:val="4C8A9EAF"/>
    <w:rsid w:val="4C91D920"/>
    <w:rsid w:val="4C97C348"/>
    <w:rsid w:val="4CA05754"/>
    <w:rsid w:val="4CC6C3A0"/>
    <w:rsid w:val="4CDD3318"/>
    <w:rsid w:val="4CDE60FE"/>
    <w:rsid w:val="4D1106F9"/>
    <w:rsid w:val="4D1D62CF"/>
    <w:rsid w:val="4D2F1E03"/>
    <w:rsid w:val="4D662636"/>
    <w:rsid w:val="4D6D3D04"/>
    <w:rsid w:val="4D8554AC"/>
    <w:rsid w:val="4D9972A8"/>
    <w:rsid w:val="4DD581F2"/>
    <w:rsid w:val="4DE58DD9"/>
    <w:rsid w:val="4DE7D720"/>
    <w:rsid w:val="4DEB02A7"/>
    <w:rsid w:val="4DF6AD35"/>
    <w:rsid w:val="4E05BACB"/>
    <w:rsid w:val="4E968DDE"/>
    <w:rsid w:val="4E9FB13F"/>
    <w:rsid w:val="4EE77604"/>
    <w:rsid w:val="4EEF4400"/>
    <w:rsid w:val="4F075008"/>
    <w:rsid w:val="4F090D65"/>
    <w:rsid w:val="4F0D4C90"/>
    <w:rsid w:val="4F94D499"/>
    <w:rsid w:val="4FB756DE"/>
    <w:rsid w:val="4FCF640A"/>
    <w:rsid w:val="4FD230B6"/>
    <w:rsid w:val="4FF15C64"/>
    <w:rsid w:val="5039D715"/>
    <w:rsid w:val="505A0BE2"/>
    <w:rsid w:val="508AE85A"/>
    <w:rsid w:val="50A4DDC6"/>
    <w:rsid w:val="50A78165"/>
    <w:rsid w:val="50CEEF41"/>
    <w:rsid w:val="50D461D4"/>
    <w:rsid w:val="510896CD"/>
    <w:rsid w:val="5118FE26"/>
    <w:rsid w:val="51218A54"/>
    <w:rsid w:val="51225D3B"/>
    <w:rsid w:val="51243330"/>
    <w:rsid w:val="51368708"/>
    <w:rsid w:val="513D5B8D"/>
    <w:rsid w:val="51636720"/>
    <w:rsid w:val="51A4DBFF"/>
    <w:rsid w:val="51C3C234"/>
    <w:rsid w:val="51C8C8D9"/>
    <w:rsid w:val="5226B8BB"/>
    <w:rsid w:val="52309EE9"/>
    <w:rsid w:val="526DFB37"/>
    <w:rsid w:val="52A4D6AC"/>
    <w:rsid w:val="52C33286"/>
    <w:rsid w:val="52F13513"/>
    <w:rsid w:val="52F1A740"/>
    <w:rsid w:val="530704CC"/>
    <w:rsid w:val="53081A26"/>
    <w:rsid w:val="5308C0C3"/>
    <w:rsid w:val="5309D178"/>
    <w:rsid w:val="531DE6C5"/>
    <w:rsid w:val="532FB3F7"/>
    <w:rsid w:val="533D64D7"/>
    <w:rsid w:val="534441F8"/>
    <w:rsid w:val="538AF800"/>
    <w:rsid w:val="538E7FC1"/>
    <w:rsid w:val="53AD6558"/>
    <w:rsid w:val="53C2891C"/>
    <w:rsid w:val="54428D7A"/>
    <w:rsid w:val="547AE2F5"/>
    <w:rsid w:val="54817E20"/>
    <w:rsid w:val="5483C2A8"/>
    <w:rsid w:val="54A0F604"/>
    <w:rsid w:val="54D24D86"/>
    <w:rsid w:val="54DAD555"/>
    <w:rsid w:val="5508AF7A"/>
    <w:rsid w:val="551632A3"/>
    <w:rsid w:val="551A5DDE"/>
    <w:rsid w:val="5555DA64"/>
    <w:rsid w:val="555E597D"/>
    <w:rsid w:val="55CBF909"/>
    <w:rsid w:val="55D9DB22"/>
    <w:rsid w:val="55F5F862"/>
    <w:rsid w:val="561D4E81"/>
    <w:rsid w:val="5658825E"/>
    <w:rsid w:val="565EB99B"/>
    <w:rsid w:val="56D36ED4"/>
    <w:rsid w:val="56FE5A21"/>
    <w:rsid w:val="57325832"/>
    <w:rsid w:val="57454114"/>
    <w:rsid w:val="575874C6"/>
    <w:rsid w:val="576F0435"/>
    <w:rsid w:val="577BAE18"/>
    <w:rsid w:val="57B8DC58"/>
    <w:rsid w:val="57C2F6B5"/>
    <w:rsid w:val="57C329BB"/>
    <w:rsid w:val="57DA75EF"/>
    <w:rsid w:val="585007B7"/>
    <w:rsid w:val="588FDE3F"/>
    <w:rsid w:val="589A021F"/>
    <w:rsid w:val="58B6DAB6"/>
    <w:rsid w:val="58CFA1B4"/>
    <w:rsid w:val="58D1D25E"/>
    <w:rsid w:val="58E869C6"/>
    <w:rsid w:val="58F29466"/>
    <w:rsid w:val="58FCB692"/>
    <w:rsid w:val="58FF2DD6"/>
    <w:rsid w:val="590E32E7"/>
    <w:rsid w:val="5918FCF8"/>
    <w:rsid w:val="5923CBBA"/>
    <w:rsid w:val="594E1ED5"/>
    <w:rsid w:val="595F2151"/>
    <w:rsid w:val="59611886"/>
    <w:rsid w:val="596D5C42"/>
    <w:rsid w:val="597F6049"/>
    <w:rsid w:val="5980960E"/>
    <w:rsid w:val="5989FC1A"/>
    <w:rsid w:val="59BD1041"/>
    <w:rsid w:val="59BD3AE6"/>
    <w:rsid w:val="59C3A3A6"/>
    <w:rsid w:val="59D02A76"/>
    <w:rsid w:val="59F8CC12"/>
    <w:rsid w:val="5A0DA5E3"/>
    <w:rsid w:val="5A1B1A82"/>
    <w:rsid w:val="5A360551"/>
    <w:rsid w:val="5A5415E6"/>
    <w:rsid w:val="5A788FFE"/>
    <w:rsid w:val="5A7B8B25"/>
    <w:rsid w:val="5A8E64C7"/>
    <w:rsid w:val="5A8FDF16"/>
    <w:rsid w:val="5A9B2DC8"/>
    <w:rsid w:val="5AAA0348"/>
    <w:rsid w:val="5AF88F9C"/>
    <w:rsid w:val="5AFAF1B2"/>
    <w:rsid w:val="5AFE83E9"/>
    <w:rsid w:val="5B037628"/>
    <w:rsid w:val="5B0980A0"/>
    <w:rsid w:val="5B4ABBF8"/>
    <w:rsid w:val="5B4BE58D"/>
    <w:rsid w:val="5B5F7407"/>
    <w:rsid w:val="5B9191F7"/>
    <w:rsid w:val="5B949C73"/>
    <w:rsid w:val="5BBED869"/>
    <w:rsid w:val="5BC77F01"/>
    <w:rsid w:val="5BCE7145"/>
    <w:rsid w:val="5C19898D"/>
    <w:rsid w:val="5C609565"/>
    <w:rsid w:val="5C8B3BC3"/>
    <w:rsid w:val="5C945FFD"/>
    <w:rsid w:val="5C9A544A"/>
    <w:rsid w:val="5CB6B0E7"/>
    <w:rsid w:val="5CB82665"/>
    <w:rsid w:val="5CC19CDC"/>
    <w:rsid w:val="5CC67848"/>
    <w:rsid w:val="5CF0B94F"/>
    <w:rsid w:val="5D19FC0C"/>
    <w:rsid w:val="5D4938D9"/>
    <w:rsid w:val="5D63779B"/>
    <w:rsid w:val="5D895DF7"/>
    <w:rsid w:val="5DA31C4D"/>
    <w:rsid w:val="5DC60589"/>
    <w:rsid w:val="5DD79453"/>
    <w:rsid w:val="5E03DF9E"/>
    <w:rsid w:val="5E412162"/>
    <w:rsid w:val="5E438B99"/>
    <w:rsid w:val="5EDA7081"/>
    <w:rsid w:val="5EF58589"/>
    <w:rsid w:val="5F4F27CC"/>
    <w:rsid w:val="5FBE0FB1"/>
    <w:rsid w:val="5FF1761C"/>
    <w:rsid w:val="5FFE190A"/>
    <w:rsid w:val="6050217B"/>
    <w:rsid w:val="60505BB2"/>
    <w:rsid w:val="605D87D4"/>
    <w:rsid w:val="608261B9"/>
    <w:rsid w:val="60A10FE5"/>
    <w:rsid w:val="60BDDDBF"/>
    <w:rsid w:val="60CB1027"/>
    <w:rsid w:val="60E2A99A"/>
    <w:rsid w:val="60E844D1"/>
    <w:rsid w:val="6105AB3F"/>
    <w:rsid w:val="61E0804C"/>
    <w:rsid w:val="621B3594"/>
    <w:rsid w:val="622C461C"/>
    <w:rsid w:val="622C7DBC"/>
    <w:rsid w:val="6235303C"/>
    <w:rsid w:val="624427A5"/>
    <w:rsid w:val="625E08FB"/>
    <w:rsid w:val="62EF6C3C"/>
    <w:rsid w:val="62F0E9F1"/>
    <w:rsid w:val="630A0787"/>
    <w:rsid w:val="63628E51"/>
    <w:rsid w:val="639FAE58"/>
    <w:rsid w:val="63D25888"/>
    <w:rsid w:val="63DCA56A"/>
    <w:rsid w:val="63F9D95C"/>
    <w:rsid w:val="64085578"/>
    <w:rsid w:val="64224987"/>
    <w:rsid w:val="644C860E"/>
    <w:rsid w:val="6469FD6F"/>
    <w:rsid w:val="64897C91"/>
    <w:rsid w:val="648A7478"/>
    <w:rsid w:val="64A6D3DE"/>
    <w:rsid w:val="64C7609F"/>
    <w:rsid w:val="64EDC3A9"/>
    <w:rsid w:val="65282CA0"/>
    <w:rsid w:val="654DB2FA"/>
    <w:rsid w:val="65748108"/>
    <w:rsid w:val="659F4727"/>
    <w:rsid w:val="65CBC845"/>
    <w:rsid w:val="65CDF09A"/>
    <w:rsid w:val="65EA341F"/>
    <w:rsid w:val="665FF92B"/>
    <w:rsid w:val="666EC931"/>
    <w:rsid w:val="66857077"/>
    <w:rsid w:val="66ABF20E"/>
    <w:rsid w:val="66C3FD01"/>
    <w:rsid w:val="66D1E3C8"/>
    <w:rsid w:val="671160B5"/>
    <w:rsid w:val="6727BB6E"/>
    <w:rsid w:val="6732309A"/>
    <w:rsid w:val="673A986A"/>
    <w:rsid w:val="675D097B"/>
    <w:rsid w:val="677FDCDF"/>
    <w:rsid w:val="67AD964C"/>
    <w:rsid w:val="68128167"/>
    <w:rsid w:val="682F8EC0"/>
    <w:rsid w:val="6847243F"/>
    <w:rsid w:val="685FCD62"/>
    <w:rsid w:val="68B73F5A"/>
    <w:rsid w:val="68D49322"/>
    <w:rsid w:val="69000903"/>
    <w:rsid w:val="6947E888"/>
    <w:rsid w:val="69A4101A"/>
    <w:rsid w:val="69C32EB5"/>
    <w:rsid w:val="69F543EB"/>
    <w:rsid w:val="6A101BA2"/>
    <w:rsid w:val="6A47F22B"/>
    <w:rsid w:val="6A49BFF0"/>
    <w:rsid w:val="6A69D15C"/>
    <w:rsid w:val="6A903FA7"/>
    <w:rsid w:val="6AB6B608"/>
    <w:rsid w:val="6ACA7F00"/>
    <w:rsid w:val="6AE0C651"/>
    <w:rsid w:val="6B34C4E1"/>
    <w:rsid w:val="6B3E26BE"/>
    <w:rsid w:val="6B5C173A"/>
    <w:rsid w:val="6B67B24B"/>
    <w:rsid w:val="6B7FC0C1"/>
    <w:rsid w:val="6BD11AD9"/>
    <w:rsid w:val="6BD4141D"/>
    <w:rsid w:val="6C027D40"/>
    <w:rsid w:val="6CB63B3E"/>
    <w:rsid w:val="6CB8659A"/>
    <w:rsid w:val="6D6E5455"/>
    <w:rsid w:val="6DBDB1CD"/>
    <w:rsid w:val="6E5435FB"/>
    <w:rsid w:val="6E95D463"/>
    <w:rsid w:val="6EC90C84"/>
    <w:rsid w:val="6ECD58F4"/>
    <w:rsid w:val="6ED2626A"/>
    <w:rsid w:val="6ED2BFF9"/>
    <w:rsid w:val="6EE38CC5"/>
    <w:rsid w:val="6F1B2AEA"/>
    <w:rsid w:val="6F1B634E"/>
    <w:rsid w:val="6F365384"/>
    <w:rsid w:val="6F3C31CA"/>
    <w:rsid w:val="6F433FA8"/>
    <w:rsid w:val="6F453075"/>
    <w:rsid w:val="6F457039"/>
    <w:rsid w:val="6F59822E"/>
    <w:rsid w:val="6F975BBB"/>
    <w:rsid w:val="6FE46EAF"/>
    <w:rsid w:val="7019358D"/>
    <w:rsid w:val="70379799"/>
    <w:rsid w:val="70422402"/>
    <w:rsid w:val="7052944A"/>
    <w:rsid w:val="706757A2"/>
    <w:rsid w:val="707F5D26"/>
    <w:rsid w:val="709A66E4"/>
    <w:rsid w:val="70A7AFF6"/>
    <w:rsid w:val="70BF8D39"/>
    <w:rsid w:val="70C0EA12"/>
    <w:rsid w:val="70D8022B"/>
    <w:rsid w:val="71681D8E"/>
    <w:rsid w:val="7168AB52"/>
    <w:rsid w:val="7179E87B"/>
    <w:rsid w:val="717EB2C7"/>
    <w:rsid w:val="7191CA84"/>
    <w:rsid w:val="719BA552"/>
    <w:rsid w:val="71F733F3"/>
    <w:rsid w:val="72211F15"/>
    <w:rsid w:val="722328E5"/>
    <w:rsid w:val="72631948"/>
    <w:rsid w:val="7275E96D"/>
    <w:rsid w:val="727673F4"/>
    <w:rsid w:val="72AED0B3"/>
    <w:rsid w:val="72F282E3"/>
    <w:rsid w:val="7396B124"/>
    <w:rsid w:val="73B6FDE8"/>
    <w:rsid w:val="73F0EEE0"/>
    <w:rsid w:val="73FEE9A9"/>
    <w:rsid w:val="741E7942"/>
    <w:rsid w:val="743BC364"/>
    <w:rsid w:val="74C1A1DC"/>
    <w:rsid w:val="74E6DEA1"/>
    <w:rsid w:val="757852A4"/>
    <w:rsid w:val="7579BFFD"/>
    <w:rsid w:val="759B16CE"/>
    <w:rsid w:val="75A67E1B"/>
    <w:rsid w:val="75D0B7C2"/>
    <w:rsid w:val="75F85C7D"/>
    <w:rsid w:val="768C16D5"/>
    <w:rsid w:val="769F8384"/>
    <w:rsid w:val="76A8AEC6"/>
    <w:rsid w:val="76BCAC80"/>
    <w:rsid w:val="7722F20C"/>
    <w:rsid w:val="7736E72F"/>
    <w:rsid w:val="774EC608"/>
    <w:rsid w:val="7780FC3B"/>
    <w:rsid w:val="77D49046"/>
    <w:rsid w:val="7804FDAD"/>
    <w:rsid w:val="781B13A8"/>
    <w:rsid w:val="781C09EA"/>
    <w:rsid w:val="7875EEFA"/>
    <w:rsid w:val="78839724"/>
    <w:rsid w:val="78B22E67"/>
    <w:rsid w:val="78BD11D3"/>
    <w:rsid w:val="78CA331A"/>
    <w:rsid w:val="78D2C99E"/>
    <w:rsid w:val="78E19D1F"/>
    <w:rsid w:val="7935FDF2"/>
    <w:rsid w:val="799512FF"/>
    <w:rsid w:val="7A06E4D5"/>
    <w:rsid w:val="7A6C19DD"/>
    <w:rsid w:val="7A73A3F0"/>
    <w:rsid w:val="7A7D287A"/>
    <w:rsid w:val="7A872C30"/>
    <w:rsid w:val="7A94CF9F"/>
    <w:rsid w:val="7A9C0BF4"/>
    <w:rsid w:val="7AB15D73"/>
    <w:rsid w:val="7B03485E"/>
    <w:rsid w:val="7B17C74C"/>
    <w:rsid w:val="7B4B5658"/>
    <w:rsid w:val="7B8FDCB4"/>
    <w:rsid w:val="7B901DA3"/>
    <w:rsid w:val="7BD90EF0"/>
    <w:rsid w:val="7BEE8FE4"/>
    <w:rsid w:val="7BF8495F"/>
    <w:rsid w:val="7C089A53"/>
    <w:rsid w:val="7C1062CA"/>
    <w:rsid w:val="7C49E318"/>
    <w:rsid w:val="7C7B7398"/>
    <w:rsid w:val="7C974E4B"/>
    <w:rsid w:val="7CAA1E30"/>
    <w:rsid w:val="7CADB2DE"/>
    <w:rsid w:val="7CED4BFF"/>
    <w:rsid w:val="7D3B5A6F"/>
    <w:rsid w:val="7D3E8597"/>
    <w:rsid w:val="7D524191"/>
    <w:rsid w:val="7D649BC4"/>
    <w:rsid w:val="7DA38D22"/>
    <w:rsid w:val="7DAC332B"/>
    <w:rsid w:val="7DB50E42"/>
    <w:rsid w:val="7DD19988"/>
    <w:rsid w:val="7DD9B778"/>
    <w:rsid w:val="7DF713CF"/>
    <w:rsid w:val="7DFACC60"/>
    <w:rsid w:val="7E1851EB"/>
    <w:rsid w:val="7E3AE920"/>
    <w:rsid w:val="7E513168"/>
    <w:rsid w:val="7E59B064"/>
    <w:rsid w:val="7EA0B02B"/>
    <w:rsid w:val="7EBC7BC3"/>
    <w:rsid w:val="7EBEDC01"/>
    <w:rsid w:val="7EC7BE65"/>
    <w:rsid w:val="7EF1BB28"/>
    <w:rsid w:val="7EF29CA7"/>
    <w:rsid w:val="7F1A0BAA"/>
    <w:rsid w:val="7F403B15"/>
    <w:rsid w:val="7F63BB9F"/>
    <w:rsid w:val="7F6D69E9"/>
    <w:rsid w:val="7F7BD3B4"/>
    <w:rsid w:val="7F84D761"/>
    <w:rsid w:val="7FF1F759"/>
    <w:rsid w:val="7FF435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3B264"/>
  <w15:chartTrackingRefBased/>
  <w15:docId w15:val="{979EAD93-1748-44CD-BE3C-9FD32AB62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D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91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918E0"/>
  </w:style>
  <w:style w:type="character" w:customStyle="1" w:styleId="eop">
    <w:name w:val="eop"/>
    <w:basedOn w:val="DefaultParagraphFont"/>
    <w:rsid w:val="006918E0"/>
  </w:style>
  <w:style w:type="table" w:styleId="TableGrid">
    <w:name w:val="Table Grid"/>
    <w:basedOn w:val="TableNormal"/>
    <w:uiPriority w:val="39"/>
    <w:rsid w:val="00C90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B333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381"/>
  </w:style>
  <w:style w:type="paragraph" w:styleId="Footer">
    <w:name w:val="footer"/>
    <w:basedOn w:val="Normal"/>
    <w:link w:val="FooterChar"/>
    <w:uiPriority w:val="99"/>
    <w:unhideWhenUsed/>
    <w:rsid w:val="00B333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381"/>
  </w:style>
  <w:style w:type="character" w:styleId="CommentReference">
    <w:name w:val="annotation reference"/>
    <w:basedOn w:val="DefaultParagraphFont"/>
    <w:uiPriority w:val="99"/>
    <w:semiHidden/>
    <w:unhideWhenUsed/>
    <w:rsid w:val="006C6B44"/>
    <w:rPr>
      <w:sz w:val="16"/>
      <w:szCs w:val="16"/>
    </w:rPr>
  </w:style>
  <w:style w:type="paragraph" w:styleId="CommentText">
    <w:name w:val="annotation text"/>
    <w:basedOn w:val="Normal"/>
    <w:link w:val="CommentTextChar"/>
    <w:uiPriority w:val="99"/>
    <w:unhideWhenUsed/>
    <w:rsid w:val="006C6B44"/>
    <w:pPr>
      <w:spacing w:line="240" w:lineRule="auto"/>
    </w:pPr>
    <w:rPr>
      <w:sz w:val="20"/>
      <w:szCs w:val="20"/>
    </w:rPr>
  </w:style>
  <w:style w:type="character" w:customStyle="1" w:styleId="CommentTextChar">
    <w:name w:val="Comment Text Char"/>
    <w:basedOn w:val="DefaultParagraphFont"/>
    <w:link w:val="CommentText"/>
    <w:uiPriority w:val="99"/>
    <w:rsid w:val="006C6B44"/>
    <w:rPr>
      <w:sz w:val="20"/>
      <w:szCs w:val="20"/>
    </w:rPr>
  </w:style>
  <w:style w:type="paragraph" w:styleId="CommentSubject">
    <w:name w:val="annotation subject"/>
    <w:basedOn w:val="CommentText"/>
    <w:next w:val="CommentText"/>
    <w:link w:val="CommentSubjectChar"/>
    <w:uiPriority w:val="99"/>
    <w:semiHidden/>
    <w:unhideWhenUsed/>
    <w:rsid w:val="006C6B44"/>
    <w:rPr>
      <w:b/>
      <w:bCs/>
    </w:rPr>
  </w:style>
  <w:style w:type="character" w:customStyle="1" w:styleId="CommentSubjectChar">
    <w:name w:val="Comment Subject Char"/>
    <w:basedOn w:val="CommentTextChar"/>
    <w:link w:val="CommentSubject"/>
    <w:uiPriority w:val="99"/>
    <w:semiHidden/>
    <w:rsid w:val="006C6B44"/>
    <w:rPr>
      <w:b/>
      <w:bCs/>
      <w:sz w:val="20"/>
      <w:szCs w:val="20"/>
    </w:rPr>
  </w:style>
  <w:style w:type="paragraph" w:styleId="Revision">
    <w:name w:val="Revision"/>
    <w:hidden/>
    <w:uiPriority w:val="99"/>
    <w:semiHidden/>
    <w:rsid w:val="00D10F29"/>
    <w:pPr>
      <w:spacing w:after="0" w:line="240" w:lineRule="auto"/>
    </w:pPr>
  </w:style>
  <w:style w:type="paragraph" w:styleId="ListParagraph">
    <w:name w:val="List Paragraph"/>
    <w:basedOn w:val="Normal"/>
    <w:uiPriority w:val="34"/>
    <w:qFormat/>
    <w:rsid w:val="004F70EA"/>
    <w:pPr>
      <w:ind w:left="720"/>
      <w:contextualSpacing/>
    </w:pPr>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A225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A2253D"/>
    <w:rPr>
      <w:rFonts w:ascii="Segoe UI" w:hAnsi="Segoe UI" w:cs="Segoe UI" w:hint="default"/>
      <w:sz w:val="18"/>
      <w:szCs w:val="18"/>
    </w:rPr>
  </w:style>
  <w:style w:type="paragraph" w:styleId="Title">
    <w:name w:val="Title"/>
    <w:basedOn w:val="Normal"/>
    <w:next w:val="Normal"/>
    <w:link w:val="TitleChar"/>
    <w:uiPriority w:val="10"/>
    <w:qFormat/>
    <w:rsid w:val="004D54F2"/>
    <w:pPr>
      <w:spacing w:after="0" w:line="276" w:lineRule="auto"/>
    </w:pPr>
    <w:rPr>
      <w:rFonts w:ascii="Arial" w:eastAsia="Arial" w:hAnsi="Arial" w:cs="Arial"/>
      <w:b/>
      <w:bCs/>
      <w:color w:val="005CBA"/>
      <w:sz w:val="24"/>
      <w:szCs w:val="24"/>
      <w:lang w:val="en-GB" w:eastAsia="en-GB"/>
    </w:rPr>
  </w:style>
  <w:style w:type="character" w:customStyle="1" w:styleId="TitleChar">
    <w:name w:val="Title Char"/>
    <w:basedOn w:val="DefaultParagraphFont"/>
    <w:link w:val="Title"/>
    <w:uiPriority w:val="10"/>
    <w:rsid w:val="004D54F2"/>
    <w:rPr>
      <w:rFonts w:ascii="Arial" w:eastAsia="Arial" w:hAnsi="Arial" w:cs="Arial"/>
      <w:b/>
      <w:bCs/>
      <w:color w:val="005CBA"/>
      <w:sz w:val="24"/>
      <w:szCs w:val="24"/>
      <w:lang w:val="en-GB" w:eastAsia="en-GB"/>
    </w:rPr>
  </w:style>
  <w:style w:type="paragraph" w:styleId="Subtitle">
    <w:name w:val="Subtitle"/>
    <w:basedOn w:val="Normal"/>
    <w:next w:val="Normal"/>
    <w:link w:val="SubtitleChar"/>
    <w:uiPriority w:val="11"/>
    <w:qFormat/>
    <w:rsid w:val="004D54F2"/>
    <w:pPr>
      <w:spacing w:after="0" w:line="276" w:lineRule="auto"/>
    </w:pPr>
    <w:rPr>
      <w:rFonts w:ascii="Arial" w:eastAsia="Arial" w:hAnsi="Arial" w:cs="Arial"/>
      <w:color w:val="005CBA"/>
      <w:sz w:val="24"/>
      <w:szCs w:val="24"/>
      <w:lang w:val="en-GB" w:eastAsia="en-GB"/>
    </w:rPr>
  </w:style>
  <w:style w:type="character" w:customStyle="1" w:styleId="SubtitleChar">
    <w:name w:val="Subtitle Char"/>
    <w:basedOn w:val="DefaultParagraphFont"/>
    <w:link w:val="Subtitle"/>
    <w:uiPriority w:val="11"/>
    <w:rsid w:val="004D54F2"/>
    <w:rPr>
      <w:rFonts w:ascii="Arial" w:eastAsia="Arial" w:hAnsi="Arial" w:cs="Arial"/>
      <w:color w:val="005CBA"/>
      <w:sz w:val="24"/>
      <w:szCs w:val="24"/>
      <w:lang w:val="en-GB" w:eastAsia="en-GB"/>
    </w:rPr>
  </w:style>
  <w:style w:type="paragraph" w:styleId="NoSpacing">
    <w:name w:val="No Spacing"/>
    <w:uiPriority w:val="1"/>
    <w:qFormat/>
    <w:rsid w:val="00B35285"/>
    <w:pPr>
      <w:spacing w:after="0" w:line="240" w:lineRule="auto"/>
    </w:pPr>
  </w:style>
  <w:style w:type="character" w:styleId="UnresolvedMention">
    <w:name w:val="Unresolved Mention"/>
    <w:basedOn w:val="DefaultParagraphFont"/>
    <w:uiPriority w:val="99"/>
    <w:semiHidden/>
    <w:unhideWhenUsed/>
    <w:rsid w:val="00D51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58340">
      <w:bodyDiv w:val="1"/>
      <w:marLeft w:val="0"/>
      <w:marRight w:val="0"/>
      <w:marTop w:val="0"/>
      <w:marBottom w:val="0"/>
      <w:divBdr>
        <w:top w:val="none" w:sz="0" w:space="0" w:color="auto"/>
        <w:left w:val="none" w:sz="0" w:space="0" w:color="auto"/>
        <w:bottom w:val="none" w:sz="0" w:space="0" w:color="auto"/>
        <w:right w:val="none" w:sz="0" w:space="0" w:color="auto"/>
      </w:divBdr>
    </w:div>
    <w:div w:id="347217695">
      <w:bodyDiv w:val="1"/>
      <w:marLeft w:val="0"/>
      <w:marRight w:val="0"/>
      <w:marTop w:val="0"/>
      <w:marBottom w:val="0"/>
      <w:divBdr>
        <w:top w:val="none" w:sz="0" w:space="0" w:color="auto"/>
        <w:left w:val="none" w:sz="0" w:space="0" w:color="auto"/>
        <w:bottom w:val="none" w:sz="0" w:space="0" w:color="auto"/>
        <w:right w:val="none" w:sz="0" w:space="0" w:color="auto"/>
      </w:divBdr>
    </w:div>
    <w:div w:id="411775426">
      <w:bodyDiv w:val="1"/>
      <w:marLeft w:val="0"/>
      <w:marRight w:val="0"/>
      <w:marTop w:val="0"/>
      <w:marBottom w:val="0"/>
      <w:divBdr>
        <w:top w:val="none" w:sz="0" w:space="0" w:color="auto"/>
        <w:left w:val="none" w:sz="0" w:space="0" w:color="auto"/>
        <w:bottom w:val="none" w:sz="0" w:space="0" w:color="auto"/>
        <w:right w:val="none" w:sz="0" w:space="0" w:color="auto"/>
      </w:divBdr>
    </w:div>
    <w:div w:id="552035474">
      <w:bodyDiv w:val="1"/>
      <w:marLeft w:val="0"/>
      <w:marRight w:val="0"/>
      <w:marTop w:val="0"/>
      <w:marBottom w:val="0"/>
      <w:divBdr>
        <w:top w:val="none" w:sz="0" w:space="0" w:color="auto"/>
        <w:left w:val="none" w:sz="0" w:space="0" w:color="auto"/>
        <w:bottom w:val="none" w:sz="0" w:space="0" w:color="auto"/>
        <w:right w:val="none" w:sz="0" w:space="0" w:color="auto"/>
      </w:divBdr>
      <w:divsChild>
        <w:div w:id="844515731">
          <w:marLeft w:val="0"/>
          <w:marRight w:val="0"/>
          <w:marTop w:val="0"/>
          <w:marBottom w:val="0"/>
          <w:divBdr>
            <w:top w:val="none" w:sz="0" w:space="0" w:color="auto"/>
            <w:left w:val="none" w:sz="0" w:space="0" w:color="auto"/>
            <w:bottom w:val="none" w:sz="0" w:space="0" w:color="auto"/>
            <w:right w:val="none" w:sz="0" w:space="0" w:color="auto"/>
          </w:divBdr>
          <w:divsChild>
            <w:div w:id="506091070">
              <w:marLeft w:val="0"/>
              <w:marRight w:val="0"/>
              <w:marTop w:val="0"/>
              <w:marBottom w:val="0"/>
              <w:divBdr>
                <w:top w:val="none" w:sz="0" w:space="0" w:color="auto"/>
                <w:left w:val="none" w:sz="0" w:space="0" w:color="auto"/>
                <w:bottom w:val="none" w:sz="0" w:space="0" w:color="auto"/>
                <w:right w:val="none" w:sz="0" w:space="0" w:color="auto"/>
              </w:divBdr>
            </w:div>
            <w:div w:id="1600524785">
              <w:marLeft w:val="0"/>
              <w:marRight w:val="0"/>
              <w:marTop w:val="0"/>
              <w:marBottom w:val="0"/>
              <w:divBdr>
                <w:top w:val="none" w:sz="0" w:space="0" w:color="auto"/>
                <w:left w:val="none" w:sz="0" w:space="0" w:color="auto"/>
                <w:bottom w:val="none" w:sz="0" w:space="0" w:color="auto"/>
                <w:right w:val="none" w:sz="0" w:space="0" w:color="auto"/>
              </w:divBdr>
            </w:div>
          </w:divsChild>
        </w:div>
        <w:div w:id="1885366752">
          <w:marLeft w:val="0"/>
          <w:marRight w:val="0"/>
          <w:marTop w:val="0"/>
          <w:marBottom w:val="0"/>
          <w:divBdr>
            <w:top w:val="none" w:sz="0" w:space="0" w:color="auto"/>
            <w:left w:val="none" w:sz="0" w:space="0" w:color="auto"/>
            <w:bottom w:val="none" w:sz="0" w:space="0" w:color="auto"/>
            <w:right w:val="none" w:sz="0" w:space="0" w:color="auto"/>
          </w:divBdr>
          <w:divsChild>
            <w:div w:id="262148307">
              <w:marLeft w:val="0"/>
              <w:marRight w:val="0"/>
              <w:marTop w:val="0"/>
              <w:marBottom w:val="0"/>
              <w:divBdr>
                <w:top w:val="none" w:sz="0" w:space="0" w:color="auto"/>
                <w:left w:val="none" w:sz="0" w:space="0" w:color="auto"/>
                <w:bottom w:val="none" w:sz="0" w:space="0" w:color="auto"/>
                <w:right w:val="none" w:sz="0" w:space="0" w:color="auto"/>
              </w:divBdr>
            </w:div>
            <w:div w:id="383335005">
              <w:marLeft w:val="0"/>
              <w:marRight w:val="0"/>
              <w:marTop w:val="0"/>
              <w:marBottom w:val="0"/>
              <w:divBdr>
                <w:top w:val="none" w:sz="0" w:space="0" w:color="auto"/>
                <w:left w:val="none" w:sz="0" w:space="0" w:color="auto"/>
                <w:bottom w:val="none" w:sz="0" w:space="0" w:color="auto"/>
                <w:right w:val="none" w:sz="0" w:space="0" w:color="auto"/>
              </w:divBdr>
            </w:div>
            <w:div w:id="971518859">
              <w:marLeft w:val="0"/>
              <w:marRight w:val="0"/>
              <w:marTop w:val="0"/>
              <w:marBottom w:val="0"/>
              <w:divBdr>
                <w:top w:val="none" w:sz="0" w:space="0" w:color="auto"/>
                <w:left w:val="none" w:sz="0" w:space="0" w:color="auto"/>
                <w:bottom w:val="none" w:sz="0" w:space="0" w:color="auto"/>
                <w:right w:val="none" w:sz="0" w:space="0" w:color="auto"/>
              </w:divBdr>
            </w:div>
            <w:div w:id="1553300446">
              <w:marLeft w:val="0"/>
              <w:marRight w:val="0"/>
              <w:marTop w:val="0"/>
              <w:marBottom w:val="0"/>
              <w:divBdr>
                <w:top w:val="none" w:sz="0" w:space="0" w:color="auto"/>
                <w:left w:val="none" w:sz="0" w:space="0" w:color="auto"/>
                <w:bottom w:val="none" w:sz="0" w:space="0" w:color="auto"/>
                <w:right w:val="none" w:sz="0" w:space="0" w:color="auto"/>
              </w:divBdr>
            </w:div>
            <w:div w:id="1933735604">
              <w:marLeft w:val="0"/>
              <w:marRight w:val="0"/>
              <w:marTop w:val="0"/>
              <w:marBottom w:val="0"/>
              <w:divBdr>
                <w:top w:val="none" w:sz="0" w:space="0" w:color="auto"/>
                <w:left w:val="none" w:sz="0" w:space="0" w:color="auto"/>
                <w:bottom w:val="none" w:sz="0" w:space="0" w:color="auto"/>
                <w:right w:val="none" w:sz="0" w:space="0" w:color="auto"/>
              </w:divBdr>
            </w:div>
          </w:divsChild>
        </w:div>
        <w:div w:id="1980721652">
          <w:marLeft w:val="0"/>
          <w:marRight w:val="0"/>
          <w:marTop w:val="0"/>
          <w:marBottom w:val="0"/>
          <w:divBdr>
            <w:top w:val="none" w:sz="0" w:space="0" w:color="auto"/>
            <w:left w:val="none" w:sz="0" w:space="0" w:color="auto"/>
            <w:bottom w:val="none" w:sz="0" w:space="0" w:color="auto"/>
            <w:right w:val="none" w:sz="0" w:space="0" w:color="auto"/>
          </w:divBdr>
        </w:div>
      </w:divsChild>
    </w:div>
    <w:div w:id="598172728">
      <w:bodyDiv w:val="1"/>
      <w:marLeft w:val="0"/>
      <w:marRight w:val="0"/>
      <w:marTop w:val="0"/>
      <w:marBottom w:val="0"/>
      <w:divBdr>
        <w:top w:val="none" w:sz="0" w:space="0" w:color="auto"/>
        <w:left w:val="none" w:sz="0" w:space="0" w:color="auto"/>
        <w:bottom w:val="none" w:sz="0" w:space="0" w:color="auto"/>
        <w:right w:val="none" w:sz="0" w:space="0" w:color="auto"/>
      </w:divBdr>
    </w:div>
    <w:div w:id="647704885">
      <w:bodyDiv w:val="1"/>
      <w:marLeft w:val="0"/>
      <w:marRight w:val="0"/>
      <w:marTop w:val="0"/>
      <w:marBottom w:val="0"/>
      <w:divBdr>
        <w:top w:val="none" w:sz="0" w:space="0" w:color="auto"/>
        <w:left w:val="none" w:sz="0" w:space="0" w:color="auto"/>
        <w:bottom w:val="none" w:sz="0" w:space="0" w:color="auto"/>
        <w:right w:val="none" w:sz="0" w:space="0" w:color="auto"/>
      </w:divBdr>
      <w:divsChild>
        <w:div w:id="86073264">
          <w:marLeft w:val="0"/>
          <w:marRight w:val="0"/>
          <w:marTop w:val="0"/>
          <w:marBottom w:val="0"/>
          <w:divBdr>
            <w:top w:val="none" w:sz="0" w:space="0" w:color="auto"/>
            <w:left w:val="none" w:sz="0" w:space="0" w:color="auto"/>
            <w:bottom w:val="none" w:sz="0" w:space="0" w:color="auto"/>
            <w:right w:val="none" w:sz="0" w:space="0" w:color="auto"/>
          </w:divBdr>
        </w:div>
        <w:div w:id="1997105917">
          <w:marLeft w:val="0"/>
          <w:marRight w:val="0"/>
          <w:marTop w:val="0"/>
          <w:marBottom w:val="0"/>
          <w:divBdr>
            <w:top w:val="none" w:sz="0" w:space="0" w:color="auto"/>
            <w:left w:val="none" w:sz="0" w:space="0" w:color="auto"/>
            <w:bottom w:val="none" w:sz="0" w:space="0" w:color="auto"/>
            <w:right w:val="none" w:sz="0" w:space="0" w:color="auto"/>
          </w:divBdr>
        </w:div>
      </w:divsChild>
    </w:div>
    <w:div w:id="822820630">
      <w:bodyDiv w:val="1"/>
      <w:marLeft w:val="0"/>
      <w:marRight w:val="0"/>
      <w:marTop w:val="0"/>
      <w:marBottom w:val="0"/>
      <w:divBdr>
        <w:top w:val="none" w:sz="0" w:space="0" w:color="auto"/>
        <w:left w:val="none" w:sz="0" w:space="0" w:color="auto"/>
        <w:bottom w:val="none" w:sz="0" w:space="0" w:color="auto"/>
        <w:right w:val="none" w:sz="0" w:space="0" w:color="auto"/>
      </w:divBdr>
    </w:div>
    <w:div w:id="1011104561">
      <w:bodyDiv w:val="1"/>
      <w:marLeft w:val="0"/>
      <w:marRight w:val="0"/>
      <w:marTop w:val="0"/>
      <w:marBottom w:val="0"/>
      <w:divBdr>
        <w:top w:val="none" w:sz="0" w:space="0" w:color="auto"/>
        <w:left w:val="none" w:sz="0" w:space="0" w:color="auto"/>
        <w:bottom w:val="none" w:sz="0" w:space="0" w:color="auto"/>
        <w:right w:val="none" w:sz="0" w:space="0" w:color="auto"/>
      </w:divBdr>
    </w:div>
    <w:div w:id="1067073241">
      <w:bodyDiv w:val="1"/>
      <w:marLeft w:val="0"/>
      <w:marRight w:val="0"/>
      <w:marTop w:val="0"/>
      <w:marBottom w:val="0"/>
      <w:divBdr>
        <w:top w:val="none" w:sz="0" w:space="0" w:color="auto"/>
        <w:left w:val="none" w:sz="0" w:space="0" w:color="auto"/>
        <w:bottom w:val="none" w:sz="0" w:space="0" w:color="auto"/>
        <w:right w:val="none" w:sz="0" w:space="0" w:color="auto"/>
      </w:divBdr>
    </w:div>
    <w:div w:id="1997876120">
      <w:bodyDiv w:val="1"/>
      <w:marLeft w:val="0"/>
      <w:marRight w:val="0"/>
      <w:marTop w:val="0"/>
      <w:marBottom w:val="0"/>
      <w:divBdr>
        <w:top w:val="none" w:sz="0" w:space="0" w:color="auto"/>
        <w:left w:val="none" w:sz="0" w:space="0" w:color="auto"/>
        <w:bottom w:val="none" w:sz="0" w:space="0" w:color="auto"/>
        <w:right w:val="none" w:sz="0" w:space="0" w:color="auto"/>
      </w:divBdr>
    </w:div>
    <w:div w:id="1999075349">
      <w:bodyDiv w:val="1"/>
      <w:marLeft w:val="0"/>
      <w:marRight w:val="0"/>
      <w:marTop w:val="0"/>
      <w:marBottom w:val="0"/>
      <w:divBdr>
        <w:top w:val="none" w:sz="0" w:space="0" w:color="auto"/>
        <w:left w:val="none" w:sz="0" w:space="0" w:color="auto"/>
        <w:bottom w:val="none" w:sz="0" w:space="0" w:color="auto"/>
        <w:right w:val="none" w:sz="0" w:space="0" w:color="auto"/>
      </w:divBdr>
    </w:div>
    <w:div w:id="210051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technet-21.org/en/library/main/6620-4.-triangulation-annex:-programme-targets-(national-leve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avi.org/news/document-library/comprehensive-cce-needs-document-cceop-suppor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ho.int/publications/m/item/assessing-and-improving-the-accuracy-of-target-population-estimates-for-immunization-coverag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ho.int/publications/m/item/assessing-and-improving-the-accuracy-of-target-population-estimates-for-immunization-coverage" TargetMode="External"/><Relationship Id="rId20" Type="http://schemas.openxmlformats.org/officeDocument/2006/relationships/hyperlink" Target="https://www.gavi.org/news/document-library/completion-checklis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index.digitalhealthindex.org/ma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digitalhealthatlas.org/en/-/"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sv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svg"/><Relationship Id="rId22" Type="http://schemas.openxmlformats.org/officeDocument/2006/relationships/hyperlink" Target="https://www.who.int/teams/immunization-vaccines-and-biologicals/gende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lcf76f155ced4ddcb4097134ff3c332f xmlns="5c2490db-6e42-4989-a0fb-d6ff54a6a7de">
      <Terms xmlns="http://schemas.microsoft.com/office/infopath/2007/PartnerControls"/>
    </lcf76f155ced4ddcb4097134ff3c332f>
    <_dlc_DocId xmlns="55894003-98dc-4f3e-8669-85b90bdbcc8c">GAVI-438364776-1069001</_dlc_DocId>
    <_dlc_DocIdUrl xmlns="55894003-98dc-4f3e-8669-85b90bdbcc8c">
      <Url>https://gavinet.sharepoint.com/teams/PAP/srp/_layouts/15/DocIdRedir.aspx?ID=GAVI-438364776-1069001</Url>
      <Description>GAVI-438364776-1069001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0" ma:contentTypeDescription="Gavi Document content type " ma:contentTypeScope="" ma:versionID="018448dccf2be7cd5e980f911665f437">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cbed3299a347cf75869588c6c9c045d2"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3cb0222-e980-4273-ad97-85dba3159c09" ContentTypeId="0x0101009954897F3EE3CC4ABB9FB9EDAC9CDEBC"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D5AA5BE-97F2-411E-92CD-1F46238D6B8B}">
  <ds:schemaRefs>
    <ds:schemaRef ds:uri="55894003-98dc-4f3e-8669-85b90bdbcc8c"/>
    <ds:schemaRef ds:uri="5c2490db-6e42-4989-a0fb-d6ff54a6a7de"/>
    <ds:schemaRef ds:uri="http://purl.org/dc/elements/1.1/"/>
    <ds:schemaRef ds:uri="http://schemas.microsoft.com/office/2006/metadata/properties"/>
    <ds:schemaRef ds:uri="http://purl.org/dc/terms/"/>
    <ds:schemaRef ds:uri="d0706217-df7c-4bf4-936d-b09aa3b837af"/>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06DFC53-7985-4ED0-A698-CEEF3830B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5c2490db-6e42-4989-a0fb-d6ff54a6a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117A06-7C6A-48F3-BB30-05EB7954DCA9}">
  <ds:schemaRefs>
    <ds:schemaRef ds:uri="Microsoft.SharePoint.Taxonomy.ContentTypeSync"/>
  </ds:schemaRefs>
</ds:datastoreItem>
</file>

<file path=customXml/itemProps4.xml><?xml version="1.0" encoding="utf-8"?>
<ds:datastoreItem xmlns:ds="http://schemas.openxmlformats.org/officeDocument/2006/customXml" ds:itemID="{2E5B6606-EDB2-4B67-8EDF-4847BB69E384}">
  <ds:schemaRefs>
    <ds:schemaRef ds:uri="http://schemas.openxmlformats.org/officeDocument/2006/bibliography"/>
  </ds:schemaRefs>
</ds:datastoreItem>
</file>

<file path=customXml/itemProps5.xml><?xml version="1.0" encoding="utf-8"?>
<ds:datastoreItem xmlns:ds="http://schemas.openxmlformats.org/officeDocument/2006/customXml" ds:itemID="{96D9FEEF-0617-4AEC-A4CF-046126D0E7CF}">
  <ds:schemaRefs>
    <ds:schemaRef ds:uri="http://schemas.microsoft.com/sharepoint/v3/contenttype/forms"/>
  </ds:schemaRefs>
</ds:datastoreItem>
</file>

<file path=customXml/itemProps6.xml><?xml version="1.0" encoding="utf-8"?>
<ds:datastoreItem xmlns:ds="http://schemas.openxmlformats.org/officeDocument/2006/customXml" ds:itemID="{46ECC5D6-6684-4FD8-A6AA-B4CBCBD6C34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10</Pages>
  <Words>3549</Words>
  <Characters>20233</Characters>
  <Application>Microsoft Office Word</Application>
  <DocSecurity>0</DocSecurity>
  <Lines>168</Lines>
  <Paragraphs>47</Paragraphs>
  <ScaleCrop>false</ScaleCrop>
  <Company/>
  <LinksUpToDate>false</LinksUpToDate>
  <CharactersWithSpaces>23735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Rey</dc:creator>
  <cp:keywords/>
  <dc:description/>
  <cp:lastModifiedBy>Stephanie Phipps</cp:lastModifiedBy>
  <cp:revision>71</cp:revision>
  <dcterms:created xsi:type="dcterms:W3CDTF">2022-11-08T16:55:00Z</dcterms:created>
  <dcterms:modified xsi:type="dcterms:W3CDTF">2023-09-22T11:51:00Z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a957285-7815-485a-9751-5b273b784ad5_Enabled">
    <vt:lpwstr>true</vt:lpwstr>
  </property>
  <property fmtid="{D5CDD505-2E9C-101B-9397-08002B2CF9AE}" pid="3" name="MSIP_Label_0a957285-7815-485a-9751-5b273b784ad5_SetDate">
    <vt:lpwstr>2022-08-17T15:41:14Z</vt:lpwstr>
  </property>
  <property fmtid="{D5CDD505-2E9C-101B-9397-08002B2CF9AE}" pid="4" name="MSIP_Label_0a957285-7815-485a-9751-5b273b784ad5_Method">
    <vt:lpwstr>Privileged</vt:lpwstr>
  </property>
  <property fmtid="{D5CDD505-2E9C-101B-9397-08002B2CF9AE}" pid="5" name="MSIP_Label_0a957285-7815-485a-9751-5b273b784ad5_Name">
    <vt:lpwstr>0a957285-7815-485a-9751-5b273b784ad5</vt:lpwstr>
  </property>
  <property fmtid="{D5CDD505-2E9C-101B-9397-08002B2CF9AE}" pid="6" name="MSIP_Label_0a957285-7815-485a-9751-5b273b784ad5_SiteId">
    <vt:lpwstr>1de6d9f3-0daf-4df6-b9d6-5959f16f6118</vt:lpwstr>
  </property>
  <property fmtid="{D5CDD505-2E9C-101B-9397-08002B2CF9AE}" pid="7" name="MSIP_Label_0a957285-7815-485a-9751-5b273b784ad5_ActionId">
    <vt:lpwstr>35a0cbd7-9663-469a-b6c9-0000dcc35d56</vt:lpwstr>
  </property>
  <property fmtid="{D5CDD505-2E9C-101B-9397-08002B2CF9AE}" pid="8" name="MSIP_Label_0a957285-7815-485a-9751-5b273b784ad5_ContentBits">
    <vt:lpwstr>0</vt:lpwstr>
  </property>
  <property fmtid="{D5CDD505-2E9C-101B-9397-08002B2CF9AE}" pid="9" name="ContentTypeId">
    <vt:lpwstr>0x0101009954897F3EE3CC4ABB9FB9EDAC9CDEBC0061E92A44B5DD2545AEF000129C25E859</vt:lpwstr>
  </property>
  <property fmtid="{D5CDD505-2E9C-101B-9397-08002B2CF9AE}" pid="10" name="_dlc_DocIdItemGuid">
    <vt:lpwstr>7c97c16e-ac64-4ae8-98cb-d77449f4f79c</vt:lpwstr>
  </property>
  <property fmtid="{D5CDD505-2E9C-101B-9397-08002B2CF9AE}" pid="11" name="MediaServiceImageTags">
    <vt:lpwstr/>
  </property>
  <property fmtid="{D5CDD505-2E9C-101B-9397-08002B2CF9AE}" pid="12" name="kfa83adfad8641678ddaedda80d7e126">
    <vt:lpwstr/>
  </property>
  <property fmtid="{D5CDD505-2E9C-101B-9397-08002B2CF9AE}" pid="13" name="Test">
    <vt:lpwstr/>
  </property>
</Properties>
</file>